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70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8"/>
        <w:gridCol w:w="3389"/>
        <w:gridCol w:w="2702"/>
        <w:gridCol w:w="2531"/>
      </w:tblGrid>
      <w:tr w:rsidR="0049610F" w:rsidRPr="00500F70" w:rsidTr="00031A82">
        <w:trPr>
          <w:cantSplit/>
          <w:trHeight w:val="372"/>
        </w:trPr>
        <w:tc>
          <w:tcPr>
            <w:tcW w:w="1458" w:type="dxa"/>
            <w:vMerge w:val="restart"/>
          </w:tcPr>
          <w:p w:rsidR="0049610F" w:rsidRPr="00500F70" w:rsidRDefault="0049610F" w:rsidP="00031A82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43A6EAC4" wp14:editId="75892B28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43815</wp:posOffset>
                  </wp:positionV>
                  <wp:extent cx="800100" cy="588010"/>
                  <wp:effectExtent l="0" t="0" r="0" b="2540"/>
                  <wp:wrapNone/>
                  <wp:docPr id="1" name="Imagen 1" descr="logo rtv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rtv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1" w:type="dxa"/>
            <w:gridSpan w:val="2"/>
            <w:vAlign w:val="center"/>
          </w:tcPr>
          <w:p w:rsidR="0049610F" w:rsidRPr="00500F70" w:rsidRDefault="0049610F" w:rsidP="00031A82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s-CO"/>
              </w:rPr>
              <w:t>MEJORAMIENTO CONTINUO</w:t>
            </w:r>
          </w:p>
        </w:tc>
        <w:tc>
          <w:tcPr>
            <w:tcW w:w="2531" w:type="dxa"/>
            <w:vAlign w:val="center"/>
          </w:tcPr>
          <w:p w:rsidR="0049610F" w:rsidRPr="00500F70" w:rsidRDefault="0049610F" w:rsidP="00031A82">
            <w:pPr>
              <w:pStyle w:val="Encabezad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Código: </w:t>
            </w:r>
            <w:r w:rsidRPr="00500F7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DE-MC-FT-15</w:t>
            </w:r>
          </w:p>
        </w:tc>
      </w:tr>
      <w:tr w:rsidR="0049610F" w:rsidRPr="00500F70" w:rsidTr="00031A82">
        <w:trPr>
          <w:cantSplit/>
          <w:trHeight w:val="153"/>
        </w:trPr>
        <w:tc>
          <w:tcPr>
            <w:tcW w:w="1458" w:type="dxa"/>
            <w:vMerge/>
          </w:tcPr>
          <w:p w:rsidR="0049610F" w:rsidRPr="00500F70" w:rsidRDefault="0049610F" w:rsidP="00031A82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vMerge w:val="restart"/>
            <w:vAlign w:val="center"/>
          </w:tcPr>
          <w:p w:rsidR="0049610F" w:rsidRPr="00500F70" w:rsidRDefault="0049610F" w:rsidP="00031A82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ACTAS DE REUNIÓN</w:t>
            </w:r>
          </w:p>
        </w:tc>
        <w:tc>
          <w:tcPr>
            <w:tcW w:w="2702" w:type="dxa"/>
            <w:vMerge w:val="restart"/>
            <w:vAlign w:val="center"/>
          </w:tcPr>
          <w:p w:rsidR="0049610F" w:rsidRPr="00500F70" w:rsidRDefault="0049610F" w:rsidP="00031A82">
            <w:pPr>
              <w:pStyle w:val="Encabezad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s-CO"/>
              </w:rPr>
              <w:t>MEJORAMIENTO CONTINUO</w:t>
            </w:r>
          </w:p>
        </w:tc>
        <w:tc>
          <w:tcPr>
            <w:tcW w:w="2531" w:type="dxa"/>
            <w:vAlign w:val="center"/>
          </w:tcPr>
          <w:p w:rsidR="0049610F" w:rsidRPr="00500F70" w:rsidRDefault="0049610F" w:rsidP="00031A82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Versión: </w:t>
            </w:r>
            <w:proofErr w:type="spellStart"/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Vo</w:t>
            </w:r>
            <w:proofErr w:type="spellEnd"/>
          </w:p>
        </w:tc>
      </w:tr>
      <w:tr w:rsidR="0049610F" w:rsidRPr="00500F70" w:rsidTr="00031A82">
        <w:trPr>
          <w:cantSplit/>
          <w:trHeight w:val="405"/>
        </w:trPr>
        <w:tc>
          <w:tcPr>
            <w:tcW w:w="1458" w:type="dxa"/>
            <w:vMerge/>
          </w:tcPr>
          <w:p w:rsidR="0049610F" w:rsidRPr="00500F70" w:rsidRDefault="0049610F" w:rsidP="00031A82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vMerge/>
            <w:vAlign w:val="center"/>
          </w:tcPr>
          <w:p w:rsidR="0049610F" w:rsidRPr="00500F70" w:rsidRDefault="0049610F" w:rsidP="00031A82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02" w:type="dxa"/>
            <w:vMerge/>
            <w:vAlign w:val="center"/>
          </w:tcPr>
          <w:p w:rsidR="0049610F" w:rsidRPr="00500F70" w:rsidRDefault="0049610F" w:rsidP="00031A82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531" w:type="dxa"/>
            <w:vAlign w:val="center"/>
          </w:tcPr>
          <w:p w:rsidR="0049610F" w:rsidRPr="00500F70" w:rsidRDefault="0049610F" w:rsidP="00031A82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Fecha de emisión: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23/02/2012</w:t>
            </w:r>
          </w:p>
        </w:tc>
      </w:tr>
    </w:tbl>
    <w:p w:rsidR="0049610F" w:rsidRPr="00500F70" w:rsidRDefault="0049610F" w:rsidP="0049610F">
      <w:pPr>
        <w:rPr>
          <w:rFonts w:ascii="Arial Narrow" w:hAnsi="Arial Narrow"/>
          <w:vanish/>
        </w:rPr>
      </w:pPr>
    </w:p>
    <w:tbl>
      <w:tblPr>
        <w:tblpPr w:leftFromText="141" w:rightFromText="141" w:vertAnchor="page" w:horzAnchor="margin" w:tblpXSpec="center" w:tblpY="2318"/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2598"/>
        <w:gridCol w:w="2387"/>
      </w:tblGrid>
      <w:tr w:rsidR="0049610F" w:rsidRPr="00500F70" w:rsidTr="00031A82">
        <w:trPr>
          <w:trHeight w:val="351"/>
        </w:trPr>
        <w:tc>
          <w:tcPr>
            <w:tcW w:w="7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610F" w:rsidRPr="00500F70" w:rsidRDefault="0049610F" w:rsidP="00031A8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COMITÉ O GRUPO: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Comunicaciones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610F" w:rsidRPr="00500F70" w:rsidRDefault="0049610F" w:rsidP="00031A8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ACTA No. </w:t>
            </w:r>
            <w:r w:rsidR="00621C6A">
              <w:rPr>
                <w:rFonts w:ascii="Arial Narrow" w:hAnsi="Arial Narrow" w:cs="Arial"/>
                <w:b/>
                <w:sz w:val="24"/>
                <w:szCs w:val="24"/>
              </w:rPr>
              <w:t xml:space="preserve"> 6</w:t>
            </w:r>
            <w:bookmarkStart w:id="0" w:name="_GoBack"/>
            <w:bookmarkEnd w:id="0"/>
          </w:p>
        </w:tc>
      </w:tr>
      <w:tr w:rsidR="0049610F" w:rsidRPr="00500F70" w:rsidTr="00031A82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610F" w:rsidRPr="00500F70" w:rsidRDefault="0049610F" w:rsidP="00031A8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 DE LA REUNION: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Grupo de comunicaciones</w:t>
            </w:r>
          </w:p>
        </w:tc>
      </w:tr>
      <w:tr w:rsidR="0049610F" w:rsidRPr="00500F70" w:rsidTr="00031A82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610F" w:rsidRPr="00500F70" w:rsidRDefault="0049610F" w:rsidP="00031A8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COORDINADOR/MODERADOR: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Melissa López Nieto</w:t>
            </w:r>
          </w:p>
        </w:tc>
      </w:tr>
      <w:tr w:rsidR="0049610F" w:rsidRPr="00500F70" w:rsidTr="00031A82">
        <w:trPr>
          <w:trHeight w:val="351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610F" w:rsidRPr="00500F70" w:rsidRDefault="0049610F" w:rsidP="0049610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25 de abril de 2012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610F" w:rsidRPr="00500F70" w:rsidRDefault="0049610F" w:rsidP="00031A8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LUGAR: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Salda de juntas 2 en radio</w:t>
            </w:r>
          </w:p>
        </w:tc>
      </w:tr>
      <w:tr w:rsidR="0049610F" w:rsidRPr="00500F70" w:rsidTr="00031A82">
        <w:trPr>
          <w:trHeight w:val="250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610F" w:rsidRPr="00500F70" w:rsidRDefault="0049610F" w:rsidP="00031A8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HORA DE INICIO: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3:30 pm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610F" w:rsidRPr="00500F70" w:rsidRDefault="0049610F" w:rsidP="00031A8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HORA DE TERMINACIÓN: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4:30 pm</w:t>
            </w:r>
          </w:p>
        </w:tc>
      </w:tr>
    </w:tbl>
    <w:p w:rsidR="0049610F" w:rsidRPr="00500F70" w:rsidRDefault="0049610F" w:rsidP="0049610F">
      <w:pPr>
        <w:rPr>
          <w:rFonts w:ascii="Arial Narrow" w:hAnsi="Arial Narrow" w:cs="Arial"/>
          <w:sz w:val="24"/>
          <w:szCs w:val="24"/>
        </w:rPr>
      </w:pPr>
    </w:p>
    <w:p w:rsidR="0049610F" w:rsidRPr="00500F70" w:rsidRDefault="0049610F" w:rsidP="0049610F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threeDEngrave" w:sz="6" w:space="0" w:color="auto"/>
          <w:left w:val="threeDEngrave" w:sz="6" w:space="0" w:color="auto"/>
          <w:bottom w:val="threeDEmboss" w:sz="6" w:space="0" w:color="auto"/>
          <w:right w:val="threeDEmboss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804"/>
      </w:tblGrid>
      <w:tr w:rsidR="0049610F" w:rsidRPr="00500F70" w:rsidTr="00031A82">
        <w:tc>
          <w:tcPr>
            <w:tcW w:w="9923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49610F" w:rsidRPr="00500F70" w:rsidRDefault="0049610F" w:rsidP="00031A8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PARTICIPANTES / INVITADOS</w:t>
            </w:r>
          </w:p>
        </w:tc>
      </w:tr>
      <w:tr w:rsidR="0049610F" w:rsidRPr="00500F70" w:rsidTr="00031A82">
        <w:trPr>
          <w:trHeight w:val="66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0F" w:rsidRPr="00500F70" w:rsidRDefault="0049610F" w:rsidP="00031A82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Nombres completos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0F" w:rsidRPr="00500F70" w:rsidRDefault="0049610F" w:rsidP="00031A82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Entidad/Dependencia</w:t>
            </w:r>
          </w:p>
        </w:tc>
      </w:tr>
      <w:tr w:rsidR="0049610F" w:rsidRPr="00500F70" w:rsidTr="00031A82">
        <w:trPr>
          <w:trHeight w:val="4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0F" w:rsidRPr="005B5644" w:rsidRDefault="0049610F" w:rsidP="00031A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Ligia González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0F" w:rsidRPr="005B5644" w:rsidRDefault="0049610F" w:rsidP="00031A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Señalcolombia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(No asistió)</w:t>
            </w:r>
          </w:p>
        </w:tc>
      </w:tr>
      <w:tr w:rsidR="0049610F" w:rsidRPr="00500F70" w:rsidTr="00031A8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0F" w:rsidRPr="005B5644" w:rsidRDefault="0049610F" w:rsidP="00031A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Juanita Arango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0F" w:rsidRPr="005B5644" w:rsidRDefault="0049610F" w:rsidP="00031A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Radio Nacional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de Colombia 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– 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Radiónica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(Se disculpó por participación en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Filbo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</w:tr>
      <w:tr w:rsidR="0049610F" w:rsidRPr="00500F70" w:rsidTr="00031A8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0F" w:rsidRPr="005B5644" w:rsidRDefault="0049610F" w:rsidP="00031A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Ángela Téllez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0F" w:rsidRPr="005B5644" w:rsidRDefault="0049610F" w:rsidP="00031A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Fonoteca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(se disculpó por dificultades en el transporte debido al clima)</w:t>
            </w:r>
          </w:p>
        </w:tc>
      </w:tr>
      <w:tr w:rsidR="0049610F" w:rsidRPr="00500F70" w:rsidTr="00031A8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0F" w:rsidRPr="005B5644" w:rsidRDefault="0049610F" w:rsidP="00031A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Juan Eduardo Rodríguez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0F" w:rsidRPr="005B5644" w:rsidRDefault="0049610F" w:rsidP="00031A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Canal Institucional (No asistió)</w:t>
            </w:r>
          </w:p>
        </w:tc>
      </w:tr>
      <w:tr w:rsidR="0049610F" w:rsidRPr="00500F70" w:rsidTr="00031A8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0F" w:rsidRPr="005B5644" w:rsidRDefault="0049610F" w:rsidP="00031A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Eder Nicolás Araujo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0F" w:rsidRPr="005B5644" w:rsidRDefault="0049610F" w:rsidP="00031A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Divulgación y prensa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 –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5B5644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49610F" w:rsidRPr="00500F70" w:rsidTr="00031A8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0F" w:rsidRPr="005B5644" w:rsidRDefault="0049610F" w:rsidP="00031A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Pilar Gómez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0F" w:rsidRPr="005B5644" w:rsidRDefault="0049610F" w:rsidP="00031A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Editora 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>Web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</w:p>
        </w:tc>
      </w:tr>
      <w:tr w:rsidR="0049610F" w:rsidRPr="00500F70" w:rsidTr="00031A8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0F" w:rsidRPr="005B5644" w:rsidRDefault="0049610F" w:rsidP="00031A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Melissa López Nieto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0F" w:rsidRPr="005B5644" w:rsidRDefault="0049610F" w:rsidP="00031A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Divulgación y prensa –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5B5644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49610F" w:rsidRPr="00500F70" w:rsidTr="00031A8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0F" w:rsidRPr="005B5644" w:rsidRDefault="0049610F" w:rsidP="00031A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Lizzeth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Acosta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0F" w:rsidRPr="005B5644" w:rsidRDefault="0049610F" w:rsidP="00031A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Free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press</w:t>
            </w:r>
            <w:proofErr w:type="spellEnd"/>
          </w:p>
        </w:tc>
      </w:tr>
    </w:tbl>
    <w:p w:rsidR="0049610F" w:rsidRPr="00500F70" w:rsidRDefault="0049610F" w:rsidP="0049610F">
      <w:pPr>
        <w:rPr>
          <w:rFonts w:ascii="Arial Narrow" w:hAnsi="Arial Narrow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9610F" w:rsidRPr="00500F70" w:rsidTr="00031A82">
        <w:tc>
          <w:tcPr>
            <w:tcW w:w="9923" w:type="dxa"/>
            <w:shd w:val="clear" w:color="auto" w:fill="auto"/>
          </w:tcPr>
          <w:p w:rsidR="0049610F" w:rsidRPr="00500F70" w:rsidRDefault="0049610F" w:rsidP="00031A8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AGENDA / OBJETIVOS</w:t>
            </w:r>
          </w:p>
        </w:tc>
      </w:tr>
      <w:tr w:rsidR="0049610F" w:rsidRPr="00500F70" w:rsidTr="00031A82">
        <w:trPr>
          <w:trHeight w:val="845"/>
        </w:trPr>
        <w:tc>
          <w:tcPr>
            <w:tcW w:w="9923" w:type="dxa"/>
            <w:shd w:val="clear" w:color="auto" w:fill="auto"/>
          </w:tcPr>
          <w:p w:rsidR="0049610F" w:rsidRPr="005B5644" w:rsidRDefault="0049610F" w:rsidP="00031A82">
            <w:pPr>
              <w:pStyle w:val="Textoindependiente3"/>
              <w:rPr>
                <w:rFonts w:ascii="Arial Narrow" w:hAnsi="Arial Narrow" w:cs="Arial"/>
              </w:rPr>
            </w:pPr>
            <w:r w:rsidRPr="00BD1793">
              <w:rPr>
                <w:rFonts w:ascii="Arial Narrow" w:hAnsi="Arial Narrow" w:cs="Arial"/>
              </w:rPr>
              <w:t xml:space="preserve">Generar un espacio de encuentro en el que los integrantes del grupo de comunicaciones darán a conocer y socializarán las distintas actividades y servicios que se generan al interior de sus áreas.  Esto con el fin de generar una comunicación fluida y horizontal al interior de </w:t>
            </w:r>
            <w:proofErr w:type="spellStart"/>
            <w:r w:rsidRPr="00BD1793">
              <w:rPr>
                <w:rFonts w:ascii="Arial Narrow" w:hAnsi="Arial Narrow" w:cs="Arial"/>
              </w:rPr>
              <w:t>rtvc</w:t>
            </w:r>
            <w:proofErr w:type="spellEnd"/>
            <w:r w:rsidRPr="00BD1793">
              <w:rPr>
                <w:rFonts w:ascii="Arial Narrow" w:hAnsi="Arial Narrow" w:cs="Arial"/>
              </w:rPr>
              <w:t xml:space="preserve">, y en el despliegue de información </w:t>
            </w:r>
            <w:r>
              <w:rPr>
                <w:rFonts w:ascii="Arial Narrow" w:hAnsi="Arial Narrow" w:cs="Arial"/>
              </w:rPr>
              <w:t xml:space="preserve">interno y </w:t>
            </w:r>
            <w:r w:rsidRPr="00BD1793">
              <w:rPr>
                <w:rFonts w:ascii="Arial Narrow" w:hAnsi="Arial Narrow" w:cs="Arial"/>
              </w:rPr>
              <w:t>a medios de comunicación</w:t>
            </w:r>
            <w:r>
              <w:rPr>
                <w:rFonts w:ascii="Arial Narrow" w:hAnsi="Arial Narrow" w:cs="Arial"/>
              </w:rPr>
              <w:t>.</w:t>
            </w:r>
          </w:p>
        </w:tc>
      </w:tr>
    </w:tbl>
    <w:p w:rsidR="0049610F" w:rsidRPr="00500F70" w:rsidRDefault="0049610F" w:rsidP="0049610F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9610F" w:rsidRPr="00500F70" w:rsidTr="00031A82">
        <w:trPr>
          <w:tblHeader/>
        </w:trPr>
        <w:tc>
          <w:tcPr>
            <w:tcW w:w="9923" w:type="dxa"/>
            <w:shd w:val="pct5" w:color="auto" w:fill="auto"/>
          </w:tcPr>
          <w:p w:rsidR="0049610F" w:rsidRPr="00500F70" w:rsidRDefault="0049610F" w:rsidP="00031A82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DESARROLLO DE LA REUNIÓN</w:t>
            </w:r>
          </w:p>
        </w:tc>
      </w:tr>
      <w:tr w:rsidR="0049610F" w:rsidRPr="00500F70" w:rsidTr="00031A82">
        <w:trPr>
          <w:trHeight w:val="654"/>
        </w:trPr>
        <w:tc>
          <w:tcPr>
            <w:tcW w:w="9923" w:type="dxa"/>
          </w:tcPr>
          <w:p w:rsidR="0049610F" w:rsidRPr="005B5644" w:rsidRDefault="0049610F" w:rsidP="00031A82">
            <w:pPr>
              <w:pStyle w:val="Textoindependiente3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Free </w:t>
            </w:r>
            <w:proofErr w:type="spellStart"/>
            <w:r>
              <w:rPr>
                <w:rFonts w:ascii="Arial Narrow" w:hAnsi="Arial Narrow" w:cs="Arial"/>
              </w:rPr>
              <w:t>press</w:t>
            </w:r>
            <w:proofErr w:type="spellEnd"/>
            <w:r>
              <w:rPr>
                <w:rFonts w:ascii="Arial Narrow" w:hAnsi="Arial Narrow" w:cs="Arial"/>
              </w:rPr>
              <w:t xml:space="preserve"> socializó actividades de </w:t>
            </w:r>
            <w:proofErr w:type="spellStart"/>
            <w:r>
              <w:rPr>
                <w:rFonts w:ascii="Arial Narrow" w:hAnsi="Arial Narrow" w:cs="Arial"/>
              </w:rPr>
              <w:t>señalcolombia</w:t>
            </w:r>
            <w:proofErr w:type="spellEnd"/>
          </w:p>
        </w:tc>
      </w:tr>
    </w:tbl>
    <w:p w:rsidR="0049610F" w:rsidRPr="00500F70" w:rsidRDefault="0049610F" w:rsidP="0049610F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9610F" w:rsidRPr="00500F70" w:rsidTr="00031A82">
        <w:trPr>
          <w:tblHeader/>
        </w:trPr>
        <w:tc>
          <w:tcPr>
            <w:tcW w:w="9923" w:type="dxa"/>
            <w:shd w:val="pct5" w:color="auto" w:fill="auto"/>
          </w:tcPr>
          <w:p w:rsidR="0049610F" w:rsidRPr="00500F70" w:rsidRDefault="0049610F" w:rsidP="00031A82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OBSERVACIONES</w:t>
            </w:r>
          </w:p>
        </w:tc>
      </w:tr>
      <w:tr w:rsidR="0049610F" w:rsidRPr="00500F70" w:rsidTr="00031A82">
        <w:trPr>
          <w:trHeight w:val="654"/>
        </w:trPr>
        <w:tc>
          <w:tcPr>
            <w:tcW w:w="9923" w:type="dxa"/>
          </w:tcPr>
          <w:p w:rsidR="001D7703" w:rsidRPr="00332894" w:rsidRDefault="0049610F" w:rsidP="00332894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 No se contó con la participación de los integrantes</w:t>
            </w:r>
            <w:r w:rsidR="001D7703">
              <w:rPr>
                <w:rFonts w:ascii="Arial Narrow" w:hAnsi="Arial Narrow" w:cs="Arial"/>
                <w:bCs/>
              </w:rPr>
              <w:t>.</w:t>
            </w:r>
          </w:p>
        </w:tc>
      </w:tr>
    </w:tbl>
    <w:p w:rsidR="0049610F" w:rsidRPr="00500F70" w:rsidRDefault="0049610F" w:rsidP="0049610F">
      <w:pPr>
        <w:rPr>
          <w:rFonts w:ascii="Arial Narrow" w:hAnsi="Arial Narrow"/>
        </w:rPr>
      </w:pPr>
    </w:p>
    <w:p w:rsidR="0049610F" w:rsidRPr="00500F70" w:rsidRDefault="0049610F" w:rsidP="0049610F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103"/>
        <w:gridCol w:w="2268"/>
      </w:tblGrid>
      <w:tr w:rsidR="0049610F" w:rsidRPr="00500F70" w:rsidTr="00031A82">
        <w:trPr>
          <w:trHeight w:val="768"/>
          <w:tblHeader/>
        </w:trPr>
        <w:tc>
          <w:tcPr>
            <w:tcW w:w="2552" w:type="dxa"/>
            <w:shd w:val="pct5" w:color="auto" w:fill="auto"/>
            <w:vAlign w:val="center"/>
          </w:tcPr>
          <w:p w:rsidR="0049610F" w:rsidRPr="00500F70" w:rsidRDefault="0049610F" w:rsidP="00031A8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TAREAS Y COMPROMISOS</w:t>
            </w:r>
          </w:p>
        </w:tc>
        <w:tc>
          <w:tcPr>
            <w:tcW w:w="5103" w:type="dxa"/>
            <w:shd w:val="pct5" w:color="auto" w:fill="auto"/>
            <w:vAlign w:val="center"/>
          </w:tcPr>
          <w:p w:rsidR="0049610F" w:rsidRPr="00500F70" w:rsidRDefault="0049610F" w:rsidP="00031A8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RESPONSABLES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49610F" w:rsidRPr="00500F70" w:rsidRDefault="0049610F" w:rsidP="00031A8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 (día/mes)</w:t>
            </w:r>
          </w:p>
        </w:tc>
      </w:tr>
      <w:tr w:rsidR="0049610F" w:rsidRPr="00500F70" w:rsidTr="00031A82">
        <w:trPr>
          <w:trHeight w:val="341"/>
        </w:trPr>
        <w:tc>
          <w:tcPr>
            <w:tcW w:w="2552" w:type="dxa"/>
          </w:tcPr>
          <w:p w:rsidR="0049610F" w:rsidRPr="00500F70" w:rsidRDefault="0049610F" w:rsidP="00031A8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Brief</w:t>
            </w:r>
            <w:proofErr w:type="spellEnd"/>
          </w:p>
        </w:tc>
        <w:tc>
          <w:tcPr>
            <w:tcW w:w="5103" w:type="dxa"/>
          </w:tcPr>
          <w:p w:rsidR="0049610F" w:rsidRPr="00500F70" w:rsidRDefault="0049610F" w:rsidP="00031A8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Todos</w:t>
            </w:r>
          </w:p>
        </w:tc>
        <w:tc>
          <w:tcPr>
            <w:tcW w:w="2268" w:type="dxa"/>
          </w:tcPr>
          <w:p w:rsidR="0049610F" w:rsidRPr="00500F70" w:rsidRDefault="0049610F" w:rsidP="00031A8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Semanalmente</w:t>
            </w:r>
          </w:p>
        </w:tc>
      </w:tr>
      <w:tr w:rsidR="0049610F" w:rsidRPr="0090494B" w:rsidTr="00031A82">
        <w:trPr>
          <w:trHeight w:val="430"/>
        </w:trPr>
        <w:tc>
          <w:tcPr>
            <w:tcW w:w="2552" w:type="dxa"/>
          </w:tcPr>
          <w:p w:rsidR="0049610F" w:rsidRDefault="0049610F" w:rsidP="00031A8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Envío información</w:t>
            </w:r>
          </w:p>
        </w:tc>
        <w:tc>
          <w:tcPr>
            <w:tcW w:w="5103" w:type="dxa"/>
          </w:tcPr>
          <w:p w:rsidR="0049610F" w:rsidRDefault="0049610F" w:rsidP="00031A82">
            <w:pPr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D95933">
              <w:rPr>
                <w:rFonts w:ascii="Arial Narrow" w:hAnsi="Arial Narrow" w:cs="Arial"/>
                <w:sz w:val="22"/>
                <w:szCs w:val="22"/>
                <w:lang w:val="es-CO"/>
              </w:rPr>
              <w:t>Integrantes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:</w:t>
            </w:r>
            <w:r w:rsidRPr="00D95933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- </w:t>
            </w:r>
            <w:r w:rsidRPr="00D95933">
              <w:rPr>
                <w:rFonts w:ascii="Arial Narrow" w:hAnsi="Arial Narrow" w:cs="Arial"/>
                <w:sz w:val="22"/>
                <w:szCs w:val="22"/>
                <w:lang w:val="es-CO"/>
              </w:rPr>
              <w:t>Of. Divulgación y Prensa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 </w:t>
            </w:r>
          </w:p>
          <w:p w:rsidR="0049610F" w:rsidRPr="00BC43F1" w:rsidRDefault="0049610F" w:rsidP="0049610F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BC43F1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Free </w:t>
            </w:r>
            <w:proofErr w:type="spellStart"/>
            <w:r w:rsidRPr="00BC43F1">
              <w:rPr>
                <w:rFonts w:ascii="Arial Narrow" w:hAnsi="Arial Narrow" w:cs="Arial"/>
                <w:sz w:val="22"/>
                <w:szCs w:val="22"/>
                <w:lang w:val="es-CO"/>
              </w:rPr>
              <w:t>Press</w:t>
            </w:r>
            <w:proofErr w:type="spellEnd"/>
          </w:p>
        </w:tc>
        <w:tc>
          <w:tcPr>
            <w:tcW w:w="2268" w:type="dxa"/>
          </w:tcPr>
          <w:p w:rsidR="0049610F" w:rsidRPr="00BA4451" w:rsidRDefault="0049610F" w:rsidP="00031A82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BA4451">
              <w:rPr>
                <w:rFonts w:ascii="Arial Narrow" w:hAnsi="Arial Narrow" w:cs="Arial"/>
                <w:sz w:val="22"/>
                <w:szCs w:val="22"/>
                <w:lang w:val="es-CO"/>
              </w:rPr>
              <w:t>Cada vez que haya informaci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ón</w:t>
            </w:r>
          </w:p>
        </w:tc>
      </w:tr>
      <w:tr w:rsidR="0049610F" w:rsidRPr="0090494B" w:rsidTr="00031A82">
        <w:trPr>
          <w:trHeight w:val="430"/>
        </w:trPr>
        <w:tc>
          <w:tcPr>
            <w:tcW w:w="2552" w:type="dxa"/>
          </w:tcPr>
          <w:p w:rsidR="0049610F" w:rsidRDefault="0049610F" w:rsidP="00031A8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Participación en grupo de comunicaciones</w:t>
            </w:r>
          </w:p>
        </w:tc>
        <w:tc>
          <w:tcPr>
            <w:tcW w:w="5103" w:type="dxa"/>
          </w:tcPr>
          <w:p w:rsidR="0049610F" w:rsidRPr="003E4207" w:rsidRDefault="0049610F" w:rsidP="00031A8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Todos</w:t>
            </w:r>
          </w:p>
        </w:tc>
        <w:tc>
          <w:tcPr>
            <w:tcW w:w="2268" w:type="dxa"/>
          </w:tcPr>
          <w:p w:rsidR="0049610F" w:rsidRPr="003E4207" w:rsidRDefault="00332894" w:rsidP="00332894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9 </w:t>
            </w:r>
            <w:r w:rsidR="0049610F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de 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mayo</w:t>
            </w:r>
          </w:p>
        </w:tc>
      </w:tr>
    </w:tbl>
    <w:p w:rsidR="0049610F" w:rsidRPr="0090494B" w:rsidRDefault="0049610F" w:rsidP="0049610F">
      <w:pPr>
        <w:rPr>
          <w:rFonts w:ascii="Arial Narrow" w:hAnsi="Arial Narrow"/>
          <w:lang w:val="es-CO"/>
        </w:rPr>
      </w:pPr>
    </w:p>
    <w:p w:rsidR="0049610F" w:rsidRPr="0090494B" w:rsidRDefault="0049610F" w:rsidP="0049610F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49610F" w:rsidRPr="0090494B" w:rsidRDefault="0049610F" w:rsidP="0049610F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49610F" w:rsidRPr="00D95933" w:rsidRDefault="0049610F" w:rsidP="0049610F">
      <w:pPr>
        <w:jc w:val="both"/>
        <w:rPr>
          <w:rFonts w:ascii="Arial Narrow" w:hAnsi="Arial Narrow" w:cs="Arial"/>
          <w:sz w:val="22"/>
          <w:szCs w:val="22"/>
          <w:lang w:val="es-CO"/>
        </w:rPr>
      </w:pPr>
      <w:r w:rsidRPr="00D95933">
        <w:rPr>
          <w:rFonts w:ascii="Arial Narrow" w:hAnsi="Arial Narrow" w:cs="Arial"/>
          <w:sz w:val="22"/>
          <w:szCs w:val="22"/>
          <w:lang w:val="es-CO"/>
        </w:rPr>
        <w:t>_____________________________________</w:t>
      </w:r>
      <w:r w:rsidRPr="00D95933">
        <w:rPr>
          <w:rFonts w:ascii="Arial Narrow" w:hAnsi="Arial Narrow" w:cs="Arial"/>
          <w:sz w:val="22"/>
          <w:szCs w:val="22"/>
          <w:lang w:val="es-CO"/>
        </w:rPr>
        <w:tab/>
      </w:r>
      <w:r w:rsidRPr="00D95933">
        <w:rPr>
          <w:rFonts w:ascii="Arial Narrow" w:hAnsi="Arial Narrow" w:cs="Arial"/>
          <w:sz w:val="22"/>
          <w:szCs w:val="22"/>
          <w:lang w:val="es-CO"/>
        </w:rPr>
        <w:tab/>
        <w:t xml:space="preserve">   _____________________________________  </w:t>
      </w:r>
    </w:p>
    <w:p w:rsidR="0049610F" w:rsidRDefault="0049610F" w:rsidP="0049610F">
      <w:pPr>
        <w:ind w:left="-567"/>
        <w:jc w:val="both"/>
        <w:rPr>
          <w:rFonts w:ascii="Arial Narrow" w:hAnsi="Arial Narrow" w:cs="Arial"/>
          <w:b/>
        </w:rPr>
      </w:pPr>
      <w:r w:rsidRPr="00BC3C28">
        <w:rPr>
          <w:rFonts w:ascii="Arial Narrow" w:hAnsi="Arial Narrow" w:cs="Arial"/>
          <w:b/>
          <w:lang w:val="es-CO"/>
        </w:rPr>
        <w:t xml:space="preserve">                            </w:t>
      </w:r>
      <w:r>
        <w:rPr>
          <w:rFonts w:ascii="Arial Narrow" w:hAnsi="Arial Narrow" w:cs="Arial"/>
          <w:b/>
        </w:rPr>
        <w:t>MELISSA LÓPEZ NIETO</w:t>
      </w:r>
      <w:r w:rsidRPr="00500F70">
        <w:rPr>
          <w:rFonts w:ascii="Arial Narrow" w:hAnsi="Arial Narrow" w:cs="Arial"/>
          <w:b/>
        </w:rPr>
        <w:t xml:space="preserve">                 </w:t>
      </w:r>
      <w:r>
        <w:rPr>
          <w:rFonts w:ascii="Arial Narrow" w:hAnsi="Arial Narrow" w:cs="Arial"/>
          <w:b/>
        </w:rPr>
        <w:t xml:space="preserve">                                                      </w:t>
      </w:r>
      <w:r w:rsidRPr="00500F70">
        <w:rPr>
          <w:rFonts w:ascii="Arial Narrow" w:hAnsi="Arial Narrow" w:cs="Arial"/>
          <w:b/>
        </w:rPr>
        <w:t xml:space="preserve">  </w:t>
      </w:r>
      <w:r>
        <w:rPr>
          <w:rFonts w:ascii="Arial Narrow" w:hAnsi="Arial Narrow" w:cs="Arial"/>
          <w:b/>
        </w:rPr>
        <w:t xml:space="preserve"> EDER NICOLÁS ARAUJO</w:t>
      </w:r>
    </w:p>
    <w:p w:rsidR="0049610F" w:rsidRPr="00500F70" w:rsidRDefault="0049610F" w:rsidP="0049610F">
      <w:pPr>
        <w:ind w:left="-56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Prof. De Divulgación y Prensa 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Prof. De Comunicaciones</w:t>
      </w:r>
    </w:p>
    <w:p w:rsidR="0049610F" w:rsidRDefault="0049610F" w:rsidP="0049610F">
      <w:pPr>
        <w:jc w:val="center"/>
      </w:pPr>
    </w:p>
    <w:p w:rsidR="0049610F" w:rsidRDefault="0049610F" w:rsidP="0049610F"/>
    <w:p w:rsidR="0049610F" w:rsidRDefault="0049610F" w:rsidP="0049610F"/>
    <w:p w:rsidR="0049610F" w:rsidRDefault="0049610F" w:rsidP="0049610F"/>
    <w:p w:rsidR="0049610F" w:rsidRDefault="0049610F" w:rsidP="0049610F"/>
    <w:p w:rsidR="00632A30" w:rsidRDefault="00621C6A"/>
    <w:sectPr w:rsidR="00632A30" w:rsidSect="00B100E3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D69CF"/>
    <w:multiLevelType w:val="hybridMultilevel"/>
    <w:tmpl w:val="07AA42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23E00"/>
    <w:multiLevelType w:val="hybridMultilevel"/>
    <w:tmpl w:val="30DA812A"/>
    <w:lvl w:ilvl="0" w:tplc="0F1AA73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1B5BB7"/>
    <w:multiLevelType w:val="hybridMultilevel"/>
    <w:tmpl w:val="7138D58E"/>
    <w:lvl w:ilvl="0" w:tplc="581ED7B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10F"/>
    <w:rsid w:val="00177FDF"/>
    <w:rsid w:val="001D7703"/>
    <w:rsid w:val="00332894"/>
    <w:rsid w:val="003618A2"/>
    <w:rsid w:val="0049610F"/>
    <w:rsid w:val="004A3639"/>
    <w:rsid w:val="00621C6A"/>
    <w:rsid w:val="007B4FB7"/>
    <w:rsid w:val="00A26C77"/>
    <w:rsid w:val="00A86831"/>
    <w:rsid w:val="00B6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961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9610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49610F"/>
    <w:pPr>
      <w:jc w:val="both"/>
    </w:pPr>
    <w:rPr>
      <w:sz w:val="24"/>
      <w:szCs w:val="24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49610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9610F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961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9610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49610F"/>
    <w:pPr>
      <w:jc w:val="both"/>
    </w:pPr>
    <w:rPr>
      <w:sz w:val="24"/>
      <w:szCs w:val="24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49610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9610F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Lopez Nieto</dc:creator>
  <cp:lastModifiedBy>Melissa Lopez Nieto</cp:lastModifiedBy>
  <cp:revision>3</cp:revision>
  <dcterms:created xsi:type="dcterms:W3CDTF">2012-05-10T15:30:00Z</dcterms:created>
  <dcterms:modified xsi:type="dcterms:W3CDTF">2012-05-10T20:43:00Z</dcterms:modified>
</cp:coreProperties>
</file>