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CLUB NAME</w:t>
      </w:r>
    </w:p>
    <w:p w:rsidR="00000000" w:rsidDel="00000000" w:rsidP="00000000" w:rsidRDefault="00000000" w:rsidRPr="00000000" w14:paraId="00000002">
      <w:pPr>
        <w:jc w:val="center"/>
        <w:rPr>
          <w:b w:val="1"/>
          <w:sz w:val="28"/>
          <w:szCs w:val="28"/>
        </w:rPr>
      </w:pPr>
      <w:r w:rsidDel="00000000" w:rsidR="00000000" w:rsidRPr="00000000">
        <w:rPr>
          <w:rtl w:val="0"/>
        </w:rPr>
      </w:r>
    </w:p>
    <w:p w:rsidR="00000000" w:rsidDel="00000000" w:rsidP="00000000" w:rsidRDefault="00000000" w:rsidRPr="00000000" w14:paraId="00000003">
      <w:pPr>
        <w:jc w:val="center"/>
        <w:rPr>
          <w:b w:val="1"/>
          <w:sz w:val="28"/>
          <w:szCs w:val="28"/>
        </w:rPr>
      </w:pPr>
      <w:r w:rsidDel="00000000" w:rsidR="00000000" w:rsidRPr="00000000">
        <w:rPr>
          <w:b w:val="1"/>
          <w:sz w:val="28"/>
          <w:szCs w:val="28"/>
          <w:rtl w:val="0"/>
        </w:rPr>
        <w:t xml:space="preserve">Social Media Policy</w:t>
      </w:r>
    </w:p>
    <w:p w:rsidR="00000000" w:rsidDel="00000000" w:rsidP="00000000" w:rsidRDefault="00000000" w:rsidRPr="00000000" w14:paraId="00000004">
      <w:pPr>
        <w:jc w:val="center"/>
        <w:rPr>
          <w:b w:val="1"/>
          <w:sz w:val="28"/>
          <w:szCs w:val="28"/>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Use of social media is important for our club’s brand and reputation, it can lead to positive growth in interest and participation. It can help tell the positive stories about our club. It is also a vehicle to get information out to a wide audience – club members, volunteers, supporters and the community as a whole. </w:t>
      </w:r>
    </w:p>
    <w:p w:rsidR="00000000" w:rsidDel="00000000" w:rsidP="00000000" w:rsidRDefault="00000000" w:rsidRPr="00000000" w14:paraId="00000006">
      <w:pPr>
        <w:rPr/>
      </w:pPr>
      <w:r w:rsidDel="00000000" w:rsidR="00000000" w:rsidRPr="00000000">
        <w:rPr>
          <w:rtl w:val="0"/>
        </w:rPr>
        <w:t xml:space="preserve">Caution is advised, if social media is not used in a responsible manner it can lead to untold damage. Everything that is written or uploaded onto social media can be used in a court of law, consider your digital imprint and its potential implication. The club must adhere to laws, such as copyright and libel.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1"/>
        <w:rPr/>
      </w:pPr>
      <w:bookmarkStart w:colFirst="0" w:colLast="0" w:name="_vlbt1gu1udkb" w:id="0"/>
      <w:bookmarkEnd w:id="0"/>
      <w:r w:rsidDel="00000000" w:rsidR="00000000" w:rsidRPr="00000000">
        <w:rPr>
          <w:rtl w:val="0"/>
        </w:rPr>
        <w:t xml:space="preserve">Policy Statement</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The (club name) Social Media Policy requires club members to use media, including social media, in a productive and positive manner that promotes the sport of inline hockey and affords respect to individuals and organisations involved in the sport at all times. </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The club promotes the practice of positive engagement and interaction with the media and encourages all persons bound by this policy to use media channels, including social media, appropriately.</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The club views all interaction and engagement with the media as a key way of communicating with fans, stakeholders and the wider public. </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This interaction includes, but is not exclusive to, the promotion of events, local and national leagues and other events. •</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The club acknowledges that both online and traditional media avenues are the primary sources for promoting the sport to the wider public. These channels also serve to best promote (club name) values, partners, sponsors and events. </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The club Ialso recognises that social media has moved towards the forefront in communicating and engaging a growing fan base, and treats all social media content whether written, photographic, video, or audio, as public comment which is accessible to all.</w:t>
      </w:r>
    </w:p>
    <w:p w:rsidR="00000000" w:rsidDel="00000000" w:rsidP="00000000" w:rsidRDefault="00000000" w:rsidRPr="00000000" w14:paraId="0000000F">
      <w:pPr>
        <w:numPr>
          <w:ilvl w:val="1"/>
          <w:numId w:val="1"/>
        </w:numPr>
        <w:ind w:left="1440" w:hanging="360"/>
        <w:rPr>
          <w:u w:val="none"/>
        </w:rPr>
      </w:pPr>
      <w:r w:rsidDel="00000000" w:rsidR="00000000" w:rsidRPr="00000000">
        <w:rPr>
          <w:rtl w:val="0"/>
        </w:rPr>
        <w:t xml:space="preserve">As a result, all persons bound by this Policy should not comment or respond to a comment in a way that may be construed as negative or may be considered derogatory towards others or put themselves in a situation where they may harm their reputation, the reputation of their teammates, the (club name), including its sponsors and stakeholders or any other third party. </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A breach of this Social Media Policy will be a breach of the applicable registered membership.</w:t>
      </w:r>
    </w:p>
    <w:p w:rsidR="00000000" w:rsidDel="00000000" w:rsidP="00000000" w:rsidRDefault="00000000" w:rsidRPr="00000000" w14:paraId="00000011">
      <w:pPr>
        <w:numPr>
          <w:ilvl w:val="1"/>
          <w:numId w:val="1"/>
        </w:numPr>
        <w:ind w:left="1440" w:hanging="360"/>
        <w:rPr>
          <w:u w:val="none"/>
        </w:rPr>
      </w:pPr>
      <w:r w:rsidDel="00000000" w:rsidR="00000000" w:rsidRPr="00000000">
        <w:rPr>
          <w:rtl w:val="0"/>
        </w:rPr>
        <w:t xml:space="preserve">(club name) reserves its right to take any appropriate measures with respect to infringements of this Policy, including issuing a Take Down notice, imposing other sanctions, and or taking legal action for damages.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1"/>
        <w:rPr/>
      </w:pPr>
      <w:bookmarkStart w:colFirst="0" w:colLast="0" w:name="_kz27gce1haod" w:id="1"/>
      <w:bookmarkEnd w:id="1"/>
      <w:r w:rsidDel="00000000" w:rsidR="00000000" w:rsidRPr="00000000">
        <w:rPr>
          <w:rtl w:val="0"/>
        </w:rPr>
        <w:t xml:space="preserve">Social Media Brand </w:t>
      </w:r>
    </w:p>
    <w:p w:rsidR="00000000" w:rsidDel="00000000" w:rsidP="00000000" w:rsidRDefault="00000000" w:rsidRPr="00000000" w14:paraId="00000014">
      <w:pPr>
        <w:rPr/>
      </w:pPr>
      <w:r w:rsidDel="00000000" w:rsidR="00000000" w:rsidRPr="00000000">
        <w:rPr>
          <w:rtl w:val="0"/>
        </w:rPr>
        <w:t xml:space="preserve">The club will have consistent logos and branding (such as club crests) across its social pages.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1"/>
        <w:rPr/>
      </w:pPr>
      <w:bookmarkStart w:colFirst="0" w:colLast="0" w:name="_2i8mc1ninb0k" w:id="2"/>
      <w:bookmarkEnd w:id="2"/>
      <w:r w:rsidDel="00000000" w:rsidR="00000000" w:rsidRPr="00000000">
        <w:rPr>
          <w:rtl w:val="0"/>
        </w:rPr>
        <w:t xml:space="preserve">Control of Social Media Accounts - ‘Who’s in charge?’ </w:t>
      </w:r>
    </w:p>
    <w:p w:rsidR="00000000" w:rsidDel="00000000" w:rsidP="00000000" w:rsidRDefault="00000000" w:rsidRPr="00000000" w14:paraId="00000017">
      <w:pPr>
        <w:numPr>
          <w:ilvl w:val="0"/>
          <w:numId w:val="4"/>
        </w:numPr>
        <w:ind w:left="720" w:hanging="360"/>
        <w:rPr>
          <w:u w:val="none"/>
        </w:rPr>
      </w:pPr>
      <w:r w:rsidDel="00000000" w:rsidR="00000000" w:rsidRPr="00000000">
        <w:rPr>
          <w:rtl w:val="0"/>
        </w:rPr>
        <w:t xml:space="preserve">Who runs our accounts - A dedicated person/s will run our accounts. This is to ensure that voice and tone remain consistent, along with knowing the guidelines outlined in this document.</w:t>
      </w:r>
    </w:p>
    <w:p w:rsidR="00000000" w:rsidDel="00000000" w:rsidP="00000000" w:rsidRDefault="00000000" w:rsidRPr="00000000" w14:paraId="00000018">
      <w:pPr>
        <w:numPr>
          <w:ilvl w:val="0"/>
          <w:numId w:val="4"/>
        </w:numPr>
        <w:ind w:left="720" w:hanging="360"/>
        <w:rPr>
          <w:u w:val="none"/>
        </w:rPr>
      </w:pPr>
      <w:r w:rsidDel="00000000" w:rsidR="00000000" w:rsidRPr="00000000">
        <w:rPr>
          <w:rtl w:val="0"/>
        </w:rPr>
        <w:t xml:space="preserve">Security – Passwords should only be held/known by those allocated with responsibility for social media accounts. Passwords should be changed at least every 6 months. </w:t>
      </w:r>
    </w:p>
    <w:p w:rsidR="00000000" w:rsidDel="00000000" w:rsidP="00000000" w:rsidRDefault="00000000" w:rsidRPr="00000000" w14:paraId="00000019">
      <w:pPr>
        <w:ind w:left="0" w:firstLine="0"/>
        <w:rPr/>
      </w:pPr>
      <w:r w:rsidDel="00000000" w:rsidR="00000000" w:rsidRPr="00000000">
        <w:rPr>
          <w:rtl w:val="0"/>
        </w:rPr>
      </w:r>
    </w:p>
    <w:p w:rsidR="00000000" w:rsidDel="00000000" w:rsidP="00000000" w:rsidRDefault="00000000" w:rsidRPr="00000000" w14:paraId="0000001A">
      <w:pPr>
        <w:pStyle w:val="Heading1"/>
        <w:rPr/>
      </w:pPr>
      <w:bookmarkStart w:colFirst="0" w:colLast="0" w:name="_3u7cqgth9qqy" w:id="3"/>
      <w:bookmarkEnd w:id="3"/>
      <w:r w:rsidDel="00000000" w:rsidR="00000000" w:rsidRPr="00000000">
        <w:rPr>
          <w:rtl w:val="0"/>
        </w:rPr>
        <w:t xml:space="preserve">Getting up and running </w:t>
      </w:r>
    </w:p>
    <w:p w:rsidR="00000000" w:rsidDel="00000000" w:rsidP="00000000" w:rsidRDefault="00000000" w:rsidRPr="00000000" w14:paraId="0000001B">
      <w:pPr>
        <w:numPr>
          <w:ilvl w:val="0"/>
          <w:numId w:val="3"/>
        </w:numPr>
        <w:ind w:left="720" w:hanging="360"/>
        <w:rPr>
          <w:u w:val="none"/>
        </w:rPr>
      </w:pPr>
      <w:r w:rsidDel="00000000" w:rsidR="00000000" w:rsidRPr="00000000">
        <w:rPr>
          <w:rtl w:val="0"/>
        </w:rPr>
        <w:t xml:space="preserve">Decide the voice and tone of your social media, be consistent – is it authoritative, humourous, informative, formal or casual. </w:t>
      </w:r>
    </w:p>
    <w:p w:rsidR="00000000" w:rsidDel="00000000" w:rsidP="00000000" w:rsidRDefault="00000000" w:rsidRPr="00000000" w14:paraId="0000001C">
      <w:pPr>
        <w:numPr>
          <w:ilvl w:val="0"/>
          <w:numId w:val="3"/>
        </w:numPr>
        <w:ind w:left="720" w:hanging="360"/>
        <w:rPr>
          <w:u w:val="none"/>
        </w:rPr>
      </w:pPr>
      <w:r w:rsidDel="00000000" w:rsidR="00000000" w:rsidRPr="00000000">
        <w:rPr>
          <w:rtl w:val="0"/>
        </w:rPr>
        <w:t xml:space="preserve">Social media must be consistently updated to maintain followers and engagement. Dormant social pages will be unfollowed. </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pStyle w:val="Heading1"/>
        <w:rPr/>
      </w:pPr>
      <w:bookmarkStart w:colFirst="0" w:colLast="0" w:name="_8h15bfv9wy6e" w:id="4"/>
      <w:bookmarkEnd w:id="4"/>
      <w:r w:rsidDel="00000000" w:rsidR="00000000" w:rsidRPr="00000000">
        <w:rPr>
          <w:rtl w:val="0"/>
        </w:rPr>
        <w:t xml:space="preserve">Social Media Content </w:t>
      </w:r>
    </w:p>
    <w:p w:rsidR="00000000" w:rsidDel="00000000" w:rsidP="00000000" w:rsidRDefault="00000000" w:rsidRPr="00000000" w14:paraId="0000001F">
      <w:pPr>
        <w:numPr>
          <w:ilvl w:val="0"/>
          <w:numId w:val="5"/>
        </w:numPr>
        <w:ind w:left="720" w:hanging="360"/>
        <w:rPr>
          <w:u w:val="none"/>
        </w:rPr>
      </w:pPr>
      <w:r w:rsidDel="00000000" w:rsidR="00000000" w:rsidRPr="00000000">
        <w:rPr>
          <w:rtl w:val="0"/>
        </w:rPr>
        <w:t xml:space="preserve">We will be accurate and respectful in our online communications. This is the voice of the club, so use good judgement. One ill-conceived social media post can do untold damage to a club’s reputation. </w:t>
      </w:r>
    </w:p>
    <w:p w:rsidR="00000000" w:rsidDel="00000000" w:rsidP="00000000" w:rsidRDefault="00000000" w:rsidRPr="00000000" w14:paraId="00000020">
      <w:pPr>
        <w:numPr>
          <w:ilvl w:val="0"/>
          <w:numId w:val="5"/>
        </w:numPr>
        <w:ind w:left="720" w:hanging="360"/>
        <w:rPr>
          <w:u w:val="none"/>
        </w:rPr>
      </w:pPr>
      <w:r w:rsidDel="00000000" w:rsidR="00000000" w:rsidRPr="00000000">
        <w:rPr>
          <w:rtl w:val="0"/>
        </w:rPr>
        <w:t xml:space="preserve">Social responsibility – our social channel is representing our club, its members, volunteers and local community • </w:t>
      </w:r>
    </w:p>
    <w:p w:rsidR="00000000" w:rsidDel="00000000" w:rsidP="00000000" w:rsidRDefault="00000000" w:rsidRPr="00000000" w14:paraId="00000021">
      <w:pPr>
        <w:numPr>
          <w:ilvl w:val="0"/>
          <w:numId w:val="5"/>
        </w:numPr>
        <w:ind w:left="720" w:hanging="360"/>
        <w:rPr>
          <w:u w:val="none"/>
        </w:rPr>
      </w:pPr>
      <w:r w:rsidDel="00000000" w:rsidR="00000000" w:rsidRPr="00000000">
        <w:rPr>
          <w:rtl w:val="0"/>
        </w:rPr>
        <w:t xml:space="preserve">Player/Coach/Member responsibility – if they have a personal social media account they must be reminded of their association with the club, particularly if their club is mentioned in their profile description. If a club is mentioned in an individual members ‘bio’ we will enforce the following ‘all opinions expressed are my own and not those of my club’. Due care must be taken by any player/coach/member when it comes to the content of any post on their profile. </w:t>
      </w:r>
    </w:p>
    <w:p w:rsidR="00000000" w:rsidDel="00000000" w:rsidP="00000000" w:rsidRDefault="00000000" w:rsidRPr="00000000" w14:paraId="00000022">
      <w:pPr>
        <w:numPr>
          <w:ilvl w:val="0"/>
          <w:numId w:val="5"/>
        </w:numPr>
        <w:ind w:left="720" w:hanging="360"/>
        <w:rPr>
          <w:u w:val="none"/>
        </w:rPr>
      </w:pPr>
      <w:r w:rsidDel="00000000" w:rsidR="00000000" w:rsidRPr="00000000">
        <w:rPr>
          <w:rtl w:val="0"/>
        </w:rPr>
        <w:t xml:space="preserve">Any form of discrimination is not tolerated – be respectful of all individuals, races, religions and cultures. Do not use personal insults or obscenity. </w:t>
      </w:r>
    </w:p>
    <w:p w:rsidR="00000000" w:rsidDel="00000000" w:rsidP="00000000" w:rsidRDefault="00000000" w:rsidRPr="00000000" w14:paraId="00000023">
      <w:pPr>
        <w:numPr>
          <w:ilvl w:val="0"/>
          <w:numId w:val="5"/>
        </w:numPr>
        <w:ind w:left="720" w:hanging="360"/>
        <w:rPr>
          <w:u w:val="none"/>
        </w:rPr>
      </w:pPr>
      <w:r w:rsidDel="00000000" w:rsidR="00000000" w:rsidRPr="00000000">
        <w:rPr>
          <w:rtl w:val="0"/>
        </w:rPr>
        <w:t xml:space="preserve">‘Liking’ content – if ‘liking’ external content from other clubs/organisations, societies or brands, consider whether the content is appropriate. Liking can be seen as an endorsement and can lead to reputational damage.</w:t>
      </w:r>
    </w:p>
    <w:p w:rsidR="00000000" w:rsidDel="00000000" w:rsidP="00000000" w:rsidRDefault="00000000" w:rsidRPr="00000000" w14:paraId="00000024">
      <w:pPr>
        <w:numPr>
          <w:ilvl w:val="0"/>
          <w:numId w:val="5"/>
        </w:numPr>
        <w:ind w:left="720" w:hanging="360"/>
        <w:rPr>
          <w:u w:val="none"/>
        </w:rPr>
      </w:pPr>
      <w:r w:rsidDel="00000000" w:rsidR="00000000" w:rsidRPr="00000000">
        <w:rPr>
          <w:rtl w:val="0"/>
        </w:rPr>
        <w:t xml:space="preserve">‘Following’ – as with ‘liking’, consider carefully who you follow, are they compatible with our club and its values. </w:t>
      </w:r>
    </w:p>
    <w:p w:rsidR="00000000" w:rsidDel="00000000" w:rsidP="00000000" w:rsidRDefault="00000000" w:rsidRPr="00000000" w14:paraId="00000025">
      <w:pPr>
        <w:numPr>
          <w:ilvl w:val="0"/>
          <w:numId w:val="5"/>
        </w:numPr>
        <w:ind w:left="720" w:hanging="360"/>
        <w:rPr>
          <w:u w:val="none"/>
        </w:rPr>
      </w:pPr>
      <w:r w:rsidDel="00000000" w:rsidR="00000000" w:rsidRPr="00000000">
        <w:rPr>
          <w:rtl w:val="0"/>
        </w:rPr>
        <w:t xml:space="preserve">A retweet can be seen as an endorsement – caution is advised when retweeting/re-posting external content. </w:t>
      </w:r>
    </w:p>
    <w:p w:rsidR="00000000" w:rsidDel="00000000" w:rsidP="00000000" w:rsidRDefault="00000000" w:rsidRPr="00000000" w14:paraId="00000026">
      <w:pPr>
        <w:numPr>
          <w:ilvl w:val="0"/>
          <w:numId w:val="5"/>
        </w:numPr>
        <w:ind w:left="720" w:hanging="360"/>
        <w:rPr>
          <w:u w:val="none"/>
        </w:rPr>
      </w:pPr>
      <w:r w:rsidDel="00000000" w:rsidR="00000000" w:rsidRPr="00000000">
        <w:rPr>
          <w:rtl w:val="0"/>
        </w:rPr>
        <w:t xml:space="preserve">Private – the internet is public, even ‘private’ areas of social media can be made public, caution is advised. </w:t>
      </w:r>
    </w:p>
    <w:p w:rsidR="00000000" w:rsidDel="00000000" w:rsidP="00000000" w:rsidRDefault="00000000" w:rsidRPr="00000000" w14:paraId="00000027">
      <w:pPr>
        <w:numPr>
          <w:ilvl w:val="0"/>
          <w:numId w:val="5"/>
        </w:numPr>
        <w:ind w:left="720" w:hanging="360"/>
        <w:rPr>
          <w:u w:val="none"/>
        </w:rPr>
      </w:pPr>
      <w:r w:rsidDel="00000000" w:rsidR="00000000" w:rsidRPr="00000000">
        <w:rPr>
          <w:rtl w:val="0"/>
        </w:rPr>
        <w:t xml:space="preserve">Deleting content – once published online it is permanent. It is impossible to wholly delete content, it may have already been saved by an external party via a screenshot </w:t>
      </w:r>
    </w:p>
    <w:p w:rsidR="00000000" w:rsidDel="00000000" w:rsidP="00000000" w:rsidRDefault="00000000" w:rsidRPr="00000000" w14:paraId="00000028">
      <w:pPr>
        <w:numPr>
          <w:ilvl w:val="0"/>
          <w:numId w:val="5"/>
        </w:numPr>
        <w:ind w:left="720" w:hanging="360"/>
        <w:rPr>
          <w:u w:val="none"/>
        </w:rPr>
      </w:pPr>
      <w:r w:rsidDel="00000000" w:rsidR="00000000" w:rsidRPr="00000000">
        <w:rPr>
          <w:rtl w:val="0"/>
        </w:rPr>
        <w:t xml:space="preserve">If our club is receiving negative commentary/posts on our social channels, refer the matter to a designated senior member of the club. Consult whether or not to respond and if so, how to do so. </w:t>
      </w:r>
    </w:p>
    <w:p w:rsidR="00000000" w:rsidDel="00000000" w:rsidP="00000000" w:rsidRDefault="00000000" w:rsidRPr="00000000" w14:paraId="00000029">
      <w:pPr>
        <w:numPr>
          <w:ilvl w:val="0"/>
          <w:numId w:val="5"/>
        </w:numPr>
        <w:ind w:left="720" w:hanging="360"/>
        <w:rPr>
          <w:u w:val="none"/>
        </w:rPr>
      </w:pPr>
      <w:r w:rsidDel="00000000" w:rsidR="00000000" w:rsidRPr="00000000">
        <w:rPr>
          <w:rtl w:val="0"/>
        </w:rPr>
        <w:t xml:space="preserve">If our club is receiving commentary on your social channels which could be deemed as harassment, defamatory or a breach of the law, refer the matter to a member of the Gardai/PSNI.</w:t>
      </w:r>
    </w:p>
    <w:p w:rsidR="00000000" w:rsidDel="00000000" w:rsidP="00000000" w:rsidRDefault="00000000" w:rsidRPr="00000000" w14:paraId="0000002A">
      <w:pPr>
        <w:ind w:left="0" w:firstLine="0"/>
        <w:rPr/>
      </w:pPr>
      <w:r w:rsidDel="00000000" w:rsidR="00000000" w:rsidRPr="00000000">
        <w:rPr>
          <w:rtl w:val="0"/>
        </w:rPr>
      </w:r>
    </w:p>
    <w:p w:rsidR="00000000" w:rsidDel="00000000" w:rsidP="00000000" w:rsidRDefault="00000000" w:rsidRPr="00000000" w14:paraId="0000002B">
      <w:pPr>
        <w:pStyle w:val="Heading1"/>
        <w:rPr/>
      </w:pPr>
      <w:bookmarkStart w:colFirst="0" w:colLast="0" w:name="_x3uqvhks9" w:id="5"/>
      <w:bookmarkEnd w:id="5"/>
      <w:r w:rsidDel="00000000" w:rsidR="00000000" w:rsidRPr="00000000">
        <w:rPr>
          <w:rtl w:val="0"/>
        </w:rPr>
        <w:t xml:space="preserve">Legal Considerations - ‘If it doesn’t look right – rewrite (or delete)’</w:t>
      </w:r>
    </w:p>
    <w:p w:rsidR="00000000" w:rsidDel="00000000" w:rsidP="00000000" w:rsidRDefault="00000000" w:rsidRPr="00000000" w14:paraId="0000002C">
      <w:pPr>
        <w:ind w:left="0" w:firstLine="0"/>
        <w:rPr/>
      </w:pPr>
      <w:r w:rsidDel="00000000" w:rsidR="00000000" w:rsidRPr="00000000">
        <w:rPr>
          <w:rtl w:val="0"/>
        </w:rPr>
        <w:t xml:space="preserve">A social media post is the expression of the entire club, take time to review any post written, pause before you publish. If it doesn’t look right – rewrite (or delete). </w:t>
      </w:r>
    </w:p>
    <w:p w:rsidR="00000000" w:rsidDel="00000000" w:rsidP="00000000" w:rsidRDefault="00000000" w:rsidRPr="00000000" w14:paraId="0000002D">
      <w:pPr>
        <w:ind w:left="0" w:firstLine="0"/>
        <w:rPr/>
      </w:pPr>
      <w:r w:rsidDel="00000000" w:rsidR="00000000" w:rsidRPr="00000000">
        <w:rPr>
          <w:rtl w:val="0"/>
        </w:rPr>
        <w:t xml:space="preserve">Things to consider:</w:t>
      </w:r>
    </w:p>
    <w:p w:rsidR="00000000" w:rsidDel="00000000" w:rsidP="00000000" w:rsidRDefault="00000000" w:rsidRPr="00000000" w14:paraId="0000002E">
      <w:pPr>
        <w:numPr>
          <w:ilvl w:val="0"/>
          <w:numId w:val="2"/>
        </w:numPr>
        <w:ind w:left="720" w:hanging="360"/>
        <w:rPr>
          <w:u w:val="none"/>
        </w:rPr>
      </w:pPr>
      <w:r w:rsidDel="00000000" w:rsidR="00000000" w:rsidRPr="00000000">
        <w:rPr>
          <w:rtl w:val="0"/>
        </w:rPr>
        <w:t xml:space="preserve">Libel laws </w:t>
      </w:r>
    </w:p>
    <w:p w:rsidR="00000000" w:rsidDel="00000000" w:rsidP="00000000" w:rsidRDefault="00000000" w:rsidRPr="00000000" w14:paraId="0000002F">
      <w:pPr>
        <w:numPr>
          <w:ilvl w:val="1"/>
          <w:numId w:val="2"/>
        </w:numPr>
        <w:ind w:left="1440" w:hanging="360"/>
        <w:rPr>
          <w:u w:val="none"/>
        </w:rPr>
      </w:pPr>
      <w:r w:rsidDel="00000000" w:rsidR="00000000" w:rsidRPr="00000000">
        <w:rPr>
          <w:rtl w:val="0"/>
        </w:rPr>
        <w:t xml:space="preserve">We will adhere to libel laws outlined in the Defamation Act in (the Republic of Ireland/Northern Ireland). </w:t>
      </w:r>
    </w:p>
    <w:p w:rsidR="00000000" w:rsidDel="00000000" w:rsidP="00000000" w:rsidRDefault="00000000" w:rsidRPr="00000000" w14:paraId="00000030">
      <w:pPr>
        <w:numPr>
          <w:ilvl w:val="1"/>
          <w:numId w:val="2"/>
        </w:numPr>
        <w:ind w:left="1440" w:hanging="360"/>
        <w:rPr>
          <w:u w:val="none"/>
        </w:rPr>
      </w:pPr>
      <w:r w:rsidDel="00000000" w:rsidR="00000000" w:rsidRPr="00000000">
        <w:rPr>
          <w:rtl w:val="0"/>
        </w:rPr>
        <w:t xml:space="preserve">Expressions of opinion can lead to a defamation case. </w:t>
      </w:r>
    </w:p>
    <w:p w:rsidR="00000000" w:rsidDel="00000000" w:rsidP="00000000" w:rsidRDefault="00000000" w:rsidRPr="00000000" w14:paraId="00000031">
      <w:pPr>
        <w:numPr>
          <w:ilvl w:val="1"/>
          <w:numId w:val="2"/>
        </w:numPr>
        <w:ind w:left="1440" w:hanging="360"/>
        <w:rPr>
          <w:u w:val="none"/>
        </w:rPr>
      </w:pPr>
      <w:r w:rsidDel="00000000" w:rsidR="00000000" w:rsidRPr="00000000">
        <w:rPr>
          <w:rtl w:val="0"/>
        </w:rPr>
        <w:t xml:space="preserve">A retweet can be seen as an endorsement. A retweet of a defamatory post is defamation and you are liable. </w:t>
      </w:r>
    </w:p>
    <w:p w:rsidR="00000000" w:rsidDel="00000000" w:rsidP="00000000" w:rsidRDefault="00000000" w:rsidRPr="00000000" w14:paraId="00000032">
      <w:pPr>
        <w:numPr>
          <w:ilvl w:val="0"/>
          <w:numId w:val="2"/>
        </w:numPr>
        <w:ind w:left="720" w:hanging="360"/>
        <w:rPr>
          <w:u w:val="none"/>
        </w:rPr>
      </w:pPr>
      <w:r w:rsidDel="00000000" w:rsidR="00000000" w:rsidRPr="00000000">
        <w:rPr>
          <w:rtl w:val="0"/>
        </w:rPr>
        <w:t xml:space="preserve">GDPR </w:t>
      </w:r>
    </w:p>
    <w:p w:rsidR="00000000" w:rsidDel="00000000" w:rsidP="00000000" w:rsidRDefault="00000000" w:rsidRPr="00000000" w14:paraId="00000033">
      <w:pPr>
        <w:numPr>
          <w:ilvl w:val="1"/>
          <w:numId w:val="2"/>
        </w:numPr>
        <w:ind w:left="1440" w:hanging="360"/>
        <w:rPr>
          <w:u w:val="none"/>
        </w:rPr>
      </w:pPr>
      <w:r w:rsidDel="00000000" w:rsidR="00000000" w:rsidRPr="00000000">
        <w:rPr>
          <w:rtl w:val="0"/>
        </w:rPr>
        <w:t xml:space="preserve">Use of personal information/data – consider GDPR, do not publish someone’s contact details or personal information on your social platform, unless consent has been granted.</w:t>
      </w:r>
    </w:p>
    <w:p w:rsidR="00000000" w:rsidDel="00000000" w:rsidP="00000000" w:rsidRDefault="00000000" w:rsidRPr="00000000" w14:paraId="00000034">
      <w:pPr>
        <w:numPr>
          <w:ilvl w:val="0"/>
          <w:numId w:val="2"/>
        </w:numPr>
        <w:ind w:left="720" w:hanging="360"/>
        <w:rPr>
          <w:u w:val="none"/>
        </w:rPr>
      </w:pPr>
      <w:r w:rsidDel="00000000" w:rsidR="00000000" w:rsidRPr="00000000">
        <w:rPr>
          <w:rtl w:val="0"/>
        </w:rPr>
        <w:t xml:space="preserve">Copyright – ‘If you don’t own it, don’t use it’ </w:t>
      </w:r>
    </w:p>
    <w:p w:rsidR="00000000" w:rsidDel="00000000" w:rsidP="00000000" w:rsidRDefault="00000000" w:rsidRPr="00000000" w14:paraId="00000035">
      <w:pPr>
        <w:numPr>
          <w:ilvl w:val="1"/>
          <w:numId w:val="2"/>
        </w:numPr>
        <w:ind w:left="1440" w:hanging="360"/>
        <w:rPr>
          <w:u w:val="none"/>
        </w:rPr>
      </w:pPr>
      <w:r w:rsidDel="00000000" w:rsidR="00000000" w:rsidRPr="00000000">
        <w:rPr>
          <w:rtl w:val="0"/>
        </w:rPr>
        <w:t xml:space="preserve">Use of music in content is subject to copyright. If our club uses music on a social post it may be subject to royalty payments. </w:t>
      </w:r>
    </w:p>
    <w:p w:rsidR="00000000" w:rsidDel="00000000" w:rsidP="00000000" w:rsidRDefault="00000000" w:rsidRPr="00000000" w14:paraId="00000036">
      <w:pPr>
        <w:numPr>
          <w:ilvl w:val="1"/>
          <w:numId w:val="2"/>
        </w:numPr>
        <w:ind w:left="1440" w:hanging="360"/>
        <w:rPr>
          <w:u w:val="none"/>
        </w:rPr>
      </w:pPr>
      <w:r w:rsidDel="00000000" w:rsidR="00000000" w:rsidRPr="00000000">
        <w:rPr>
          <w:rtl w:val="0"/>
        </w:rPr>
        <w:t xml:space="preserve">Imagery is also subject to copyright if used from external sources. Ensure it is a ‘rights free’ image, or has been pre-sanctioned for use.</w:t>
      </w:r>
    </w:p>
    <w:p w:rsidR="00000000" w:rsidDel="00000000" w:rsidP="00000000" w:rsidRDefault="00000000" w:rsidRPr="00000000" w14:paraId="00000037">
      <w:pPr>
        <w:numPr>
          <w:ilvl w:val="1"/>
          <w:numId w:val="2"/>
        </w:numPr>
        <w:ind w:left="1440" w:hanging="360"/>
        <w:rPr>
          <w:u w:val="none"/>
        </w:rPr>
      </w:pPr>
      <w:r w:rsidDel="00000000" w:rsidR="00000000" w:rsidRPr="00000000">
        <w:rPr>
          <w:rtl w:val="0"/>
        </w:rPr>
        <w:t xml:space="preserve">Video – broadcasters pay for broadcast rights, unless you have paid for it or have been pre-authorised to re-publish, do not use. </w:t>
      </w:r>
    </w:p>
    <w:p w:rsidR="00000000" w:rsidDel="00000000" w:rsidP="00000000" w:rsidRDefault="00000000" w:rsidRPr="00000000" w14:paraId="00000038">
      <w:pPr>
        <w:numPr>
          <w:ilvl w:val="1"/>
          <w:numId w:val="2"/>
        </w:numPr>
        <w:ind w:left="1440" w:hanging="360"/>
        <w:rPr>
          <w:u w:val="none"/>
        </w:rPr>
      </w:pPr>
      <w:r w:rsidDel="00000000" w:rsidR="00000000" w:rsidRPr="00000000">
        <w:rPr>
          <w:rtl w:val="0"/>
        </w:rPr>
        <w:t xml:space="preserve">USG (User-Generated Content) - permission must be granted from the original publisher before it appears on our social channels, with a credit to the original publisher mandatory. Consider verification of the content, to ensure its accuracy and authenticity. </w:t>
      </w:r>
    </w:p>
    <w:p w:rsidR="00000000" w:rsidDel="00000000" w:rsidP="00000000" w:rsidRDefault="00000000" w:rsidRPr="00000000" w14:paraId="00000039">
      <w:pPr>
        <w:numPr>
          <w:ilvl w:val="0"/>
          <w:numId w:val="2"/>
        </w:numPr>
        <w:ind w:left="720" w:hanging="360"/>
        <w:rPr>
          <w:u w:val="none"/>
        </w:rPr>
      </w:pPr>
      <w:r w:rsidDel="00000000" w:rsidR="00000000" w:rsidRPr="00000000">
        <w:rPr>
          <w:rtl w:val="0"/>
        </w:rPr>
        <w:t xml:space="preserve">Minors </w:t>
      </w:r>
    </w:p>
    <w:p w:rsidR="00000000" w:rsidDel="00000000" w:rsidP="00000000" w:rsidRDefault="00000000" w:rsidRPr="00000000" w14:paraId="0000003A">
      <w:pPr>
        <w:numPr>
          <w:ilvl w:val="1"/>
          <w:numId w:val="2"/>
        </w:numPr>
        <w:ind w:left="1440" w:hanging="360"/>
        <w:rPr>
          <w:u w:val="none"/>
        </w:rPr>
      </w:pPr>
      <w:r w:rsidDel="00000000" w:rsidR="00000000" w:rsidRPr="00000000">
        <w:rPr>
          <w:rtl w:val="0"/>
        </w:rPr>
        <w:t xml:space="preserve">Permission must be granted for the publication of still or video images of minors, those under 18. This includes live streaming, or posting in the aftermath</w:t>
      </w:r>
    </w:p>
    <w:p w:rsidR="00000000" w:rsidDel="00000000" w:rsidP="00000000" w:rsidRDefault="00000000" w:rsidRPr="00000000" w14:paraId="0000003B">
      <w:pPr>
        <w:numPr>
          <w:ilvl w:val="1"/>
          <w:numId w:val="2"/>
        </w:numPr>
        <w:ind w:left="1440" w:hanging="360"/>
        <w:rPr>
          <w:u w:val="none"/>
        </w:rPr>
      </w:pPr>
      <w:r w:rsidDel="00000000" w:rsidR="00000000" w:rsidRPr="00000000">
        <w:rPr>
          <w:rtl w:val="0"/>
        </w:rPr>
        <w:t xml:space="preserve">Permission must also be sought for any interview clips</w:t>
      </w:r>
    </w:p>
    <w:p w:rsidR="00000000" w:rsidDel="00000000" w:rsidP="00000000" w:rsidRDefault="00000000" w:rsidRPr="00000000" w14:paraId="0000003C">
      <w:pPr>
        <w:numPr>
          <w:ilvl w:val="0"/>
          <w:numId w:val="2"/>
        </w:numPr>
        <w:ind w:left="720" w:hanging="360"/>
        <w:rPr>
          <w:u w:val="none"/>
        </w:rPr>
      </w:pPr>
      <w:r w:rsidDel="00000000" w:rsidR="00000000" w:rsidRPr="00000000">
        <w:rPr>
          <w:rtl w:val="0"/>
        </w:rPr>
        <w:t xml:space="preserve">Other </w:t>
      </w:r>
    </w:p>
    <w:p w:rsidR="00000000" w:rsidDel="00000000" w:rsidP="00000000" w:rsidRDefault="00000000" w:rsidRPr="00000000" w14:paraId="0000003D">
      <w:pPr>
        <w:numPr>
          <w:ilvl w:val="1"/>
          <w:numId w:val="2"/>
        </w:numPr>
        <w:ind w:left="1440" w:hanging="360"/>
        <w:rPr>
          <w:u w:val="none"/>
        </w:rPr>
      </w:pPr>
      <w:r w:rsidDel="00000000" w:rsidR="00000000" w:rsidRPr="00000000">
        <w:rPr>
          <w:rtl w:val="0"/>
        </w:rPr>
        <w:t xml:space="preserve">Confidential information about the club, league, governing body and other stakeholders or associated partners within the game, such as sponsors, must not be published. </w:t>
      </w:r>
    </w:p>
    <w:p w:rsidR="00000000" w:rsidDel="00000000" w:rsidP="00000000" w:rsidRDefault="00000000" w:rsidRPr="00000000" w14:paraId="0000003E">
      <w:pPr>
        <w:numPr>
          <w:ilvl w:val="1"/>
          <w:numId w:val="2"/>
        </w:numPr>
        <w:ind w:left="1440" w:hanging="360"/>
        <w:rPr>
          <w:u w:val="none"/>
        </w:rPr>
      </w:pPr>
      <w:r w:rsidDel="00000000" w:rsidR="00000000" w:rsidRPr="00000000">
        <w:rPr>
          <w:rtl w:val="0"/>
        </w:rPr>
        <w:t xml:space="preserve">Active legal disputes/court proceedings – social media commentary must be avoided prior to or during any active dispute/court proceeding due to a risk of prejudice.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