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A7" w:rsidRDefault="009414E2">
      <w:pPr>
        <w:pStyle w:val="Body2"/>
      </w:pPr>
      <w:r>
        <w:rPr>
          <w:color w:val="797979"/>
          <w:u w:color="797979"/>
        </w:rPr>
        <w:t>Professional Summary</w:t>
      </w:r>
      <w:r>
        <w:rPr>
          <w:rStyle w:val="Gray"/>
        </w:rPr>
        <w:tab/>
      </w:r>
      <w:r>
        <w:t>Dynamic individual with skills in organization, strategic planning, management and peripheral responsibilities. Well trained with str</w:t>
      </w:r>
      <w:r w:rsidR="00F64445">
        <w:t>engths in developing and motivat</w:t>
      </w:r>
      <w:r>
        <w:t xml:space="preserve">ing individuals. Seeks an opportunity to become an occupational therapist. Collaborative, passionate, motivating leader, who has been commended by colleagues for ingenuity and a high degree of professionalism. </w:t>
      </w:r>
    </w:p>
    <w:p w:rsidR="00092AA7" w:rsidRDefault="00092AA7">
      <w:pPr>
        <w:pStyle w:val="Body2"/>
      </w:pPr>
    </w:p>
    <w:p w:rsidR="00092AA7" w:rsidRDefault="009414E2">
      <w:pPr>
        <w:pStyle w:val="Body2"/>
        <w:rPr>
          <w:rStyle w:val="Gray"/>
        </w:rPr>
      </w:pPr>
      <w:r>
        <w:rPr>
          <w:rStyle w:val="Gray"/>
        </w:rPr>
        <w:t>Experience</w:t>
      </w:r>
      <w:r>
        <w:rPr>
          <w:rStyle w:val="Gray"/>
        </w:rPr>
        <w:tab/>
        <w:t>Head Diving Coach. Kentucky Diving Club, Lexington, KY – 01/2016 to Current</w:t>
      </w:r>
    </w:p>
    <w:p w:rsidR="00092AA7" w:rsidRDefault="009414E2">
      <w:pPr>
        <w:pStyle w:val="Body2"/>
      </w:pPr>
      <w:r>
        <w:rPr>
          <w:rStyle w:val="Gray"/>
        </w:rPr>
        <w:tab/>
      </w:r>
      <w:r>
        <w:t>Acted as a positive role model for team participants and in the c</w:t>
      </w:r>
      <w:r w:rsidR="00F64445">
        <w:t>ommunity. Helped individuals per</w:t>
      </w:r>
      <w:r>
        <w:t>form to the best of their abilities. Supervised practices and competitions, prioritizing safety at all times. Developed plans of action and adjusted them according to various situations. Taught a range of skills in a clear, safe manner.</w:t>
      </w:r>
    </w:p>
    <w:p w:rsidR="00092AA7" w:rsidRDefault="00092AA7">
      <w:pPr>
        <w:pStyle w:val="Body2"/>
      </w:pPr>
      <w:bookmarkStart w:id="0" w:name="_GoBack"/>
      <w:bookmarkEnd w:id="0"/>
    </w:p>
    <w:p w:rsidR="00092AA7" w:rsidRDefault="004A27A6">
      <w:pPr>
        <w:pStyle w:val="Body2"/>
        <w:rPr>
          <w:rStyle w:val="Gray"/>
        </w:rPr>
      </w:pPr>
      <w:r>
        <w:rPr>
          <w:rStyle w:val="Gray"/>
        </w:rPr>
        <w:tab/>
        <w:t>Head Diving Coach. Idle Hour Country Club</w:t>
      </w:r>
      <w:r w:rsidR="009414E2">
        <w:rPr>
          <w:rStyle w:val="Gray"/>
        </w:rPr>
        <w:t xml:space="preserve">, </w:t>
      </w:r>
      <w:r>
        <w:rPr>
          <w:rStyle w:val="Gray"/>
        </w:rPr>
        <w:t>Lexington</w:t>
      </w:r>
      <w:r w:rsidR="009414E2">
        <w:rPr>
          <w:rStyle w:val="Gray"/>
        </w:rPr>
        <w:t>, KY – 05/2017 to Current</w:t>
      </w:r>
    </w:p>
    <w:p w:rsidR="00092AA7" w:rsidRDefault="009414E2">
      <w:pPr>
        <w:pStyle w:val="Body2"/>
      </w:pPr>
      <w:r>
        <w:rPr>
          <w:rStyle w:val="Gray"/>
        </w:rPr>
        <w:tab/>
      </w:r>
      <w:r>
        <w:t xml:space="preserve">Coordinated and taught lessons to children aged 5 to 18 years. Monitored </w:t>
      </w:r>
      <w:r>
        <w:rPr>
          <w:noProof/>
        </w:rPr>
        <mc:AlternateContent>
          <mc:Choice Requires="wps">
            <w:drawing>
              <wp:anchor distT="304800" distB="304800" distL="304800" distR="3048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101600</wp:posOffset>
                </wp:positionV>
                <wp:extent cx="4838700" cy="1492250"/>
                <wp:effectExtent l="0" t="0" r="0" b="0"/>
                <wp:wrapSquare wrapText="bothSides" distT="304800" distB="304800" distL="304800" distR="3048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492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92AA7" w:rsidRDefault="009414E2">
                            <w:pPr>
                              <w:pStyle w:val="Name"/>
                            </w:pPr>
                            <w:r>
                              <w:rPr>
                                <w:color w:val="000000"/>
                                <w:u w:color="000000"/>
                              </w:rPr>
                              <w:t xml:space="preserve">Madeline </w:t>
                            </w:r>
                            <w:r>
                              <w:rPr>
                                <w:color w:val="FF2F92"/>
                                <w:u w:color="FF2600"/>
                              </w:rPr>
                              <w:t>Gordon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0pt;margin-top:8.0pt;width:381.0pt;height:117.5pt;z-index:251659264;mso-position-horizontal:absolute;mso-position-horizontal-relative:page;mso-position-vertical:absolute;mso-position-vertical-relative:page;mso-wrap-distance-left:24.0pt;mso-wrap-distance-top:24.0pt;mso-wrap-distance-right:24.0pt;mso-wrap-distance-bottom:24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color w:val="000000"/>
                          <w:u w:color="000000"/>
                          <w:rtl w:val="0"/>
                          <w:lang w:val="en-US"/>
                        </w:rPr>
                        <w:t xml:space="preserve">Madeline </w:t>
                      </w:r>
                      <w:r>
                        <w:rPr>
                          <w:color w:val="ff2f92"/>
                          <w:u w:color="ff2600"/>
                          <w:rtl w:val="0"/>
                          <w:lang w:val="en-US"/>
                        </w:rPr>
                        <w:t>Gordon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5422900</wp:posOffset>
                </wp:positionH>
                <wp:positionV relativeFrom="page">
                  <wp:posOffset>266700</wp:posOffset>
                </wp:positionV>
                <wp:extent cx="1892300" cy="2654300"/>
                <wp:effectExtent l="0" t="0" r="0" b="0"/>
                <wp:wrapSquare wrapText="left" distT="304800" distB="304800" distL="304800" distR="3048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65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92AA7" w:rsidRDefault="009414E2">
                            <w:pPr>
                              <w:pStyle w:val="ContactInformation"/>
                            </w:pPr>
                            <w:r>
                              <w:t>1043A Crescent Avenue</w:t>
                            </w:r>
                          </w:p>
                          <w:p w:rsidR="00092AA7" w:rsidRDefault="009414E2">
                            <w:pPr>
                              <w:pStyle w:val="ContactInformation"/>
                            </w:pPr>
                            <w:r>
                              <w:t>Lexington, KY 40503</w:t>
                            </w:r>
                          </w:p>
                          <w:p w:rsidR="00092AA7" w:rsidRDefault="00092AA7">
                            <w:pPr>
                              <w:pStyle w:val="ContactInformation"/>
                            </w:pPr>
                          </w:p>
                          <w:p w:rsidR="00092AA7" w:rsidRDefault="009414E2">
                            <w:pPr>
                              <w:pStyle w:val="ContactInformation"/>
                            </w:pPr>
                            <w:r>
                              <w:t>M  317-502-6045</w:t>
                            </w:r>
                          </w:p>
                          <w:p w:rsidR="00092AA7" w:rsidRDefault="00092AA7">
                            <w:pPr>
                              <w:pStyle w:val="ContactInformation"/>
                            </w:pPr>
                          </w:p>
                          <w:p w:rsidR="00092AA7" w:rsidRDefault="009414E2">
                            <w:pPr>
                              <w:pStyle w:val="ContactInformation"/>
                            </w:pPr>
                            <w:r>
                              <w:t>madelinergordon@gmail.com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27.0pt;margin-top:21.0pt;width:149.0pt;height:209.0pt;z-index:251660288;mso-position-horizontal:absolute;mso-position-horizontal-relative:page;mso-position-vertical:absolute;mso-position-vertical-relative:page;mso-wrap-distance-left:24.0pt;mso-wrap-distance-top:24.0pt;mso-wrap-distance-right:24.0pt;mso-wrap-distance-bottom:24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</w:pPr>
                      <w:r>
                        <w:rPr>
                          <w:rtl w:val="0"/>
                        </w:rPr>
                        <w:t>1043A Crescent Avenue</w:t>
                      </w:r>
                    </w:p>
                    <w:p>
                      <w:pPr>
                        <w:pStyle w:val="Contact Information"/>
                      </w:pPr>
                      <w:r>
                        <w:rPr>
                          <w:rtl w:val="0"/>
                        </w:rPr>
                        <w:t>Lexington, KY 40503</w:t>
                      </w:r>
                    </w:p>
                    <w:p>
                      <w:pPr>
                        <w:pStyle w:val="Contact Information"/>
                      </w:pPr>
                    </w:p>
                    <w:p>
                      <w:pPr>
                        <w:pStyle w:val="Contact Information"/>
                      </w:pPr>
                      <w:r>
                        <w:rPr>
                          <w:rtl w:val="0"/>
                        </w:rPr>
                        <w:t>M  317-502-6045</w:t>
                      </w:r>
                    </w:p>
                    <w:p>
                      <w:pPr>
                        <w:pStyle w:val="Contact Information"/>
                      </w:pPr>
                    </w:p>
                    <w:p>
                      <w:pPr>
                        <w:pStyle w:val="Contact Information"/>
                      </w:pPr>
                      <w:r>
                        <w:rPr>
                          <w:rtl w:val="0"/>
                        </w:rPr>
                        <w:t>madelinergordon@gmail.com</w:t>
                      </w:r>
                    </w:p>
                  </w:txbxContent>
                </v:textbox>
                <w10:wrap type="square" side="left" anchorx="page" anchory="page"/>
              </v:rect>
            </w:pict>
          </mc:Fallback>
        </mc:AlternateContent>
      </w:r>
      <w:r>
        <w:t xml:space="preserve">proper execution and form of all divers and gently critiqued their technique. Developed challenging and effective workouts to meet specific needs. Taught a range of sport-specific skills in a clear, safe manner. Enforced discipline, while possessing a helpful nature. </w:t>
      </w:r>
    </w:p>
    <w:p w:rsidR="00092AA7" w:rsidRDefault="00092AA7">
      <w:pPr>
        <w:pStyle w:val="Body2"/>
      </w:pPr>
    </w:p>
    <w:p w:rsidR="00092AA7" w:rsidRDefault="00092AA7">
      <w:pPr>
        <w:pStyle w:val="Body2"/>
      </w:pPr>
    </w:p>
    <w:p w:rsidR="00092AA7" w:rsidRDefault="009414E2">
      <w:pPr>
        <w:pStyle w:val="Body2"/>
        <w:rPr>
          <w:rStyle w:val="Gray"/>
        </w:rPr>
      </w:pPr>
      <w:r>
        <w:rPr>
          <w:rStyle w:val="Gray"/>
        </w:rPr>
        <w:t>Education</w:t>
      </w:r>
      <w:r>
        <w:rPr>
          <w:rStyle w:val="Gray"/>
        </w:rPr>
        <w:tab/>
        <w:t>University of Kentucky – Bachelor of Arts in Psychology. Lexington KY. 2019</w:t>
      </w:r>
    </w:p>
    <w:p w:rsidR="00092AA7" w:rsidRDefault="009414E2">
      <w:pPr>
        <w:pStyle w:val="Body2"/>
      </w:pPr>
      <w:r>
        <w:rPr>
          <w:rStyle w:val="Gray"/>
        </w:rPr>
        <w:tab/>
      </w:r>
      <w:r>
        <w:t xml:space="preserve">3.71 GPA. Recipient of an athletic scholarship. Member of Omicron Delta Kappa. </w:t>
      </w:r>
    </w:p>
    <w:p w:rsidR="00092AA7" w:rsidRDefault="009414E2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rPr>
          <w:rStyle w:val="Gray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Coursework includes: Psychology, Anatomy, Physiology, and Sociology.</w:t>
      </w:r>
    </w:p>
    <w:p w:rsidR="00092AA7" w:rsidRDefault="00092AA7">
      <w:pPr>
        <w:pStyle w:val="Body2"/>
      </w:pPr>
    </w:p>
    <w:p w:rsidR="00092AA7" w:rsidRDefault="009414E2">
      <w:pPr>
        <w:pStyle w:val="Body2"/>
      </w:pPr>
      <w:r>
        <w:rPr>
          <w:color w:val="7A7979"/>
          <w:u w:color="7A7979"/>
          <w:lang w:val="sv-SE"/>
        </w:rPr>
        <w:t>Skills</w:t>
      </w:r>
      <w:r>
        <w:rPr>
          <w:color w:val="7A7979"/>
          <w:u w:color="7A7979"/>
        </w:rPr>
        <w:tab/>
      </w:r>
      <w:r>
        <w:t>Exceptional Communication Skills</w:t>
      </w:r>
      <w:r>
        <w:tab/>
      </w:r>
      <w:r>
        <w:tab/>
      </w:r>
      <w:r>
        <w:tab/>
        <w:t xml:space="preserve">Compassionate and empathetic </w:t>
      </w:r>
    </w:p>
    <w:p w:rsidR="00092AA7" w:rsidRDefault="009414E2">
      <w:pPr>
        <w:pStyle w:val="Body2"/>
      </w:pPr>
      <w:r>
        <w:tab/>
        <w:t>Motivational techniques</w:t>
      </w:r>
      <w:r>
        <w:tab/>
      </w:r>
      <w:r>
        <w:tab/>
      </w:r>
      <w:r>
        <w:tab/>
      </w:r>
      <w:r>
        <w:tab/>
        <w:t>Former college athlete in diving</w:t>
      </w:r>
    </w:p>
    <w:p w:rsidR="00092AA7" w:rsidRDefault="009414E2">
      <w:pPr>
        <w:pStyle w:val="Body2"/>
      </w:pPr>
      <w:r>
        <w:tab/>
        <w:t xml:space="preserve">Problem Solving Abilities </w:t>
      </w:r>
    </w:p>
    <w:p w:rsidR="00092AA7" w:rsidRDefault="00092AA7">
      <w:pPr>
        <w:pStyle w:val="Body2"/>
      </w:pPr>
    </w:p>
    <w:p w:rsidR="00092AA7" w:rsidRDefault="009414E2">
      <w:pPr>
        <w:pStyle w:val="Body2"/>
      </w:pPr>
      <w:r>
        <w:rPr>
          <w:color w:val="5E5E5E"/>
          <w:u w:color="5E5E5E"/>
        </w:rPr>
        <w:t>Volunteer Involvement</w:t>
      </w:r>
      <w:r>
        <w:t xml:space="preserve"> </w:t>
      </w:r>
      <w:r>
        <w:tab/>
        <w:t xml:space="preserve">I have had the opportunity to volunteer to coach children who cannot afford diving lessons and provide them with the chance to find something that they are passionate about. I get to volunteer at a church most Tuesday and Thursday evenings feeding dinner to people who do not have the luxury to go home to a meal. I also volunteer for the Red Cross ringing bells to make money during the holiday season. </w:t>
      </w:r>
      <w:r>
        <w:rPr>
          <w:u w:color="7A7979"/>
        </w:rPr>
        <w:t>Most importantly, I have had the opportunity to volunteer at the Special Olympics held in Indiana, which is an area I am especially passionate about.</w:t>
      </w:r>
    </w:p>
    <w:sectPr w:rsidR="00092AA7">
      <w:headerReference w:type="default" r:id="rId6"/>
      <w:footerReference w:type="default" r:id="rId7"/>
      <w:pgSz w:w="12240" w:h="15840"/>
      <w:pgMar w:top="2160" w:right="720" w:bottom="1440" w:left="720" w:header="720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6FB" w:rsidRDefault="002F36FB">
      <w:r>
        <w:separator/>
      </w:r>
    </w:p>
  </w:endnote>
  <w:endnote w:type="continuationSeparator" w:id="0">
    <w:p w:rsidR="002F36FB" w:rsidRDefault="002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AA7" w:rsidRDefault="00092A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6FB" w:rsidRDefault="002F36FB">
      <w:r>
        <w:separator/>
      </w:r>
    </w:p>
  </w:footnote>
  <w:footnote w:type="continuationSeparator" w:id="0">
    <w:p w:rsidR="002F36FB" w:rsidRDefault="002F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AA7" w:rsidRDefault="00092AA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A7"/>
    <w:rsid w:val="00092AA7"/>
    <w:rsid w:val="002F36FB"/>
    <w:rsid w:val="004A27A6"/>
    <w:rsid w:val="00795A57"/>
    <w:rsid w:val="009414E2"/>
    <w:rsid w:val="00A03193"/>
    <w:rsid w:val="00F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E04E"/>
  <w15:docId w15:val="{09316EDE-1FF3-5E4D-B2AC-2DF51FA6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2">
    <w:name w:val="Body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u w:color="000000"/>
    </w:rPr>
  </w:style>
  <w:style w:type="character" w:customStyle="1" w:styleId="Gray">
    <w:name w:val="Gray"/>
    <w:rPr>
      <w:color w:val="7A7979"/>
      <w:u w:color="7A7979"/>
    </w:rPr>
  </w:style>
  <w:style w:type="paragraph" w:customStyle="1" w:styleId="Name">
    <w:name w:val="Name"/>
    <w:pPr>
      <w:spacing w:line="180" w:lineRule="auto"/>
      <w:outlineLvl w:val="0"/>
    </w:pPr>
    <w:rPr>
      <w:rFonts w:ascii="Helvetica Neue" w:hAnsi="Helvetica Neue" w:cs="Arial Unicode MS"/>
      <w:b/>
      <w:bCs/>
      <w:color w:val="D7267C"/>
      <w:sz w:val="120"/>
      <w:szCs w:val="120"/>
      <w:u w:color="D7267C"/>
    </w:rPr>
  </w:style>
  <w:style w:type="paragraph" w:customStyle="1" w:styleId="ContactInformation">
    <w:name w:val="Contact Information"/>
    <w:rPr>
      <w:rFonts w:ascii="Helvetica Neue Medium" w:hAnsi="Helvetica Neue Medium" w:cs="Arial Unicode MS"/>
      <w:color w:val="7A7A7A"/>
      <w:u w:color="7A7A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1_BoldType_Resume">
  <a:themeElements>
    <a:clrScheme name="01_BoldType_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BoldType_Resu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Gordon, Maddie</cp:lastModifiedBy>
  <cp:revision>3</cp:revision>
  <dcterms:created xsi:type="dcterms:W3CDTF">2018-08-19T02:02:00Z</dcterms:created>
  <dcterms:modified xsi:type="dcterms:W3CDTF">2018-08-19T03:08:00Z</dcterms:modified>
</cp:coreProperties>
</file>