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66B" w:rsidRPr="003F436B" w:rsidRDefault="003E7360" w:rsidP="003E7360">
      <w:pPr>
        <w:widowControl w:val="0"/>
        <w:spacing w:line="240" w:lineRule="auto"/>
        <w:rPr>
          <w:rFonts w:ascii="Segoe Script" w:hAnsi="Segoe Script"/>
        </w:rPr>
      </w:pPr>
      <w:r>
        <w:rPr>
          <w:rFonts w:ascii="Segoe Script" w:eastAsia="Calibri" w:hAnsi="Segoe Script" w:cs="Calibri"/>
          <w:b/>
          <w:color w:val="C45911" w:themeColor="accent2" w:themeShade="BF"/>
          <w:sz w:val="36"/>
          <w:szCs w:val="36"/>
        </w:rPr>
        <w:t xml:space="preserve">                        </w:t>
      </w:r>
      <w:r w:rsidR="0092366B" w:rsidRPr="009830D7">
        <w:rPr>
          <w:rFonts w:ascii="Segoe Script" w:eastAsia="Calibri" w:hAnsi="Segoe Script" w:cs="Calibri"/>
          <w:b/>
          <w:color w:val="C45911" w:themeColor="accent2" w:themeShade="BF"/>
          <w:sz w:val="44"/>
          <w:szCs w:val="44"/>
        </w:rPr>
        <w:t>G</w:t>
      </w:r>
      <w:r w:rsidR="0092366B" w:rsidRPr="003F436B">
        <w:rPr>
          <w:rFonts w:ascii="Segoe Script" w:eastAsia="Calibri" w:hAnsi="Segoe Script" w:cs="Calibri"/>
          <w:b/>
          <w:color w:val="C45911" w:themeColor="accent2" w:themeShade="BF"/>
          <w:sz w:val="36"/>
          <w:szCs w:val="36"/>
        </w:rPr>
        <w:t>abrielle E. McCracken</w:t>
      </w:r>
    </w:p>
    <w:p w:rsidR="00A17CF2" w:rsidRPr="00F068FD" w:rsidRDefault="003E7360" w:rsidP="00F068FD">
      <w:pPr>
        <w:widowControl w:val="0"/>
        <w:spacing w:line="240" w:lineRule="auto"/>
        <w:jc w:val="center"/>
        <w:rPr>
          <w:rFonts w:asciiTheme="minorHAnsi" w:hAnsiTheme="minorHAnsi"/>
        </w:rPr>
      </w:pPr>
      <w:r>
        <w:rPr>
          <w:rFonts w:asciiTheme="minorHAnsi" w:eastAsia="Calibri" w:hAnsiTheme="minorHAnsi" w:cs="Calibri"/>
          <w:sz w:val="24"/>
          <w:szCs w:val="24"/>
        </w:rPr>
        <w:t xml:space="preserve">          </w:t>
      </w:r>
      <w:r w:rsidR="0092366B" w:rsidRPr="00D0669E">
        <w:rPr>
          <w:rFonts w:asciiTheme="minorHAnsi" w:eastAsia="Calibri" w:hAnsiTheme="minorHAnsi" w:cs="Calibri"/>
          <w:sz w:val="24"/>
          <w:szCs w:val="24"/>
        </w:rPr>
        <w:t>Findlay, OH  45840</w:t>
      </w:r>
      <w:r w:rsidR="00705046">
        <w:rPr>
          <w:rFonts w:asciiTheme="minorHAnsi" w:hAnsiTheme="minorHAnsi"/>
        </w:rPr>
        <w:t xml:space="preserve"> * </w:t>
      </w:r>
      <w:r w:rsidR="0092366B" w:rsidRPr="00D0669E">
        <w:rPr>
          <w:rFonts w:asciiTheme="minorHAnsi" w:eastAsia="Calibri" w:hAnsiTheme="minorHAnsi" w:cs="Calibri"/>
          <w:sz w:val="24"/>
          <w:szCs w:val="24"/>
        </w:rPr>
        <w:t>(419) 672-8998</w:t>
      </w:r>
      <w:r w:rsidR="00F068FD">
        <w:rPr>
          <w:rFonts w:asciiTheme="minorHAnsi" w:eastAsia="Calibri" w:hAnsiTheme="minorHAnsi" w:cs="Calibri"/>
          <w:sz w:val="24"/>
          <w:szCs w:val="24"/>
        </w:rPr>
        <w:t xml:space="preserve"> * </w:t>
      </w:r>
      <w:r w:rsidR="00745041">
        <w:rPr>
          <w:rFonts w:asciiTheme="minorHAnsi" w:eastAsia="Calibri" w:hAnsiTheme="minorHAnsi" w:cs="Calibri"/>
          <w:sz w:val="24"/>
          <w:szCs w:val="24"/>
        </w:rPr>
        <w:t>mccrackeng@findlay.edu</w:t>
      </w:r>
    </w:p>
    <w:p w:rsidR="00A17CF2" w:rsidRPr="00F3385E" w:rsidRDefault="009C6865" w:rsidP="00A17CF2">
      <w:pPr>
        <w:shd w:val="clear" w:color="auto" w:fill="202020"/>
        <w:rPr>
          <w:color w:val="FFC000"/>
        </w:rPr>
      </w:pPr>
      <w:r w:rsidRPr="00F3385E">
        <w:rPr>
          <w:b/>
          <w:color w:val="FFC000"/>
        </w:rPr>
        <w:t>EDUCATION</w:t>
      </w:r>
    </w:p>
    <w:p w:rsidR="0092366B" w:rsidRPr="00D0669E" w:rsidRDefault="0092366B" w:rsidP="00A17CF2">
      <w:pPr>
        <w:widowControl w:val="0"/>
        <w:spacing w:line="240" w:lineRule="auto"/>
        <w:rPr>
          <w:rFonts w:asciiTheme="minorHAnsi" w:hAnsiTheme="minorHAnsi"/>
        </w:rPr>
      </w:pPr>
    </w:p>
    <w:p w:rsidR="00244F08" w:rsidRDefault="006C51E3" w:rsidP="003B4D11">
      <w:pPr>
        <w:widowControl w:val="0"/>
        <w:spacing w:line="240" w:lineRule="auto"/>
        <w:ind w:firstLine="720"/>
        <w:rPr>
          <w:rFonts w:asciiTheme="minorHAnsi" w:eastAsia="Calibri" w:hAnsiTheme="minorHAnsi" w:cs="Calibri"/>
          <w:sz w:val="21"/>
          <w:szCs w:val="21"/>
        </w:rPr>
      </w:pPr>
      <w:r w:rsidRPr="003B4D11">
        <w:rPr>
          <w:rFonts w:asciiTheme="minorHAnsi" w:eastAsia="Calibri" w:hAnsiTheme="minorHAnsi" w:cs="Calibri"/>
          <w:sz w:val="21"/>
          <w:szCs w:val="21"/>
        </w:rPr>
        <w:t xml:space="preserve">The University of Findlay, </w:t>
      </w:r>
      <w:r w:rsidRPr="00112CEB">
        <w:rPr>
          <w:rFonts w:asciiTheme="minorHAnsi" w:eastAsia="Calibri" w:hAnsiTheme="minorHAnsi" w:cs="Calibri"/>
          <w:b/>
          <w:sz w:val="21"/>
          <w:szCs w:val="21"/>
        </w:rPr>
        <w:t xml:space="preserve">Environmental </w:t>
      </w:r>
      <w:r w:rsidR="003B4D11" w:rsidRPr="00112CEB">
        <w:rPr>
          <w:rFonts w:asciiTheme="minorHAnsi" w:eastAsia="Calibri" w:hAnsiTheme="minorHAnsi" w:cs="Calibri"/>
          <w:b/>
          <w:sz w:val="21"/>
          <w:szCs w:val="21"/>
        </w:rPr>
        <w:t>Health &amp;</w:t>
      </w:r>
      <w:r w:rsidRPr="00112CEB">
        <w:rPr>
          <w:rFonts w:asciiTheme="minorHAnsi" w:eastAsia="Calibri" w:hAnsiTheme="minorHAnsi" w:cs="Calibri"/>
          <w:b/>
          <w:sz w:val="21"/>
          <w:szCs w:val="21"/>
        </w:rPr>
        <w:t xml:space="preserve"> Occupational Safety</w:t>
      </w:r>
      <w:r w:rsidR="009C6865" w:rsidRPr="003B4D11">
        <w:rPr>
          <w:rFonts w:asciiTheme="minorHAnsi" w:eastAsia="Calibri" w:hAnsiTheme="minorHAnsi" w:cs="Calibri"/>
          <w:sz w:val="21"/>
          <w:szCs w:val="21"/>
        </w:rPr>
        <w:t xml:space="preserve">, </w:t>
      </w:r>
      <w:r w:rsidR="00244F08">
        <w:rPr>
          <w:rFonts w:asciiTheme="minorHAnsi" w:eastAsia="Calibri" w:hAnsiTheme="minorHAnsi" w:cs="Calibri"/>
          <w:sz w:val="21"/>
          <w:szCs w:val="21"/>
        </w:rPr>
        <w:t>Minor Human Resources</w:t>
      </w:r>
    </w:p>
    <w:p w:rsidR="009C6865" w:rsidRPr="003B4D11" w:rsidRDefault="00112CEB" w:rsidP="003B4D11">
      <w:pPr>
        <w:widowControl w:val="0"/>
        <w:spacing w:line="240" w:lineRule="auto"/>
        <w:ind w:firstLine="720"/>
        <w:rPr>
          <w:rFonts w:asciiTheme="minorHAnsi" w:eastAsia="Calibri" w:hAnsiTheme="minorHAnsi" w:cs="Calibri"/>
          <w:sz w:val="21"/>
          <w:szCs w:val="21"/>
        </w:rPr>
      </w:pPr>
      <w:r w:rsidRPr="003B4D11">
        <w:rPr>
          <w:rFonts w:asciiTheme="minorHAnsi" w:eastAsia="Calibri" w:hAnsiTheme="minorHAnsi" w:cs="Calibri"/>
          <w:sz w:val="21"/>
          <w:szCs w:val="21"/>
        </w:rPr>
        <w:t>Expected</w:t>
      </w:r>
      <w:r w:rsidR="009C6865" w:rsidRPr="003B4D11">
        <w:rPr>
          <w:rFonts w:asciiTheme="minorHAnsi" w:eastAsia="Calibri" w:hAnsiTheme="minorHAnsi" w:cs="Calibri"/>
          <w:sz w:val="21"/>
          <w:szCs w:val="21"/>
        </w:rPr>
        <w:t xml:space="preserve"> graduation, May 2020</w:t>
      </w:r>
      <w:r w:rsidR="00E362B0">
        <w:rPr>
          <w:rFonts w:asciiTheme="minorHAnsi" w:eastAsia="Calibri" w:hAnsiTheme="minorHAnsi" w:cs="Calibri"/>
          <w:sz w:val="21"/>
          <w:szCs w:val="21"/>
        </w:rPr>
        <w:t>, GPA 3.1</w:t>
      </w:r>
    </w:p>
    <w:p w:rsidR="006C51E3" w:rsidRPr="00CC523E" w:rsidRDefault="00CC523E" w:rsidP="00CC523E">
      <w:pPr>
        <w:widowControl w:val="0"/>
        <w:spacing w:line="240" w:lineRule="auto"/>
        <w:ind w:left="72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 xml:space="preserve">Courses completed; </w:t>
      </w:r>
      <w:r w:rsidRPr="00CC523E">
        <w:rPr>
          <w:rFonts w:asciiTheme="minorHAnsi" w:hAnsiTheme="minorHAnsi"/>
          <w:sz w:val="21"/>
          <w:szCs w:val="21"/>
        </w:rPr>
        <w:t xml:space="preserve">OSHA Hazardous Waste, Industrial Procedures, </w:t>
      </w:r>
      <w:r>
        <w:rPr>
          <w:rFonts w:asciiTheme="minorHAnsi" w:hAnsiTheme="minorHAnsi"/>
          <w:sz w:val="21"/>
          <w:szCs w:val="21"/>
        </w:rPr>
        <w:t>Public Health, Occupational Health, OSHA                                                                            Practice &amp; Standards,  Environmental Regulations.</w:t>
      </w:r>
    </w:p>
    <w:p w:rsidR="006C51E3" w:rsidRPr="003B4D11" w:rsidRDefault="006C51E3" w:rsidP="0092366B">
      <w:pPr>
        <w:widowControl w:val="0"/>
        <w:spacing w:line="240" w:lineRule="auto"/>
        <w:rPr>
          <w:rFonts w:asciiTheme="minorHAnsi" w:hAnsiTheme="minorHAnsi"/>
          <w:b/>
          <w:sz w:val="21"/>
          <w:szCs w:val="21"/>
        </w:rPr>
      </w:pPr>
      <w:r w:rsidRPr="003B4D11">
        <w:rPr>
          <w:rFonts w:asciiTheme="minorHAnsi" w:hAnsiTheme="minorHAnsi"/>
          <w:b/>
          <w:sz w:val="21"/>
          <w:szCs w:val="21"/>
        </w:rPr>
        <w:t>C</w:t>
      </w:r>
      <w:r w:rsidR="00902BF8" w:rsidRPr="003B4D11">
        <w:rPr>
          <w:rFonts w:asciiTheme="minorHAnsi" w:hAnsiTheme="minorHAnsi"/>
          <w:b/>
          <w:sz w:val="21"/>
          <w:szCs w:val="21"/>
        </w:rPr>
        <w:t>ERTIFICATIONS</w:t>
      </w:r>
      <w:r w:rsidRPr="003B4D11">
        <w:rPr>
          <w:rFonts w:asciiTheme="minorHAnsi" w:hAnsiTheme="minorHAnsi"/>
          <w:b/>
          <w:sz w:val="21"/>
          <w:szCs w:val="21"/>
        </w:rPr>
        <w:t>:</w:t>
      </w:r>
    </w:p>
    <w:p w:rsidR="006C51E3" w:rsidRPr="003E7360" w:rsidRDefault="004879D0" w:rsidP="003E7360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="Segoe UI"/>
          <w:color w:val="auto"/>
          <w:sz w:val="20"/>
          <w:szCs w:val="20"/>
        </w:rPr>
      </w:pPr>
      <w:r>
        <w:rPr>
          <w:rFonts w:asciiTheme="minorHAnsi" w:eastAsiaTheme="minorHAnsi" w:hAnsiTheme="minorHAnsi" w:cs="Segoe UI"/>
          <w:b/>
          <w:sz w:val="20"/>
          <w:szCs w:val="20"/>
        </w:rPr>
        <w:t xml:space="preserve">          </w:t>
      </w:r>
      <w:r w:rsidR="003E7360" w:rsidRPr="003E7360">
        <w:rPr>
          <w:rFonts w:asciiTheme="minorHAnsi" w:eastAsiaTheme="minorHAnsi" w:hAnsiTheme="minorHAnsi" w:cs="Segoe UI"/>
          <w:b/>
          <w:sz w:val="20"/>
          <w:szCs w:val="20"/>
        </w:rPr>
        <w:t>Technician Level Emergency Response Training</w:t>
      </w:r>
      <w:r w:rsidR="003E7360" w:rsidRPr="003E7360">
        <w:rPr>
          <w:rFonts w:asciiTheme="minorHAnsi" w:eastAsiaTheme="minorHAnsi" w:hAnsiTheme="minorHAnsi" w:cs="Segoe UI"/>
          <w:sz w:val="20"/>
          <w:szCs w:val="20"/>
        </w:rPr>
        <w:t xml:space="preserve"> – </w:t>
      </w:r>
      <w:r w:rsidR="003E7360">
        <w:rPr>
          <w:rFonts w:asciiTheme="minorHAnsi" w:eastAsiaTheme="minorHAnsi" w:hAnsiTheme="minorHAnsi" w:cs="Segoe UI"/>
          <w:sz w:val="20"/>
          <w:szCs w:val="20"/>
        </w:rPr>
        <w:t xml:space="preserve">UF, </w:t>
      </w:r>
      <w:r w:rsidR="003E7360" w:rsidRPr="003E7360">
        <w:rPr>
          <w:rFonts w:asciiTheme="minorHAnsi" w:eastAsiaTheme="minorHAnsi" w:hAnsiTheme="minorHAnsi" w:cs="Segoe UI"/>
          <w:sz w:val="20"/>
          <w:szCs w:val="20"/>
        </w:rPr>
        <w:t xml:space="preserve">Nov. 2017 </w:t>
      </w:r>
      <w:r w:rsidR="007D2515">
        <w:rPr>
          <w:rFonts w:asciiTheme="minorHAnsi" w:eastAsiaTheme="minorHAnsi" w:hAnsiTheme="minorHAnsi" w:cs="Segoe UI"/>
          <w:sz w:val="20"/>
          <w:szCs w:val="20"/>
        </w:rPr>
        <w:t xml:space="preserve">    </w:t>
      </w:r>
      <w:r w:rsidR="00A17CF2" w:rsidRPr="003E7360">
        <w:rPr>
          <w:rFonts w:asciiTheme="minorHAnsi" w:hAnsiTheme="minorHAnsi"/>
          <w:b/>
          <w:sz w:val="20"/>
          <w:szCs w:val="20"/>
        </w:rPr>
        <w:t xml:space="preserve">Hazardous Materials </w:t>
      </w:r>
      <w:r w:rsidR="003E7360">
        <w:rPr>
          <w:rFonts w:asciiTheme="minorHAnsi" w:hAnsiTheme="minorHAnsi"/>
          <w:sz w:val="20"/>
          <w:szCs w:val="20"/>
        </w:rPr>
        <w:t>– UF</w:t>
      </w:r>
      <w:r w:rsidR="00A17CF2" w:rsidRPr="003E7360">
        <w:rPr>
          <w:rFonts w:asciiTheme="minorHAnsi" w:hAnsiTheme="minorHAnsi"/>
          <w:sz w:val="20"/>
          <w:szCs w:val="20"/>
        </w:rPr>
        <w:t>, 2017</w:t>
      </w:r>
      <w:r w:rsidR="007D2515">
        <w:rPr>
          <w:rFonts w:asciiTheme="minorHAnsi" w:hAnsiTheme="minorHAnsi"/>
          <w:b/>
          <w:sz w:val="20"/>
          <w:szCs w:val="20"/>
        </w:rPr>
        <w:t xml:space="preserve">    </w:t>
      </w:r>
      <w:bookmarkStart w:id="0" w:name="_GoBack"/>
      <w:bookmarkEnd w:id="0"/>
      <w:r w:rsidR="006C51E3" w:rsidRPr="003E7360">
        <w:rPr>
          <w:rFonts w:asciiTheme="minorHAnsi" w:hAnsiTheme="minorHAnsi"/>
          <w:b/>
          <w:sz w:val="20"/>
          <w:szCs w:val="20"/>
        </w:rPr>
        <w:t>CPR</w:t>
      </w:r>
      <w:r w:rsidR="007D2515">
        <w:rPr>
          <w:rFonts w:asciiTheme="minorHAnsi" w:hAnsiTheme="minorHAnsi"/>
          <w:b/>
          <w:sz w:val="20"/>
          <w:szCs w:val="20"/>
        </w:rPr>
        <w:t>, First Aid</w:t>
      </w:r>
      <w:r w:rsidR="003E7360">
        <w:rPr>
          <w:rFonts w:asciiTheme="minorHAnsi" w:hAnsiTheme="minorHAnsi"/>
          <w:sz w:val="20"/>
          <w:szCs w:val="20"/>
        </w:rPr>
        <w:t xml:space="preserve"> – UF</w:t>
      </w:r>
      <w:r w:rsidR="006C51E3" w:rsidRPr="003E7360">
        <w:rPr>
          <w:rFonts w:asciiTheme="minorHAnsi" w:hAnsiTheme="minorHAnsi"/>
          <w:sz w:val="20"/>
          <w:szCs w:val="20"/>
        </w:rPr>
        <w:t>, 2016</w:t>
      </w:r>
    </w:p>
    <w:p w:rsidR="00A17CF2" w:rsidRPr="003B4D11" w:rsidRDefault="00A17CF2" w:rsidP="006C51E3">
      <w:pPr>
        <w:widowControl w:val="0"/>
        <w:spacing w:line="240" w:lineRule="auto"/>
        <w:ind w:firstLine="720"/>
        <w:rPr>
          <w:rFonts w:asciiTheme="minorHAnsi" w:hAnsiTheme="minorHAnsi"/>
          <w:sz w:val="21"/>
          <w:szCs w:val="21"/>
        </w:rPr>
      </w:pPr>
    </w:p>
    <w:p w:rsidR="00A17CF2" w:rsidRPr="00F3385E" w:rsidRDefault="00705046" w:rsidP="00A17CF2">
      <w:pPr>
        <w:shd w:val="clear" w:color="auto" w:fill="202020"/>
        <w:rPr>
          <w:color w:val="FFC000"/>
          <w:sz w:val="21"/>
          <w:szCs w:val="21"/>
        </w:rPr>
      </w:pPr>
      <w:r w:rsidRPr="00F3385E">
        <w:rPr>
          <w:b/>
          <w:color w:val="FFC000"/>
          <w:sz w:val="21"/>
          <w:szCs w:val="21"/>
        </w:rPr>
        <w:t xml:space="preserve">WORK </w:t>
      </w:r>
      <w:r w:rsidR="00A17CF2" w:rsidRPr="00F3385E">
        <w:rPr>
          <w:b/>
          <w:color w:val="FFC000"/>
          <w:sz w:val="21"/>
          <w:szCs w:val="21"/>
        </w:rPr>
        <w:t>EXPERIENCE</w:t>
      </w:r>
    </w:p>
    <w:p w:rsidR="006C51E3" w:rsidRPr="003B4D11" w:rsidRDefault="006C51E3" w:rsidP="0092366B">
      <w:pPr>
        <w:widowControl w:val="0"/>
        <w:spacing w:line="240" w:lineRule="auto"/>
        <w:rPr>
          <w:rFonts w:asciiTheme="minorHAnsi" w:hAnsiTheme="minorHAnsi"/>
          <w:sz w:val="21"/>
          <w:szCs w:val="21"/>
        </w:rPr>
      </w:pPr>
    </w:p>
    <w:p w:rsidR="003F436B" w:rsidRPr="003F436B" w:rsidRDefault="001A2128" w:rsidP="003F436B">
      <w:pPr>
        <w:widowControl w:val="0"/>
        <w:spacing w:line="240" w:lineRule="auto"/>
        <w:ind w:left="720"/>
        <w:rPr>
          <w:rFonts w:asciiTheme="minorHAnsi" w:eastAsia="Calibri" w:hAnsiTheme="minorHAnsi" w:cs="Calibri"/>
          <w:sz w:val="21"/>
          <w:szCs w:val="21"/>
        </w:rPr>
      </w:pPr>
      <w:r>
        <w:rPr>
          <w:rFonts w:asciiTheme="minorHAnsi" w:eastAsia="Calibri" w:hAnsiTheme="minorHAnsi" w:cs="Calibri"/>
          <w:b/>
          <w:sz w:val="21"/>
          <w:szCs w:val="21"/>
          <w:u w:val="single"/>
        </w:rPr>
        <w:t>ADP RPO</w:t>
      </w:r>
      <w:r w:rsidR="003F436B" w:rsidRPr="003B4D11">
        <w:rPr>
          <w:rFonts w:asciiTheme="minorHAnsi" w:eastAsia="Calibri" w:hAnsiTheme="minorHAnsi" w:cs="Calibri"/>
          <w:sz w:val="21"/>
          <w:szCs w:val="21"/>
        </w:rPr>
        <w:t xml:space="preserve">; </w:t>
      </w:r>
      <w:r w:rsidR="003F436B">
        <w:rPr>
          <w:rFonts w:asciiTheme="minorHAnsi" w:eastAsia="Calibri" w:hAnsiTheme="minorHAnsi" w:cs="Calibri"/>
          <w:sz w:val="21"/>
          <w:szCs w:val="21"/>
        </w:rPr>
        <w:t xml:space="preserve">Recruiting Specialist, </w:t>
      </w:r>
      <w:r w:rsidR="003F436B" w:rsidRPr="003B4D11">
        <w:rPr>
          <w:rFonts w:asciiTheme="minorHAnsi" w:eastAsia="Calibri" w:hAnsiTheme="minorHAnsi" w:cs="Calibri"/>
          <w:sz w:val="21"/>
          <w:szCs w:val="21"/>
        </w:rPr>
        <w:t>Findlay</w:t>
      </w:r>
      <w:r w:rsidR="003F436B">
        <w:rPr>
          <w:rFonts w:asciiTheme="minorHAnsi" w:eastAsia="Calibri" w:hAnsiTheme="minorHAnsi" w:cs="Calibri"/>
          <w:sz w:val="21"/>
          <w:szCs w:val="21"/>
        </w:rPr>
        <w:t>, OH.</w:t>
      </w:r>
      <w:r w:rsidR="003F436B">
        <w:rPr>
          <w:rFonts w:asciiTheme="minorHAnsi" w:eastAsia="Calibri" w:hAnsiTheme="minorHAnsi" w:cs="Calibri"/>
          <w:sz w:val="21"/>
          <w:szCs w:val="21"/>
        </w:rPr>
        <w:tab/>
      </w:r>
      <w:r w:rsidR="003F436B">
        <w:rPr>
          <w:rFonts w:asciiTheme="minorHAnsi" w:eastAsia="Calibri" w:hAnsiTheme="minorHAnsi" w:cs="Calibri"/>
          <w:sz w:val="21"/>
          <w:szCs w:val="21"/>
        </w:rPr>
        <w:tab/>
      </w:r>
      <w:r w:rsidR="003F436B">
        <w:rPr>
          <w:rFonts w:asciiTheme="minorHAnsi" w:eastAsia="Calibri" w:hAnsiTheme="minorHAnsi" w:cs="Calibri"/>
          <w:sz w:val="21"/>
          <w:szCs w:val="21"/>
        </w:rPr>
        <w:tab/>
      </w:r>
      <w:r w:rsidR="003F436B">
        <w:rPr>
          <w:rFonts w:asciiTheme="minorHAnsi" w:eastAsia="Calibri" w:hAnsiTheme="minorHAnsi" w:cs="Calibri"/>
          <w:sz w:val="21"/>
          <w:szCs w:val="21"/>
        </w:rPr>
        <w:tab/>
        <w:t xml:space="preserve">         </w:t>
      </w:r>
      <w:r w:rsidR="003E7360">
        <w:rPr>
          <w:rFonts w:asciiTheme="minorHAnsi" w:eastAsia="Calibri" w:hAnsiTheme="minorHAnsi" w:cs="Calibri"/>
          <w:sz w:val="21"/>
          <w:szCs w:val="21"/>
        </w:rPr>
        <w:t xml:space="preserve">                 </w:t>
      </w:r>
      <w:r w:rsidR="003F436B" w:rsidRPr="003C1F40">
        <w:rPr>
          <w:rFonts w:asciiTheme="minorHAnsi" w:eastAsia="Calibri" w:hAnsiTheme="minorHAnsi" w:cs="Calibri"/>
          <w:b/>
          <w:sz w:val="21"/>
          <w:szCs w:val="21"/>
        </w:rPr>
        <w:t>May 2017-current</w:t>
      </w:r>
    </w:p>
    <w:p w:rsidR="003F436B" w:rsidRPr="003F436B" w:rsidRDefault="003F436B" w:rsidP="003F436B">
      <w:pPr>
        <w:widowControl w:val="0"/>
        <w:spacing w:line="240" w:lineRule="auto"/>
        <w:ind w:left="720"/>
        <w:rPr>
          <w:rFonts w:asciiTheme="minorHAnsi" w:eastAsia="Calibri" w:hAnsiTheme="minorHAnsi" w:cs="Calibri"/>
          <w:sz w:val="21"/>
          <w:szCs w:val="21"/>
        </w:rPr>
      </w:pPr>
      <w:r>
        <w:rPr>
          <w:rFonts w:asciiTheme="minorHAnsi" w:eastAsia="Calibri" w:hAnsiTheme="minorHAnsi" w:cs="Calibri"/>
          <w:sz w:val="21"/>
          <w:szCs w:val="21"/>
        </w:rPr>
        <w:t xml:space="preserve">Clients; FCA Fiat Chrysler Automobiles, Hallmark, Logisticare, United Rentals in hiring initiatives. </w:t>
      </w:r>
      <w:r w:rsidR="00705046">
        <w:rPr>
          <w:rFonts w:asciiTheme="minorHAnsi" w:eastAsia="Calibri" w:hAnsiTheme="minorHAnsi" w:cs="Calibri"/>
          <w:sz w:val="21"/>
          <w:szCs w:val="21"/>
        </w:rPr>
        <w:t>V</w:t>
      </w:r>
      <w:r>
        <w:rPr>
          <w:rFonts w:asciiTheme="minorHAnsi" w:eastAsia="Calibri" w:hAnsiTheme="minorHAnsi" w:cs="Calibri"/>
          <w:sz w:val="21"/>
          <w:szCs w:val="21"/>
        </w:rPr>
        <w:t>erification &amp; background checks, scheduling drug screens and physicals. Conduct</w:t>
      </w:r>
      <w:r w:rsidR="00705046">
        <w:rPr>
          <w:rFonts w:asciiTheme="minorHAnsi" w:eastAsia="Calibri" w:hAnsiTheme="minorHAnsi" w:cs="Calibri"/>
          <w:sz w:val="21"/>
          <w:szCs w:val="21"/>
        </w:rPr>
        <w:t>, type</w:t>
      </w:r>
      <w:r>
        <w:rPr>
          <w:rFonts w:asciiTheme="minorHAnsi" w:eastAsia="Calibri" w:hAnsiTheme="minorHAnsi" w:cs="Calibri"/>
          <w:sz w:val="21"/>
          <w:szCs w:val="21"/>
        </w:rPr>
        <w:t xml:space="preserve"> phone interviews and screen candidates for the </w:t>
      </w:r>
      <w:r w:rsidR="001A2128">
        <w:rPr>
          <w:rFonts w:asciiTheme="minorHAnsi" w:eastAsia="Calibri" w:hAnsiTheme="minorHAnsi" w:cs="Calibri"/>
          <w:sz w:val="21"/>
          <w:szCs w:val="21"/>
        </w:rPr>
        <w:t>client</w:t>
      </w:r>
      <w:r>
        <w:rPr>
          <w:rFonts w:asciiTheme="minorHAnsi" w:eastAsia="Calibri" w:hAnsiTheme="minorHAnsi" w:cs="Calibri"/>
          <w:sz w:val="21"/>
          <w:szCs w:val="21"/>
        </w:rPr>
        <w:t xml:space="preserve"> hiring process. Additional projects as needed. </w:t>
      </w:r>
      <w:r w:rsidRPr="003F436B">
        <w:rPr>
          <w:rFonts w:asciiTheme="minorHAnsi" w:eastAsia="Calibri" w:hAnsiTheme="minorHAnsi" w:cs="Calibri"/>
          <w:sz w:val="21"/>
          <w:szCs w:val="21"/>
        </w:rPr>
        <w:t>Demonstrated ability to manage priorities within tight deadlines and high client expectations</w:t>
      </w:r>
      <w:r>
        <w:rPr>
          <w:rFonts w:asciiTheme="minorHAnsi" w:eastAsia="Calibri" w:hAnsiTheme="minorHAnsi" w:cs="Calibri"/>
          <w:sz w:val="21"/>
          <w:szCs w:val="21"/>
        </w:rPr>
        <w:t>.</w:t>
      </w:r>
      <w:r w:rsidR="00705046">
        <w:rPr>
          <w:rFonts w:asciiTheme="minorHAnsi" w:eastAsia="Calibri" w:hAnsiTheme="minorHAnsi" w:cs="Calibri"/>
          <w:sz w:val="21"/>
          <w:szCs w:val="21"/>
        </w:rPr>
        <w:t xml:space="preserve"> </w:t>
      </w:r>
      <w:r w:rsidR="00705046" w:rsidRPr="00705046">
        <w:rPr>
          <w:rFonts w:asciiTheme="minorHAnsi" w:eastAsia="Calibri" w:hAnsiTheme="minorHAnsi" w:cs="Calibri"/>
          <w:sz w:val="21"/>
          <w:szCs w:val="21"/>
        </w:rPr>
        <w:t>ATS System</w:t>
      </w:r>
      <w:r w:rsidR="00705046">
        <w:rPr>
          <w:rFonts w:asciiTheme="minorHAnsi" w:eastAsia="Calibri" w:hAnsiTheme="minorHAnsi" w:cs="Calibri"/>
          <w:sz w:val="21"/>
          <w:szCs w:val="21"/>
        </w:rPr>
        <w:t xml:space="preserve"> (proprietary)</w:t>
      </w:r>
      <w:r w:rsidR="003E7360">
        <w:rPr>
          <w:rFonts w:asciiTheme="minorHAnsi" w:eastAsia="Calibri" w:hAnsiTheme="minorHAnsi" w:cs="Calibri"/>
          <w:sz w:val="21"/>
          <w:szCs w:val="21"/>
        </w:rPr>
        <w:t>;</w:t>
      </w:r>
      <w:r w:rsidR="00705046">
        <w:rPr>
          <w:rFonts w:asciiTheme="minorHAnsi" w:eastAsia="Calibri" w:hAnsiTheme="minorHAnsi" w:cs="Calibri"/>
          <w:sz w:val="21"/>
          <w:szCs w:val="21"/>
        </w:rPr>
        <w:t xml:space="preserve"> r</w:t>
      </w:r>
      <w:r w:rsidR="00705046" w:rsidRPr="00705046">
        <w:rPr>
          <w:rFonts w:asciiTheme="minorHAnsi" w:eastAsia="Calibri" w:hAnsiTheme="minorHAnsi" w:cs="Calibri"/>
          <w:sz w:val="21"/>
          <w:szCs w:val="21"/>
        </w:rPr>
        <w:t>eport</w:t>
      </w:r>
      <w:r w:rsidR="00284D29">
        <w:rPr>
          <w:rFonts w:asciiTheme="minorHAnsi" w:eastAsia="Calibri" w:hAnsiTheme="minorHAnsi" w:cs="Calibri"/>
          <w:sz w:val="21"/>
          <w:szCs w:val="21"/>
        </w:rPr>
        <w:t>s</w:t>
      </w:r>
      <w:r w:rsidR="00705046">
        <w:rPr>
          <w:rFonts w:asciiTheme="minorHAnsi" w:eastAsia="Calibri" w:hAnsiTheme="minorHAnsi" w:cs="Calibri"/>
          <w:sz w:val="21"/>
          <w:szCs w:val="21"/>
        </w:rPr>
        <w:t>, document candidate details and schedules.</w:t>
      </w:r>
    </w:p>
    <w:p w:rsidR="003F436B" w:rsidRDefault="003F436B" w:rsidP="00A17CF2">
      <w:pPr>
        <w:widowControl w:val="0"/>
        <w:spacing w:line="240" w:lineRule="auto"/>
        <w:ind w:left="720"/>
        <w:rPr>
          <w:rFonts w:asciiTheme="minorHAnsi" w:eastAsia="Calibri" w:hAnsiTheme="minorHAnsi" w:cs="Calibri"/>
          <w:b/>
          <w:sz w:val="21"/>
          <w:szCs w:val="21"/>
          <w:u w:val="single"/>
        </w:rPr>
      </w:pPr>
    </w:p>
    <w:p w:rsidR="00A17CF2" w:rsidRPr="003B4D11" w:rsidRDefault="00A17CF2" w:rsidP="00A17CF2">
      <w:pPr>
        <w:widowControl w:val="0"/>
        <w:spacing w:line="240" w:lineRule="auto"/>
        <w:ind w:left="720"/>
        <w:rPr>
          <w:rFonts w:asciiTheme="minorHAnsi" w:eastAsia="Calibri" w:hAnsiTheme="minorHAnsi" w:cs="Calibri"/>
          <w:sz w:val="21"/>
          <w:szCs w:val="21"/>
        </w:rPr>
      </w:pPr>
      <w:r w:rsidRPr="003B4D11">
        <w:rPr>
          <w:rFonts w:asciiTheme="minorHAnsi" w:eastAsia="Calibri" w:hAnsiTheme="minorHAnsi" w:cs="Calibri"/>
          <w:b/>
          <w:sz w:val="21"/>
          <w:szCs w:val="21"/>
          <w:u w:val="single"/>
        </w:rPr>
        <w:t xml:space="preserve">University of Findlay; </w:t>
      </w:r>
      <w:r w:rsidRPr="003B4D11">
        <w:rPr>
          <w:rFonts w:asciiTheme="minorHAnsi" w:eastAsia="Calibri" w:hAnsiTheme="minorHAnsi" w:cs="Calibri"/>
          <w:sz w:val="21"/>
          <w:szCs w:val="21"/>
        </w:rPr>
        <w:t xml:space="preserve">Computer </w:t>
      </w:r>
      <w:r w:rsidR="00705046">
        <w:rPr>
          <w:rFonts w:asciiTheme="minorHAnsi" w:eastAsia="Calibri" w:hAnsiTheme="minorHAnsi" w:cs="Calibri"/>
          <w:sz w:val="21"/>
          <w:szCs w:val="21"/>
        </w:rPr>
        <w:t>Lab,</w:t>
      </w:r>
      <w:r w:rsidR="009B3193">
        <w:rPr>
          <w:rFonts w:asciiTheme="minorHAnsi" w:eastAsia="Calibri" w:hAnsiTheme="minorHAnsi" w:cs="Calibri"/>
          <w:sz w:val="21"/>
          <w:szCs w:val="21"/>
        </w:rPr>
        <w:t xml:space="preserve"> </w:t>
      </w:r>
      <w:r w:rsidR="001A2128">
        <w:rPr>
          <w:rFonts w:asciiTheme="minorHAnsi" w:eastAsia="Calibri" w:hAnsiTheme="minorHAnsi" w:cs="Calibri"/>
          <w:sz w:val="21"/>
          <w:szCs w:val="21"/>
        </w:rPr>
        <w:t>m</w:t>
      </w:r>
      <w:r w:rsidR="007648BD">
        <w:rPr>
          <w:rFonts w:asciiTheme="minorHAnsi" w:eastAsia="Calibri" w:hAnsiTheme="minorHAnsi" w:cs="Calibri"/>
          <w:sz w:val="21"/>
          <w:szCs w:val="21"/>
        </w:rPr>
        <w:t>onitor computer lab</w:t>
      </w:r>
      <w:r w:rsidRPr="003B4D11">
        <w:rPr>
          <w:rFonts w:asciiTheme="minorHAnsi" w:eastAsia="Calibri" w:hAnsiTheme="minorHAnsi" w:cs="Calibri"/>
          <w:b/>
          <w:sz w:val="21"/>
          <w:szCs w:val="21"/>
        </w:rPr>
        <w:tab/>
      </w:r>
      <w:r w:rsidR="003B4D11" w:rsidRPr="003B4D11">
        <w:rPr>
          <w:rFonts w:asciiTheme="minorHAnsi" w:eastAsia="Calibri" w:hAnsiTheme="minorHAnsi" w:cs="Calibri"/>
          <w:b/>
          <w:sz w:val="21"/>
          <w:szCs w:val="21"/>
        </w:rPr>
        <w:tab/>
      </w:r>
      <w:r w:rsidR="003B4D11" w:rsidRPr="003B4D11">
        <w:rPr>
          <w:rFonts w:asciiTheme="minorHAnsi" w:eastAsia="Calibri" w:hAnsiTheme="minorHAnsi" w:cs="Calibri"/>
          <w:b/>
          <w:sz w:val="21"/>
          <w:szCs w:val="21"/>
        </w:rPr>
        <w:tab/>
      </w:r>
      <w:r w:rsidR="003C1F40">
        <w:rPr>
          <w:rFonts w:asciiTheme="minorHAnsi" w:eastAsia="Calibri" w:hAnsiTheme="minorHAnsi" w:cs="Calibri"/>
          <w:b/>
          <w:sz w:val="21"/>
          <w:szCs w:val="21"/>
        </w:rPr>
        <w:t xml:space="preserve">               </w:t>
      </w:r>
      <w:r w:rsidR="003B4D11">
        <w:rPr>
          <w:rFonts w:asciiTheme="minorHAnsi" w:eastAsia="Calibri" w:hAnsiTheme="minorHAnsi" w:cs="Calibri"/>
          <w:b/>
          <w:sz w:val="21"/>
          <w:szCs w:val="21"/>
        </w:rPr>
        <w:tab/>
      </w:r>
      <w:r w:rsidR="003C1F40">
        <w:rPr>
          <w:rFonts w:asciiTheme="minorHAnsi" w:eastAsia="Calibri" w:hAnsiTheme="minorHAnsi" w:cs="Calibri"/>
          <w:b/>
          <w:sz w:val="21"/>
          <w:szCs w:val="21"/>
        </w:rPr>
        <w:t>October</w:t>
      </w:r>
      <w:r w:rsidR="007648BD">
        <w:rPr>
          <w:rFonts w:asciiTheme="minorHAnsi" w:eastAsia="Calibri" w:hAnsiTheme="minorHAnsi" w:cs="Calibri"/>
          <w:b/>
          <w:sz w:val="21"/>
          <w:szCs w:val="21"/>
        </w:rPr>
        <w:t xml:space="preserve"> 2016</w:t>
      </w:r>
      <w:r w:rsidR="003C1F40">
        <w:rPr>
          <w:rFonts w:asciiTheme="minorHAnsi" w:eastAsia="Calibri" w:hAnsiTheme="minorHAnsi" w:cs="Calibri"/>
          <w:b/>
          <w:sz w:val="21"/>
          <w:szCs w:val="21"/>
        </w:rPr>
        <w:t>-April 2017</w:t>
      </w:r>
    </w:p>
    <w:p w:rsidR="00A17CF2" w:rsidRPr="003B4D11" w:rsidRDefault="00A17CF2" w:rsidP="00A17CF2">
      <w:pPr>
        <w:widowControl w:val="0"/>
        <w:spacing w:line="240" w:lineRule="auto"/>
        <w:ind w:left="720"/>
        <w:rPr>
          <w:rFonts w:asciiTheme="minorHAnsi" w:eastAsia="Calibri" w:hAnsiTheme="minorHAnsi" w:cs="Calibri"/>
          <w:b/>
          <w:sz w:val="21"/>
          <w:szCs w:val="21"/>
        </w:rPr>
      </w:pPr>
      <w:r w:rsidRPr="003B4D11">
        <w:rPr>
          <w:rFonts w:asciiTheme="minorHAnsi" w:eastAsia="Calibri" w:hAnsiTheme="minorHAnsi" w:cs="Calibri"/>
          <w:b/>
          <w:sz w:val="21"/>
          <w:szCs w:val="21"/>
          <w:u w:val="single"/>
        </w:rPr>
        <w:t xml:space="preserve">University of Findlay; </w:t>
      </w:r>
      <w:r w:rsidR="00705046">
        <w:rPr>
          <w:rFonts w:asciiTheme="minorHAnsi" w:eastAsia="Calibri" w:hAnsiTheme="minorHAnsi" w:cs="Calibri"/>
          <w:sz w:val="21"/>
          <w:szCs w:val="21"/>
        </w:rPr>
        <w:t xml:space="preserve">Tutor, </w:t>
      </w:r>
      <w:r w:rsidRPr="003B4D11">
        <w:rPr>
          <w:rFonts w:asciiTheme="minorHAnsi" w:eastAsia="Calibri" w:hAnsiTheme="minorHAnsi" w:cs="Calibri"/>
          <w:sz w:val="21"/>
          <w:szCs w:val="21"/>
        </w:rPr>
        <w:t>read to</w:t>
      </w:r>
      <w:r w:rsidR="007648BD">
        <w:rPr>
          <w:rFonts w:asciiTheme="minorHAnsi" w:eastAsia="Calibri" w:hAnsiTheme="minorHAnsi" w:cs="Calibri"/>
          <w:sz w:val="21"/>
          <w:szCs w:val="21"/>
        </w:rPr>
        <w:t xml:space="preserve"> students at Lincoln Elementary</w:t>
      </w:r>
      <w:r w:rsidRPr="003B4D11">
        <w:rPr>
          <w:rFonts w:asciiTheme="minorHAnsi" w:eastAsia="Calibri" w:hAnsiTheme="minorHAnsi" w:cs="Calibri"/>
          <w:b/>
          <w:sz w:val="21"/>
          <w:szCs w:val="21"/>
        </w:rPr>
        <w:tab/>
      </w:r>
      <w:r w:rsidRPr="003B4D11">
        <w:rPr>
          <w:rFonts w:asciiTheme="minorHAnsi" w:eastAsia="Calibri" w:hAnsiTheme="minorHAnsi" w:cs="Calibri"/>
          <w:b/>
          <w:sz w:val="21"/>
          <w:szCs w:val="21"/>
        </w:rPr>
        <w:tab/>
      </w:r>
      <w:r w:rsidR="003C1F40">
        <w:rPr>
          <w:rFonts w:asciiTheme="minorHAnsi" w:eastAsia="Calibri" w:hAnsiTheme="minorHAnsi" w:cs="Calibri"/>
          <w:b/>
          <w:sz w:val="21"/>
          <w:szCs w:val="21"/>
        </w:rPr>
        <w:t xml:space="preserve">       August 2016-December 2016</w:t>
      </w:r>
    </w:p>
    <w:p w:rsidR="00A17CF2" w:rsidRPr="003B4D11" w:rsidRDefault="00A17CF2" w:rsidP="006C51E3">
      <w:pPr>
        <w:widowControl w:val="0"/>
        <w:spacing w:line="240" w:lineRule="auto"/>
        <w:ind w:left="720"/>
        <w:rPr>
          <w:rFonts w:asciiTheme="minorHAnsi" w:eastAsia="Calibri" w:hAnsiTheme="minorHAnsi" w:cs="Calibri"/>
          <w:b/>
          <w:sz w:val="21"/>
          <w:szCs w:val="21"/>
          <w:u w:val="single"/>
        </w:rPr>
      </w:pPr>
    </w:p>
    <w:p w:rsidR="006C51E3" w:rsidRPr="003B4D11" w:rsidRDefault="006C51E3" w:rsidP="006C51E3">
      <w:pPr>
        <w:widowControl w:val="0"/>
        <w:spacing w:line="240" w:lineRule="auto"/>
        <w:ind w:left="720"/>
        <w:rPr>
          <w:rFonts w:asciiTheme="minorHAnsi" w:eastAsia="Calibri" w:hAnsiTheme="minorHAnsi" w:cs="Calibri"/>
          <w:b/>
          <w:sz w:val="21"/>
          <w:szCs w:val="21"/>
        </w:rPr>
      </w:pPr>
      <w:r w:rsidRPr="003B4D11">
        <w:rPr>
          <w:rFonts w:asciiTheme="minorHAnsi" w:eastAsia="Calibri" w:hAnsiTheme="minorHAnsi" w:cs="Calibri"/>
          <w:b/>
          <w:sz w:val="21"/>
          <w:szCs w:val="21"/>
          <w:u w:val="single"/>
        </w:rPr>
        <w:t>Plato’s Closet</w:t>
      </w:r>
      <w:r w:rsidRPr="003B4D11">
        <w:rPr>
          <w:rFonts w:asciiTheme="minorHAnsi" w:eastAsia="Calibri" w:hAnsiTheme="minorHAnsi" w:cs="Calibri"/>
          <w:sz w:val="21"/>
          <w:szCs w:val="21"/>
        </w:rPr>
        <w:t xml:space="preserve">; Findlay, OH. </w:t>
      </w:r>
      <w:r w:rsidRPr="003B4D11">
        <w:rPr>
          <w:rFonts w:asciiTheme="minorHAnsi" w:eastAsia="Calibri" w:hAnsiTheme="minorHAnsi" w:cs="Calibri"/>
          <w:sz w:val="21"/>
          <w:szCs w:val="21"/>
        </w:rPr>
        <w:tab/>
      </w:r>
      <w:r w:rsidRPr="003B4D11">
        <w:rPr>
          <w:rFonts w:asciiTheme="minorHAnsi" w:eastAsia="Calibri" w:hAnsiTheme="minorHAnsi" w:cs="Calibri"/>
          <w:sz w:val="21"/>
          <w:szCs w:val="21"/>
        </w:rPr>
        <w:tab/>
      </w:r>
      <w:r w:rsidRPr="003B4D11">
        <w:rPr>
          <w:rFonts w:asciiTheme="minorHAnsi" w:eastAsia="Calibri" w:hAnsiTheme="minorHAnsi" w:cs="Calibri"/>
          <w:sz w:val="21"/>
          <w:szCs w:val="21"/>
        </w:rPr>
        <w:tab/>
      </w:r>
      <w:r w:rsidRPr="003B4D11">
        <w:rPr>
          <w:rFonts w:asciiTheme="minorHAnsi" w:eastAsia="Calibri" w:hAnsiTheme="minorHAnsi" w:cs="Calibri"/>
          <w:sz w:val="21"/>
          <w:szCs w:val="21"/>
        </w:rPr>
        <w:tab/>
      </w:r>
      <w:r w:rsidRPr="003B4D11">
        <w:rPr>
          <w:rFonts w:asciiTheme="minorHAnsi" w:eastAsia="Calibri" w:hAnsiTheme="minorHAnsi" w:cs="Calibri"/>
          <w:sz w:val="21"/>
          <w:szCs w:val="21"/>
        </w:rPr>
        <w:tab/>
      </w:r>
      <w:r w:rsidRPr="003B4D11">
        <w:rPr>
          <w:rFonts w:asciiTheme="minorHAnsi" w:eastAsia="Calibri" w:hAnsiTheme="minorHAnsi" w:cs="Calibri"/>
          <w:sz w:val="21"/>
          <w:szCs w:val="21"/>
        </w:rPr>
        <w:tab/>
        <w:t xml:space="preserve">             </w:t>
      </w:r>
      <w:r w:rsidR="003C1F40">
        <w:rPr>
          <w:rFonts w:asciiTheme="minorHAnsi" w:eastAsia="Calibri" w:hAnsiTheme="minorHAnsi" w:cs="Calibri"/>
          <w:sz w:val="21"/>
          <w:szCs w:val="21"/>
        </w:rPr>
        <w:t xml:space="preserve">                 </w:t>
      </w:r>
      <w:r w:rsidR="003C1F40">
        <w:rPr>
          <w:rFonts w:asciiTheme="minorHAnsi" w:eastAsia="Calibri" w:hAnsiTheme="minorHAnsi" w:cs="Calibri"/>
          <w:b/>
          <w:sz w:val="21"/>
          <w:szCs w:val="21"/>
        </w:rPr>
        <w:t>June 2014-Janurary 2017</w:t>
      </w:r>
    </w:p>
    <w:p w:rsidR="006C51E3" w:rsidRPr="00705046" w:rsidRDefault="00705046" w:rsidP="00705046">
      <w:pPr>
        <w:widowControl w:val="0"/>
        <w:spacing w:line="240" w:lineRule="auto"/>
        <w:ind w:left="720"/>
        <w:rPr>
          <w:rFonts w:asciiTheme="minorHAnsi" w:eastAsia="Calibri" w:hAnsiTheme="minorHAnsi" w:cs="Calibri"/>
          <w:sz w:val="21"/>
          <w:szCs w:val="21"/>
        </w:rPr>
      </w:pPr>
      <w:r>
        <w:rPr>
          <w:rFonts w:asciiTheme="minorHAnsi" w:eastAsia="Calibri" w:hAnsiTheme="minorHAnsi" w:cs="Calibri"/>
          <w:sz w:val="21"/>
          <w:szCs w:val="21"/>
        </w:rPr>
        <w:t>Retail c</w:t>
      </w:r>
      <w:r w:rsidR="006C51E3" w:rsidRPr="003B4D11">
        <w:rPr>
          <w:rFonts w:asciiTheme="minorHAnsi" w:eastAsia="Calibri" w:hAnsiTheme="minorHAnsi" w:cs="Calibri"/>
          <w:sz w:val="21"/>
          <w:szCs w:val="21"/>
        </w:rPr>
        <w:t>ustomer service</w:t>
      </w:r>
      <w:r>
        <w:rPr>
          <w:rFonts w:asciiTheme="minorHAnsi" w:eastAsia="Calibri" w:hAnsiTheme="minorHAnsi" w:cs="Calibri"/>
          <w:sz w:val="21"/>
          <w:szCs w:val="21"/>
        </w:rPr>
        <w:t>.</w:t>
      </w:r>
      <w:r w:rsidR="004E4912" w:rsidRPr="003B4D11">
        <w:rPr>
          <w:rFonts w:asciiTheme="minorHAnsi" w:eastAsia="Calibri" w:hAnsiTheme="minorHAnsi" w:cs="Calibri"/>
          <w:sz w:val="21"/>
          <w:szCs w:val="21"/>
        </w:rPr>
        <w:t xml:space="preserve"> Cashier/</w:t>
      </w:r>
      <w:r w:rsidR="006C51E3" w:rsidRPr="003B4D11">
        <w:rPr>
          <w:rFonts w:asciiTheme="minorHAnsi" w:eastAsia="Calibri" w:hAnsiTheme="minorHAnsi" w:cs="Calibri"/>
          <w:sz w:val="21"/>
          <w:szCs w:val="21"/>
        </w:rPr>
        <w:t>cash handling. Inventory, s</w:t>
      </w:r>
      <w:r w:rsidR="00F068FD">
        <w:rPr>
          <w:rFonts w:asciiTheme="minorHAnsi" w:eastAsia="Calibri" w:hAnsiTheme="minorHAnsi" w:cs="Calibri"/>
          <w:sz w:val="21"/>
          <w:szCs w:val="21"/>
        </w:rPr>
        <w:t>tocking, buyer</w:t>
      </w:r>
      <w:r w:rsidR="003E7360">
        <w:rPr>
          <w:rFonts w:asciiTheme="minorHAnsi" w:eastAsia="Calibri" w:hAnsiTheme="minorHAnsi" w:cs="Calibri"/>
          <w:sz w:val="21"/>
          <w:szCs w:val="21"/>
        </w:rPr>
        <w:t>. Train</w:t>
      </w:r>
      <w:r w:rsidR="006C51E3" w:rsidRPr="003B4D11">
        <w:rPr>
          <w:rFonts w:asciiTheme="minorHAnsi" w:eastAsia="Calibri" w:hAnsiTheme="minorHAnsi" w:cs="Calibri"/>
          <w:sz w:val="21"/>
          <w:szCs w:val="21"/>
        </w:rPr>
        <w:t xml:space="preserve"> new associates. Light cleaning. Administrative duties. </w:t>
      </w:r>
    </w:p>
    <w:p w:rsidR="003F436B" w:rsidRDefault="003F436B" w:rsidP="003B4D11">
      <w:pPr>
        <w:widowControl w:val="0"/>
        <w:spacing w:line="240" w:lineRule="auto"/>
        <w:rPr>
          <w:rFonts w:asciiTheme="minorHAnsi" w:eastAsia="Calibri" w:hAnsiTheme="minorHAnsi" w:cs="Calibri"/>
          <w:sz w:val="21"/>
          <w:szCs w:val="21"/>
        </w:rPr>
      </w:pPr>
    </w:p>
    <w:p w:rsidR="003F436B" w:rsidRPr="009830D7" w:rsidRDefault="003F436B" w:rsidP="009830D7">
      <w:pPr>
        <w:shd w:val="clear" w:color="auto" w:fill="202020"/>
        <w:rPr>
          <w:color w:val="FFC000"/>
          <w:sz w:val="21"/>
          <w:szCs w:val="21"/>
        </w:rPr>
      </w:pPr>
      <w:r w:rsidRPr="00F3385E">
        <w:rPr>
          <w:b/>
          <w:color w:val="FFC000"/>
          <w:sz w:val="21"/>
          <w:szCs w:val="21"/>
        </w:rPr>
        <w:t xml:space="preserve">SKILLS; Microsoft Word, Excel, Outlook, </w:t>
      </w:r>
      <w:r w:rsidR="003E7360" w:rsidRPr="00F3385E">
        <w:rPr>
          <w:b/>
          <w:color w:val="FFC000"/>
          <w:sz w:val="21"/>
          <w:szCs w:val="21"/>
        </w:rPr>
        <w:t>PowerPoint</w:t>
      </w:r>
    </w:p>
    <w:p w:rsidR="009C6865" w:rsidRPr="00F3385E" w:rsidRDefault="009C6865" w:rsidP="00D12F26">
      <w:pPr>
        <w:widowControl w:val="0"/>
        <w:spacing w:line="240" w:lineRule="auto"/>
        <w:ind w:firstLine="720"/>
        <w:rPr>
          <w:rFonts w:asciiTheme="minorHAnsi" w:eastAsia="Calibri" w:hAnsiTheme="minorHAnsi" w:cs="Calibri"/>
          <w:color w:val="FFC000"/>
          <w:sz w:val="21"/>
          <w:szCs w:val="21"/>
        </w:rPr>
      </w:pPr>
    </w:p>
    <w:p w:rsidR="009C6865" w:rsidRPr="00F3385E" w:rsidRDefault="009C6865" w:rsidP="009C6865">
      <w:pPr>
        <w:shd w:val="clear" w:color="auto" w:fill="202020"/>
        <w:rPr>
          <w:color w:val="FFC000"/>
          <w:sz w:val="21"/>
          <w:szCs w:val="21"/>
        </w:rPr>
      </w:pPr>
      <w:r w:rsidRPr="00F3385E">
        <w:rPr>
          <w:b/>
          <w:color w:val="FFC000"/>
          <w:sz w:val="21"/>
          <w:szCs w:val="21"/>
        </w:rPr>
        <w:t>EXTRA CIRICULAR</w:t>
      </w:r>
    </w:p>
    <w:p w:rsidR="009C6865" w:rsidRPr="003B4D11" w:rsidRDefault="009C6865" w:rsidP="009C6865">
      <w:pPr>
        <w:widowControl w:val="0"/>
        <w:spacing w:line="240" w:lineRule="auto"/>
        <w:rPr>
          <w:rFonts w:asciiTheme="minorHAnsi" w:hAnsiTheme="minorHAnsi"/>
          <w:sz w:val="21"/>
          <w:szCs w:val="21"/>
        </w:rPr>
      </w:pPr>
    </w:p>
    <w:p w:rsidR="009C6865" w:rsidRPr="003B4D11" w:rsidRDefault="009C6865" w:rsidP="009C6865">
      <w:pPr>
        <w:widowControl w:val="0"/>
        <w:spacing w:line="240" w:lineRule="auto"/>
        <w:rPr>
          <w:rFonts w:asciiTheme="minorHAnsi" w:eastAsia="Calibri" w:hAnsiTheme="minorHAnsi" w:cs="Calibri"/>
          <w:b/>
          <w:sz w:val="21"/>
          <w:szCs w:val="21"/>
        </w:rPr>
      </w:pPr>
      <w:r w:rsidRPr="003B4D11">
        <w:rPr>
          <w:rFonts w:asciiTheme="minorHAnsi" w:eastAsia="Calibri" w:hAnsiTheme="minorHAnsi" w:cs="Calibri"/>
          <w:b/>
          <w:sz w:val="21"/>
          <w:szCs w:val="21"/>
        </w:rPr>
        <w:t>THE UNIVERSITY OF FINDLAY</w:t>
      </w:r>
    </w:p>
    <w:p w:rsidR="009C6865" w:rsidRDefault="007648BD" w:rsidP="009C6865">
      <w:pPr>
        <w:widowControl w:val="0"/>
        <w:spacing w:line="240" w:lineRule="auto"/>
        <w:ind w:firstLine="720"/>
        <w:rPr>
          <w:rFonts w:asciiTheme="minorHAnsi" w:eastAsia="Calibri" w:hAnsiTheme="minorHAnsi" w:cs="Calibri"/>
          <w:b/>
          <w:sz w:val="21"/>
          <w:szCs w:val="21"/>
        </w:rPr>
      </w:pPr>
      <w:r>
        <w:rPr>
          <w:rFonts w:asciiTheme="minorHAnsi" w:eastAsia="Calibri" w:hAnsiTheme="minorHAnsi" w:cs="Calibri"/>
          <w:sz w:val="21"/>
          <w:szCs w:val="21"/>
        </w:rPr>
        <w:t>OESHO</w:t>
      </w:r>
      <w:r w:rsidR="001A2128">
        <w:rPr>
          <w:rFonts w:asciiTheme="minorHAnsi" w:eastAsia="Calibri" w:hAnsiTheme="minorHAnsi" w:cs="Calibri"/>
          <w:sz w:val="21"/>
          <w:szCs w:val="21"/>
        </w:rPr>
        <w:t>,</w:t>
      </w:r>
      <w:r>
        <w:rPr>
          <w:rFonts w:asciiTheme="minorHAnsi" w:eastAsia="Calibri" w:hAnsiTheme="minorHAnsi" w:cs="Calibri"/>
          <w:sz w:val="21"/>
          <w:szCs w:val="21"/>
        </w:rPr>
        <w:t xml:space="preserve"> </w:t>
      </w:r>
      <w:r w:rsidR="009C6865" w:rsidRPr="003B4D11">
        <w:rPr>
          <w:rFonts w:asciiTheme="minorHAnsi" w:eastAsia="Calibri" w:hAnsiTheme="minorHAnsi" w:cs="Calibri"/>
          <w:sz w:val="21"/>
          <w:szCs w:val="21"/>
        </w:rPr>
        <w:t>Oiler Environmental</w:t>
      </w:r>
      <w:r>
        <w:rPr>
          <w:rFonts w:asciiTheme="minorHAnsi" w:eastAsia="Calibri" w:hAnsiTheme="minorHAnsi" w:cs="Calibri"/>
          <w:sz w:val="21"/>
          <w:szCs w:val="21"/>
        </w:rPr>
        <w:t xml:space="preserve"> Safety &amp; Health Organization</w:t>
      </w:r>
      <w:r>
        <w:rPr>
          <w:rFonts w:asciiTheme="minorHAnsi" w:eastAsia="Calibri" w:hAnsiTheme="minorHAnsi" w:cs="Calibri"/>
          <w:sz w:val="21"/>
          <w:szCs w:val="21"/>
        </w:rPr>
        <w:tab/>
      </w:r>
      <w:r>
        <w:rPr>
          <w:rFonts w:asciiTheme="minorHAnsi" w:eastAsia="Calibri" w:hAnsiTheme="minorHAnsi" w:cs="Calibri"/>
          <w:sz w:val="21"/>
          <w:szCs w:val="21"/>
        </w:rPr>
        <w:tab/>
      </w:r>
      <w:r w:rsidR="009C6865" w:rsidRPr="003B4D11">
        <w:rPr>
          <w:rFonts w:asciiTheme="minorHAnsi" w:eastAsia="Calibri" w:hAnsiTheme="minorHAnsi" w:cs="Calibri"/>
          <w:sz w:val="21"/>
          <w:szCs w:val="21"/>
        </w:rPr>
        <w:tab/>
      </w:r>
      <w:r w:rsidR="009C6865" w:rsidRPr="003B4D11">
        <w:rPr>
          <w:rFonts w:asciiTheme="minorHAnsi" w:eastAsia="Calibri" w:hAnsiTheme="minorHAnsi" w:cs="Calibri"/>
          <w:sz w:val="21"/>
          <w:szCs w:val="21"/>
        </w:rPr>
        <w:tab/>
      </w:r>
      <w:r w:rsidR="003B4D11">
        <w:rPr>
          <w:rFonts w:asciiTheme="minorHAnsi" w:eastAsia="Calibri" w:hAnsiTheme="minorHAnsi" w:cs="Calibri"/>
          <w:sz w:val="21"/>
          <w:szCs w:val="21"/>
        </w:rPr>
        <w:tab/>
      </w:r>
      <w:r w:rsidR="009C6865" w:rsidRPr="003B4D11">
        <w:rPr>
          <w:rFonts w:asciiTheme="minorHAnsi" w:eastAsia="Calibri" w:hAnsiTheme="minorHAnsi" w:cs="Calibri"/>
          <w:b/>
          <w:sz w:val="21"/>
          <w:szCs w:val="21"/>
        </w:rPr>
        <w:t>current</w:t>
      </w:r>
    </w:p>
    <w:p w:rsidR="009C6865" w:rsidRDefault="009C6865" w:rsidP="003C1F40">
      <w:pPr>
        <w:widowControl w:val="0"/>
        <w:spacing w:line="240" w:lineRule="auto"/>
        <w:ind w:firstLine="720"/>
        <w:rPr>
          <w:rFonts w:asciiTheme="minorHAnsi" w:eastAsia="Calibri" w:hAnsiTheme="minorHAnsi" w:cs="Calibri"/>
          <w:b/>
          <w:sz w:val="21"/>
          <w:szCs w:val="21"/>
        </w:rPr>
      </w:pPr>
      <w:r w:rsidRPr="003B4D11">
        <w:rPr>
          <w:rFonts w:asciiTheme="minorHAnsi" w:eastAsia="Calibri" w:hAnsiTheme="minorHAnsi" w:cs="Calibri"/>
          <w:sz w:val="21"/>
          <w:szCs w:val="21"/>
        </w:rPr>
        <w:t>ASSE</w:t>
      </w:r>
      <w:r w:rsidR="001A2128">
        <w:rPr>
          <w:rFonts w:asciiTheme="minorHAnsi" w:eastAsia="Calibri" w:hAnsiTheme="minorHAnsi" w:cs="Calibri"/>
          <w:sz w:val="21"/>
          <w:szCs w:val="21"/>
        </w:rPr>
        <w:t>,</w:t>
      </w:r>
      <w:r w:rsidRPr="003B4D11">
        <w:rPr>
          <w:rFonts w:asciiTheme="minorHAnsi" w:eastAsia="Calibri" w:hAnsiTheme="minorHAnsi" w:cs="Calibri"/>
          <w:sz w:val="21"/>
          <w:szCs w:val="21"/>
        </w:rPr>
        <w:t xml:space="preserve"> American Society Safety Engineers</w:t>
      </w:r>
      <w:r w:rsidR="009830D7">
        <w:rPr>
          <w:rFonts w:asciiTheme="minorHAnsi" w:eastAsia="Calibri" w:hAnsiTheme="minorHAnsi" w:cs="Calibri"/>
          <w:sz w:val="21"/>
          <w:szCs w:val="21"/>
        </w:rPr>
        <w:tab/>
      </w:r>
      <w:r w:rsidR="009830D7">
        <w:rPr>
          <w:rFonts w:asciiTheme="minorHAnsi" w:eastAsia="Calibri" w:hAnsiTheme="minorHAnsi" w:cs="Calibri"/>
          <w:sz w:val="21"/>
          <w:szCs w:val="21"/>
        </w:rPr>
        <w:tab/>
      </w:r>
      <w:r w:rsidR="009830D7">
        <w:rPr>
          <w:rFonts w:asciiTheme="minorHAnsi" w:eastAsia="Calibri" w:hAnsiTheme="minorHAnsi" w:cs="Calibri"/>
          <w:sz w:val="21"/>
          <w:szCs w:val="21"/>
        </w:rPr>
        <w:tab/>
      </w:r>
      <w:r w:rsidRPr="003B4D11">
        <w:rPr>
          <w:rFonts w:asciiTheme="minorHAnsi" w:eastAsia="Calibri" w:hAnsiTheme="minorHAnsi" w:cs="Calibri"/>
          <w:sz w:val="21"/>
          <w:szCs w:val="21"/>
        </w:rPr>
        <w:tab/>
      </w:r>
      <w:r w:rsidRPr="003B4D11">
        <w:rPr>
          <w:rFonts w:asciiTheme="minorHAnsi" w:eastAsia="Calibri" w:hAnsiTheme="minorHAnsi" w:cs="Calibri"/>
          <w:sz w:val="21"/>
          <w:szCs w:val="21"/>
        </w:rPr>
        <w:tab/>
      </w:r>
      <w:r w:rsidRPr="003B4D11">
        <w:rPr>
          <w:rFonts w:asciiTheme="minorHAnsi" w:eastAsia="Calibri" w:hAnsiTheme="minorHAnsi" w:cs="Calibri"/>
          <w:sz w:val="21"/>
          <w:szCs w:val="21"/>
        </w:rPr>
        <w:tab/>
      </w:r>
      <w:r w:rsidR="003B4D11">
        <w:rPr>
          <w:rFonts w:asciiTheme="minorHAnsi" w:eastAsia="Calibri" w:hAnsiTheme="minorHAnsi" w:cs="Calibri"/>
          <w:sz w:val="21"/>
          <w:szCs w:val="21"/>
        </w:rPr>
        <w:tab/>
      </w:r>
      <w:r w:rsidRPr="003B4D11">
        <w:rPr>
          <w:rFonts w:asciiTheme="minorHAnsi" w:eastAsia="Calibri" w:hAnsiTheme="minorHAnsi" w:cs="Calibri"/>
          <w:b/>
          <w:sz w:val="21"/>
          <w:szCs w:val="21"/>
        </w:rPr>
        <w:t>current</w:t>
      </w:r>
    </w:p>
    <w:p w:rsidR="009830D7" w:rsidRPr="00CC523E" w:rsidRDefault="009830D7" w:rsidP="009830D7">
      <w:pPr>
        <w:widowControl w:val="0"/>
        <w:spacing w:line="240" w:lineRule="auto"/>
        <w:ind w:firstLine="720"/>
        <w:rPr>
          <w:rFonts w:asciiTheme="minorHAnsi" w:eastAsia="Calibri" w:hAnsiTheme="minorHAnsi" w:cs="Calibri"/>
          <w:b/>
          <w:sz w:val="21"/>
          <w:szCs w:val="21"/>
        </w:rPr>
      </w:pPr>
      <w:r w:rsidRPr="00CC523E">
        <w:rPr>
          <w:rFonts w:asciiTheme="minorHAnsi" w:eastAsia="Calibri" w:hAnsiTheme="minorHAnsi" w:cs="Calibri"/>
          <w:b/>
          <w:sz w:val="21"/>
          <w:szCs w:val="21"/>
        </w:rPr>
        <w:t>Chairman; Implementing Innovation Symposium</w:t>
      </w:r>
      <w:r w:rsidR="002D5AEE" w:rsidRPr="00CC523E">
        <w:rPr>
          <w:rFonts w:asciiTheme="minorHAnsi" w:eastAsia="Calibri" w:hAnsiTheme="minorHAnsi" w:cs="Calibri"/>
          <w:b/>
          <w:sz w:val="21"/>
          <w:szCs w:val="21"/>
        </w:rPr>
        <w:t>, March 1</w:t>
      </w:r>
    </w:p>
    <w:p w:rsidR="003C1F40" w:rsidRPr="003C1F40" w:rsidRDefault="003C1F40" w:rsidP="003C1F40">
      <w:pPr>
        <w:widowControl w:val="0"/>
        <w:spacing w:line="240" w:lineRule="auto"/>
        <w:ind w:firstLine="720"/>
        <w:rPr>
          <w:rFonts w:asciiTheme="minorHAnsi" w:eastAsia="Calibri" w:hAnsiTheme="minorHAnsi" w:cs="Calibri"/>
          <w:b/>
          <w:sz w:val="21"/>
          <w:szCs w:val="21"/>
        </w:rPr>
      </w:pPr>
      <w:r>
        <w:rPr>
          <w:rFonts w:asciiTheme="minorHAnsi" w:eastAsia="Calibri" w:hAnsiTheme="minorHAnsi" w:cs="Calibri"/>
          <w:sz w:val="21"/>
          <w:szCs w:val="21"/>
        </w:rPr>
        <w:t>Sigma Kappa</w:t>
      </w:r>
      <w:r>
        <w:rPr>
          <w:rFonts w:asciiTheme="minorHAnsi" w:eastAsia="Calibri" w:hAnsiTheme="minorHAnsi" w:cs="Calibri"/>
          <w:sz w:val="21"/>
          <w:szCs w:val="21"/>
        </w:rPr>
        <w:tab/>
      </w:r>
      <w:r>
        <w:rPr>
          <w:rFonts w:asciiTheme="minorHAnsi" w:eastAsia="Calibri" w:hAnsiTheme="minorHAnsi" w:cs="Calibri"/>
          <w:sz w:val="21"/>
          <w:szCs w:val="21"/>
        </w:rPr>
        <w:tab/>
      </w:r>
      <w:r>
        <w:rPr>
          <w:rFonts w:asciiTheme="minorHAnsi" w:eastAsia="Calibri" w:hAnsiTheme="minorHAnsi" w:cs="Calibri"/>
          <w:sz w:val="21"/>
          <w:szCs w:val="21"/>
        </w:rPr>
        <w:tab/>
      </w:r>
      <w:r>
        <w:rPr>
          <w:rFonts w:asciiTheme="minorHAnsi" w:eastAsia="Calibri" w:hAnsiTheme="minorHAnsi" w:cs="Calibri"/>
          <w:sz w:val="21"/>
          <w:szCs w:val="21"/>
        </w:rPr>
        <w:tab/>
      </w:r>
      <w:r>
        <w:rPr>
          <w:rFonts w:asciiTheme="minorHAnsi" w:eastAsia="Calibri" w:hAnsiTheme="minorHAnsi" w:cs="Calibri"/>
          <w:sz w:val="21"/>
          <w:szCs w:val="21"/>
        </w:rPr>
        <w:tab/>
      </w:r>
      <w:r>
        <w:rPr>
          <w:rFonts w:asciiTheme="minorHAnsi" w:eastAsia="Calibri" w:hAnsiTheme="minorHAnsi" w:cs="Calibri"/>
          <w:sz w:val="21"/>
          <w:szCs w:val="21"/>
        </w:rPr>
        <w:tab/>
      </w:r>
      <w:r>
        <w:rPr>
          <w:rFonts w:asciiTheme="minorHAnsi" w:eastAsia="Calibri" w:hAnsiTheme="minorHAnsi" w:cs="Calibri"/>
          <w:sz w:val="21"/>
          <w:szCs w:val="21"/>
        </w:rPr>
        <w:tab/>
      </w:r>
      <w:r>
        <w:rPr>
          <w:rFonts w:asciiTheme="minorHAnsi" w:eastAsia="Calibri" w:hAnsiTheme="minorHAnsi" w:cs="Calibri"/>
          <w:sz w:val="21"/>
          <w:szCs w:val="21"/>
        </w:rPr>
        <w:tab/>
      </w:r>
      <w:r>
        <w:rPr>
          <w:rFonts w:asciiTheme="minorHAnsi" w:eastAsia="Calibri" w:hAnsiTheme="minorHAnsi" w:cs="Calibri"/>
          <w:sz w:val="21"/>
          <w:szCs w:val="21"/>
        </w:rPr>
        <w:tab/>
      </w:r>
      <w:r>
        <w:rPr>
          <w:rFonts w:asciiTheme="minorHAnsi" w:eastAsia="Calibri" w:hAnsiTheme="minorHAnsi" w:cs="Calibri"/>
          <w:sz w:val="21"/>
          <w:szCs w:val="21"/>
        </w:rPr>
        <w:tab/>
      </w:r>
      <w:r>
        <w:rPr>
          <w:rFonts w:asciiTheme="minorHAnsi" w:eastAsia="Calibri" w:hAnsiTheme="minorHAnsi" w:cs="Calibri"/>
          <w:b/>
          <w:sz w:val="21"/>
          <w:szCs w:val="21"/>
        </w:rPr>
        <w:t>current</w:t>
      </w:r>
    </w:p>
    <w:p w:rsidR="009C6865" w:rsidRPr="003B4D11" w:rsidRDefault="009C6865" w:rsidP="0092366B">
      <w:pPr>
        <w:widowControl w:val="0"/>
        <w:spacing w:line="240" w:lineRule="auto"/>
        <w:rPr>
          <w:rFonts w:asciiTheme="minorHAnsi" w:eastAsia="Calibri" w:hAnsiTheme="minorHAnsi" w:cs="Calibri"/>
          <w:b/>
          <w:sz w:val="21"/>
          <w:szCs w:val="21"/>
        </w:rPr>
      </w:pPr>
    </w:p>
    <w:p w:rsidR="00E36279" w:rsidRPr="00E36279" w:rsidRDefault="00E36279" w:rsidP="00E36279">
      <w:pPr>
        <w:widowControl w:val="0"/>
        <w:spacing w:line="240" w:lineRule="auto"/>
        <w:ind w:left="720"/>
        <w:rPr>
          <w:rFonts w:asciiTheme="minorHAnsi" w:hAnsiTheme="minorHAnsi"/>
          <w:sz w:val="21"/>
          <w:szCs w:val="21"/>
        </w:rPr>
      </w:pPr>
      <w:r w:rsidRPr="002927DC">
        <w:rPr>
          <w:rFonts w:asciiTheme="minorHAnsi" w:hAnsiTheme="minorHAnsi"/>
          <w:b/>
          <w:sz w:val="21"/>
          <w:szCs w:val="21"/>
          <w:u w:val="single"/>
        </w:rPr>
        <w:t>Van Buren</w:t>
      </w:r>
      <w:r w:rsidR="00AE05B2">
        <w:rPr>
          <w:rFonts w:asciiTheme="minorHAnsi" w:hAnsiTheme="minorHAnsi"/>
          <w:b/>
          <w:sz w:val="21"/>
          <w:szCs w:val="21"/>
          <w:u w:val="single"/>
        </w:rPr>
        <w:t xml:space="preserve"> High School</w:t>
      </w:r>
      <w:r>
        <w:rPr>
          <w:rFonts w:asciiTheme="minorHAnsi" w:hAnsiTheme="minorHAnsi"/>
          <w:sz w:val="21"/>
          <w:szCs w:val="21"/>
        </w:rPr>
        <w:t>;</w:t>
      </w:r>
      <w:r w:rsidRPr="002927DC">
        <w:rPr>
          <w:rFonts w:asciiTheme="minorHAnsi" w:hAnsiTheme="minorHAnsi"/>
          <w:sz w:val="21"/>
          <w:szCs w:val="21"/>
        </w:rPr>
        <w:t xml:space="preserve"> ticket taker, concession, </w:t>
      </w:r>
      <w:r w:rsidR="00AE05B2">
        <w:rPr>
          <w:rFonts w:asciiTheme="minorHAnsi" w:hAnsiTheme="minorHAnsi"/>
          <w:sz w:val="21"/>
          <w:szCs w:val="21"/>
        </w:rPr>
        <w:t xml:space="preserve">SOCCER </w:t>
      </w:r>
      <w:r w:rsidRPr="002927DC">
        <w:rPr>
          <w:rFonts w:asciiTheme="minorHAnsi" w:hAnsiTheme="minorHAnsi"/>
          <w:sz w:val="21"/>
          <w:szCs w:val="21"/>
        </w:rPr>
        <w:t>fundraise</w:t>
      </w:r>
      <w:r w:rsidR="00AE05B2">
        <w:rPr>
          <w:rFonts w:asciiTheme="minorHAnsi" w:hAnsiTheme="minorHAnsi"/>
          <w:sz w:val="21"/>
          <w:szCs w:val="21"/>
        </w:rPr>
        <w:t>rs; Kick for the Cure;</w:t>
      </w:r>
      <w:r w:rsidRPr="002927DC">
        <w:rPr>
          <w:rFonts w:asciiTheme="minorHAnsi" w:hAnsiTheme="minorHAnsi"/>
          <w:sz w:val="21"/>
          <w:szCs w:val="21"/>
        </w:rPr>
        <w:t xml:space="preserve"> Cancer Patient Services</w:t>
      </w:r>
      <w:r w:rsidR="00AE05B2">
        <w:rPr>
          <w:rFonts w:asciiTheme="minorHAnsi" w:hAnsiTheme="minorHAnsi"/>
          <w:sz w:val="21"/>
          <w:szCs w:val="21"/>
        </w:rPr>
        <w:t xml:space="preserve"> &amp; </w:t>
      </w:r>
      <w:r w:rsidR="00AE05B2" w:rsidRPr="002927DC">
        <w:rPr>
          <w:rFonts w:asciiTheme="minorHAnsi" w:hAnsiTheme="minorHAnsi"/>
          <w:sz w:val="21"/>
          <w:szCs w:val="21"/>
        </w:rPr>
        <w:t xml:space="preserve">After the PK's 5K </w:t>
      </w:r>
      <w:r w:rsidR="00AE05B2">
        <w:rPr>
          <w:rFonts w:asciiTheme="minorHAnsi" w:hAnsiTheme="minorHAnsi"/>
          <w:sz w:val="21"/>
          <w:szCs w:val="21"/>
        </w:rPr>
        <w:t>Race -</w:t>
      </w:r>
      <w:r w:rsidR="00AE05B2" w:rsidRPr="002927DC">
        <w:rPr>
          <w:rFonts w:asciiTheme="minorHAnsi" w:hAnsiTheme="minorHAnsi"/>
          <w:sz w:val="21"/>
          <w:szCs w:val="21"/>
        </w:rPr>
        <w:t xml:space="preserve"> set up</w:t>
      </w:r>
    </w:p>
    <w:p w:rsidR="00E36279" w:rsidRDefault="00E36279" w:rsidP="00D12F26">
      <w:pPr>
        <w:widowControl w:val="0"/>
        <w:spacing w:line="240" w:lineRule="auto"/>
        <w:ind w:firstLine="720"/>
        <w:rPr>
          <w:rFonts w:asciiTheme="minorHAnsi" w:eastAsia="Calibri" w:hAnsiTheme="minorHAnsi" w:cs="Calibri"/>
          <w:b/>
          <w:sz w:val="21"/>
          <w:szCs w:val="21"/>
          <w:u w:val="single"/>
        </w:rPr>
      </w:pPr>
    </w:p>
    <w:p w:rsidR="00D12F26" w:rsidRPr="003B4D11" w:rsidRDefault="00D12F26" w:rsidP="00D12F26">
      <w:pPr>
        <w:widowControl w:val="0"/>
        <w:spacing w:line="240" w:lineRule="auto"/>
        <w:ind w:firstLine="720"/>
        <w:rPr>
          <w:rFonts w:asciiTheme="minorHAnsi" w:eastAsia="Calibri" w:hAnsiTheme="minorHAnsi" w:cs="Calibri"/>
          <w:b/>
          <w:sz w:val="21"/>
          <w:szCs w:val="21"/>
          <w:u w:val="single"/>
        </w:rPr>
      </w:pPr>
      <w:r w:rsidRPr="003B4D11">
        <w:rPr>
          <w:rFonts w:asciiTheme="minorHAnsi" w:eastAsia="Calibri" w:hAnsiTheme="minorHAnsi" w:cs="Calibri"/>
          <w:b/>
          <w:sz w:val="21"/>
          <w:szCs w:val="21"/>
          <w:u w:val="single"/>
        </w:rPr>
        <w:t>Concerned Veterans for America</w:t>
      </w:r>
      <w:r w:rsidRPr="003B4D11">
        <w:rPr>
          <w:rFonts w:asciiTheme="minorHAnsi" w:eastAsia="Calibri" w:hAnsiTheme="minorHAnsi" w:cs="Calibri"/>
          <w:b/>
          <w:sz w:val="21"/>
          <w:szCs w:val="21"/>
        </w:rPr>
        <w:t xml:space="preserve">; </w:t>
      </w:r>
      <w:r w:rsidRPr="003B4D11">
        <w:rPr>
          <w:rFonts w:asciiTheme="minorHAnsi" w:eastAsia="Calibri" w:hAnsiTheme="minorHAnsi" w:cs="Calibri"/>
          <w:sz w:val="21"/>
          <w:szCs w:val="21"/>
        </w:rPr>
        <w:t>NW OH Local Chapter</w:t>
      </w:r>
      <w:r w:rsidR="00A17CF2" w:rsidRPr="003B4D11">
        <w:rPr>
          <w:rFonts w:asciiTheme="minorHAnsi" w:eastAsia="Calibri" w:hAnsiTheme="minorHAnsi" w:cs="Calibri"/>
          <w:b/>
          <w:sz w:val="21"/>
          <w:szCs w:val="21"/>
        </w:rPr>
        <w:t xml:space="preserve">   </w:t>
      </w:r>
      <w:r w:rsidRPr="003B4D11">
        <w:rPr>
          <w:rFonts w:asciiTheme="minorHAnsi" w:eastAsia="Calibri" w:hAnsiTheme="minorHAnsi" w:cs="Calibri"/>
          <w:b/>
          <w:sz w:val="21"/>
          <w:szCs w:val="21"/>
        </w:rPr>
        <w:t xml:space="preserve">                        </w:t>
      </w:r>
      <w:r w:rsidR="009C6865" w:rsidRPr="003B4D11">
        <w:rPr>
          <w:rFonts w:asciiTheme="minorHAnsi" w:eastAsia="Calibri" w:hAnsiTheme="minorHAnsi" w:cs="Calibri"/>
          <w:b/>
          <w:sz w:val="21"/>
          <w:szCs w:val="21"/>
        </w:rPr>
        <w:tab/>
      </w:r>
      <w:r w:rsidR="009C6865" w:rsidRPr="003B4D11">
        <w:rPr>
          <w:rFonts w:asciiTheme="minorHAnsi" w:eastAsia="Calibri" w:hAnsiTheme="minorHAnsi" w:cs="Calibri"/>
          <w:b/>
          <w:sz w:val="21"/>
          <w:szCs w:val="21"/>
        </w:rPr>
        <w:tab/>
      </w:r>
      <w:r w:rsidR="003B4D11">
        <w:rPr>
          <w:rFonts w:asciiTheme="minorHAnsi" w:eastAsia="Calibri" w:hAnsiTheme="minorHAnsi" w:cs="Calibri"/>
          <w:b/>
          <w:sz w:val="21"/>
          <w:szCs w:val="21"/>
        </w:rPr>
        <w:tab/>
      </w:r>
      <w:r w:rsidRPr="003B4D11">
        <w:rPr>
          <w:rFonts w:asciiTheme="minorHAnsi" w:eastAsia="Calibri" w:hAnsiTheme="minorHAnsi" w:cs="Calibri"/>
          <w:b/>
          <w:sz w:val="21"/>
          <w:szCs w:val="21"/>
        </w:rPr>
        <w:t>2015-2016</w:t>
      </w:r>
    </w:p>
    <w:p w:rsidR="00D12F26" w:rsidRDefault="004E4912" w:rsidP="004E4912">
      <w:pPr>
        <w:widowControl w:val="0"/>
        <w:spacing w:line="240" w:lineRule="auto"/>
        <w:ind w:left="720"/>
        <w:rPr>
          <w:rFonts w:asciiTheme="minorHAnsi" w:eastAsia="Calibri" w:hAnsiTheme="minorHAnsi" w:cs="Calibri"/>
          <w:sz w:val="21"/>
          <w:szCs w:val="21"/>
        </w:rPr>
      </w:pPr>
      <w:r w:rsidRPr="003B4D11">
        <w:rPr>
          <w:rFonts w:asciiTheme="minorHAnsi" w:eastAsia="Calibri" w:hAnsiTheme="minorHAnsi" w:cs="Calibri"/>
          <w:sz w:val="21"/>
          <w:szCs w:val="21"/>
        </w:rPr>
        <w:t xml:space="preserve">Task of finding </w:t>
      </w:r>
      <w:r w:rsidR="00E36279">
        <w:rPr>
          <w:rFonts w:asciiTheme="minorHAnsi" w:eastAsia="Calibri" w:hAnsiTheme="minorHAnsi" w:cs="Calibri"/>
          <w:sz w:val="21"/>
          <w:szCs w:val="21"/>
        </w:rPr>
        <w:t>local veterans</w:t>
      </w:r>
      <w:r w:rsidRPr="003B4D11">
        <w:rPr>
          <w:rFonts w:asciiTheme="minorHAnsi" w:eastAsia="Calibri" w:hAnsiTheme="minorHAnsi" w:cs="Calibri"/>
          <w:sz w:val="21"/>
          <w:szCs w:val="21"/>
        </w:rPr>
        <w:t>, educating them on the issues they care about and encouraging them to voice their opinions on many issues by getting out to vote. Also, administrative duties and setting up events</w:t>
      </w:r>
      <w:r w:rsidR="00705046">
        <w:rPr>
          <w:rFonts w:asciiTheme="minorHAnsi" w:eastAsia="Calibri" w:hAnsiTheme="minorHAnsi" w:cs="Calibri"/>
          <w:sz w:val="21"/>
          <w:szCs w:val="21"/>
        </w:rPr>
        <w:t>.</w:t>
      </w:r>
      <w:r w:rsidRPr="003B4D11">
        <w:rPr>
          <w:rFonts w:asciiTheme="minorHAnsi" w:eastAsia="Calibri" w:hAnsiTheme="minorHAnsi" w:cs="Calibri"/>
          <w:sz w:val="21"/>
          <w:szCs w:val="21"/>
        </w:rPr>
        <w:t xml:space="preserve"> </w:t>
      </w:r>
    </w:p>
    <w:p w:rsidR="00E82700" w:rsidRDefault="00E82700" w:rsidP="004E4912">
      <w:pPr>
        <w:widowControl w:val="0"/>
        <w:spacing w:line="240" w:lineRule="auto"/>
        <w:ind w:left="720"/>
        <w:rPr>
          <w:rFonts w:asciiTheme="minorHAnsi" w:eastAsia="Calibri" w:hAnsiTheme="minorHAnsi" w:cs="Calibri"/>
          <w:sz w:val="21"/>
          <w:szCs w:val="21"/>
        </w:rPr>
      </w:pPr>
    </w:p>
    <w:p w:rsidR="009C6865" w:rsidRPr="00CC523E" w:rsidRDefault="00E82700" w:rsidP="00CC523E">
      <w:pPr>
        <w:widowControl w:val="0"/>
        <w:spacing w:line="240" w:lineRule="auto"/>
        <w:ind w:left="720"/>
        <w:rPr>
          <w:rFonts w:asciiTheme="minorHAnsi" w:eastAsia="Calibri" w:hAnsiTheme="minorHAnsi" w:cstheme="minorHAnsi"/>
          <w:sz w:val="21"/>
          <w:szCs w:val="21"/>
        </w:rPr>
      </w:pPr>
      <w:r w:rsidRPr="00E362B0">
        <w:rPr>
          <w:rFonts w:asciiTheme="minorHAnsi" w:hAnsiTheme="minorHAnsi" w:cstheme="minorHAnsi"/>
          <w:b/>
          <w:sz w:val="21"/>
          <w:szCs w:val="21"/>
          <w:u w:val="single"/>
        </w:rPr>
        <w:t>United Way’s Days of Caring</w:t>
      </w:r>
      <w:r w:rsidR="00E36279">
        <w:rPr>
          <w:rFonts w:asciiTheme="minorHAnsi" w:hAnsiTheme="minorHAnsi" w:cstheme="minorHAnsi"/>
          <w:sz w:val="21"/>
          <w:szCs w:val="21"/>
        </w:rPr>
        <w:t xml:space="preserve">; </w:t>
      </w:r>
      <w:r w:rsidRPr="00E36279">
        <w:rPr>
          <w:rFonts w:asciiTheme="minorHAnsi" w:hAnsiTheme="minorHAnsi" w:cstheme="minorHAnsi"/>
          <w:sz w:val="21"/>
          <w:szCs w:val="21"/>
        </w:rPr>
        <w:t>Camp Berry</w:t>
      </w:r>
      <w:r w:rsidR="00E36279"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</w:t>
      </w:r>
      <w:r w:rsidR="00E36279" w:rsidRPr="00E36279">
        <w:rPr>
          <w:rFonts w:asciiTheme="minorHAnsi" w:hAnsiTheme="minorHAnsi" w:cstheme="minorHAnsi"/>
          <w:b/>
          <w:sz w:val="21"/>
          <w:szCs w:val="21"/>
        </w:rPr>
        <w:t>2016</w:t>
      </w:r>
    </w:p>
    <w:p w:rsidR="009C6865" w:rsidRDefault="009C6865" w:rsidP="009C6865">
      <w:pPr>
        <w:widowControl w:val="0"/>
        <w:spacing w:line="240" w:lineRule="auto"/>
        <w:ind w:firstLine="720"/>
        <w:rPr>
          <w:rFonts w:asciiTheme="minorHAnsi" w:eastAsia="Calibri" w:hAnsiTheme="minorHAnsi" w:cs="Calibri"/>
          <w:sz w:val="21"/>
          <w:szCs w:val="21"/>
        </w:rPr>
      </w:pPr>
      <w:r w:rsidRPr="003B4D11">
        <w:rPr>
          <w:rFonts w:asciiTheme="minorHAnsi" w:eastAsia="Calibri" w:hAnsiTheme="minorHAnsi" w:cs="Calibri"/>
          <w:b/>
          <w:sz w:val="21"/>
          <w:szCs w:val="21"/>
          <w:u w:val="single"/>
        </w:rPr>
        <w:t>Van Buren HS</w:t>
      </w:r>
      <w:r w:rsidRPr="003B4D11">
        <w:rPr>
          <w:rFonts w:asciiTheme="minorHAnsi" w:eastAsia="Calibri" w:hAnsiTheme="minorHAnsi" w:cs="Calibri"/>
          <w:sz w:val="21"/>
          <w:szCs w:val="21"/>
        </w:rPr>
        <w:t xml:space="preserve"> - Track and field (1 year); Basketball (3 years); Soccer (4 years); Choir (2 years)</w:t>
      </w:r>
      <w:r w:rsidR="00E36279">
        <w:rPr>
          <w:rFonts w:asciiTheme="minorHAnsi" w:eastAsia="Calibri" w:hAnsiTheme="minorHAnsi" w:cs="Calibri"/>
          <w:sz w:val="21"/>
          <w:szCs w:val="21"/>
        </w:rPr>
        <w:t xml:space="preserve"> </w:t>
      </w:r>
      <w:r w:rsidR="002927DC" w:rsidRPr="00E36279">
        <w:rPr>
          <w:rFonts w:asciiTheme="minorHAnsi" w:eastAsia="Calibri" w:hAnsiTheme="minorHAnsi" w:cs="Calibri"/>
          <w:b/>
          <w:sz w:val="21"/>
          <w:szCs w:val="21"/>
        </w:rPr>
        <w:t>2013-2016</w:t>
      </w:r>
    </w:p>
    <w:p w:rsidR="009C6865" w:rsidRPr="003B4D11" w:rsidRDefault="009C6865" w:rsidP="00E36279">
      <w:pPr>
        <w:widowControl w:val="0"/>
        <w:spacing w:line="240" w:lineRule="auto"/>
        <w:rPr>
          <w:rFonts w:asciiTheme="minorHAnsi" w:eastAsia="Calibri" w:hAnsiTheme="minorHAnsi" w:cs="Calibri"/>
          <w:b/>
          <w:sz w:val="21"/>
          <w:szCs w:val="21"/>
        </w:rPr>
      </w:pPr>
    </w:p>
    <w:p w:rsidR="0092366B" w:rsidRPr="003B4D11" w:rsidRDefault="0092366B" w:rsidP="0092366B">
      <w:pPr>
        <w:widowControl w:val="0"/>
        <w:spacing w:line="240" w:lineRule="auto"/>
        <w:rPr>
          <w:rFonts w:asciiTheme="minorHAnsi" w:hAnsiTheme="minorHAnsi"/>
          <w:sz w:val="21"/>
          <w:szCs w:val="21"/>
        </w:rPr>
      </w:pPr>
      <w:r w:rsidRPr="003B4D11">
        <w:rPr>
          <w:rFonts w:asciiTheme="minorHAnsi" w:eastAsia="Calibri" w:hAnsiTheme="minorHAnsi" w:cs="Calibri"/>
          <w:b/>
          <w:sz w:val="21"/>
          <w:szCs w:val="21"/>
        </w:rPr>
        <w:t>HONORS</w:t>
      </w:r>
      <w:r w:rsidR="00D12F26" w:rsidRPr="003B4D11">
        <w:rPr>
          <w:rFonts w:asciiTheme="minorHAnsi" w:eastAsia="Calibri" w:hAnsiTheme="minorHAnsi" w:cs="Calibri"/>
          <w:b/>
          <w:sz w:val="21"/>
          <w:szCs w:val="21"/>
        </w:rPr>
        <w:t xml:space="preserve"> &amp; AWARDS</w:t>
      </w:r>
      <w:r w:rsidRPr="003B4D11">
        <w:rPr>
          <w:rFonts w:asciiTheme="minorHAnsi" w:eastAsia="Calibri" w:hAnsiTheme="minorHAnsi" w:cs="Calibri"/>
          <w:b/>
          <w:sz w:val="21"/>
          <w:szCs w:val="21"/>
        </w:rPr>
        <w:t>:</w:t>
      </w:r>
    </w:p>
    <w:p w:rsidR="00E36279" w:rsidRDefault="00753391" w:rsidP="00E36279">
      <w:pPr>
        <w:widowControl w:val="0"/>
        <w:spacing w:line="240" w:lineRule="auto"/>
        <w:ind w:left="720"/>
        <w:rPr>
          <w:rFonts w:asciiTheme="minorHAnsi" w:eastAsia="Calibri" w:hAnsiTheme="minorHAnsi"/>
          <w:sz w:val="21"/>
          <w:szCs w:val="21"/>
        </w:rPr>
      </w:pPr>
      <w:r w:rsidRPr="003B4D11">
        <w:rPr>
          <w:rFonts w:asciiTheme="minorHAnsi" w:eastAsia="Calibri" w:hAnsiTheme="minorHAnsi"/>
          <w:b/>
          <w:sz w:val="21"/>
          <w:szCs w:val="21"/>
        </w:rPr>
        <w:t>Soccer</w:t>
      </w:r>
      <w:r w:rsidRPr="003B4D11">
        <w:rPr>
          <w:rFonts w:asciiTheme="minorHAnsi" w:eastAsia="Calibri" w:hAnsiTheme="minorHAnsi"/>
          <w:sz w:val="21"/>
          <w:szCs w:val="21"/>
        </w:rPr>
        <w:t xml:space="preserve">; </w:t>
      </w:r>
      <w:r w:rsidR="00D0669E" w:rsidRPr="003B4D11">
        <w:rPr>
          <w:rFonts w:asciiTheme="minorHAnsi" w:eastAsia="Calibri" w:hAnsiTheme="minorHAnsi"/>
          <w:sz w:val="21"/>
          <w:szCs w:val="21"/>
        </w:rPr>
        <w:t>Van Buren High School</w:t>
      </w:r>
      <w:r w:rsidR="003B4D11">
        <w:rPr>
          <w:rFonts w:asciiTheme="minorHAnsi" w:eastAsia="Calibri" w:hAnsiTheme="minorHAnsi"/>
          <w:sz w:val="21"/>
          <w:szCs w:val="21"/>
        </w:rPr>
        <w:t xml:space="preserve">, </w:t>
      </w:r>
      <w:r w:rsidR="003B4D11" w:rsidRPr="003B4D11">
        <w:rPr>
          <w:rFonts w:asciiTheme="minorHAnsi" w:eastAsia="Calibri" w:hAnsiTheme="minorHAnsi"/>
          <w:sz w:val="21"/>
          <w:szCs w:val="21"/>
        </w:rPr>
        <w:t>Varsity</w:t>
      </w:r>
      <w:r w:rsidR="00E36279">
        <w:rPr>
          <w:rFonts w:asciiTheme="minorHAnsi" w:eastAsia="Calibri" w:hAnsiTheme="minorHAnsi"/>
          <w:sz w:val="21"/>
          <w:szCs w:val="21"/>
        </w:rPr>
        <w:t xml:space="preserve">, MVP 2015, </w:t>
      </w:r>
      <w:r w:rsidR="0092366B" w:rsidRPr="003B4D11">
        <w:rPr>
          <w:rFonts w:asciiTheme="minorHAnsi" w:eastAsia="Calibri" w:hAnsiTheme="minorHAnsi"/>
          <w:sz w:val="21"/>
          <w:szCs w:val="21"/>
        </w:rPr>
        <w:t xml:space="preserve">Second </w:t>
      </w:r>
      <w:r w:rsidR="00D12F26" w:rsidRPr="003B4D11">
        <w:rPr>
          <w:rFonts w:asciiTheme="minorHAnsi" w:eastAsia="Calibri" w:hAnsiTheme="minorHAnsi"/>
          <w:sz w:val="21"/>
          <w:szCs w:val="21"/>
        </w:rPr>
        <w:t>T</w:t>
      </w:r>
      <w:r w:rsidR="00D0669E" w:rsidRPr="003B4D11">
        <w:rPr>
          <w:rFonts w:asciiTheme="minorHAnsi" w:eastAsia="Calibri" w:hAnsiTheme="minorHAnsi"/>
          <w:sz w:val="21"/>
          <w:szCs w:val="21"/>
        </w:rPr>
        <w:t>eam All-State Soccer 2</w:t>
      </w:r>
      <w:r w:rsidRPr="003B4D11">
        <w:rPr>
          <w:rFonts w:asciiTheme="minorHAnsi" w:eastAsia="Calibri" w:hAnsiTheme="minorHAnsi"/>
          <w:sz w:val="21"/>
          <w:szCs w:val="21"/>
        </w:rPr>
        <w:t>015</w:t>
      </w:r>
      <w:r w:rsidR="006C51E3" w:rsidRPr="003B4D11">
        <w:rPr>
          <w:rFonts w:asciiTheme="minorHAnsi" w:eastAsia="Calibri" w:hAnsiTheme="minorHAnsi"/>
          <w:sz w:val="21"/>
          <w:szCs w:val="21"/>
        </w:rPr>
        <w:t>, Division 3</w:t>
      </w:r>
      <w:r w:rsidR="00E36279">
        <w:rPr>
          <w:rFonts w:asciiTheme="minorHAnsi" w:eastAsia="Calibri" w:hAnsiTheme="minorHAnsi"/>
          <w:sz w:val="21"/>
          <w:szCs w:val="21"/>
        </w:rPr>
        <w:t xml:space="preserve">, </w:t>
      </w:r>
      <w:r w:rsidR="00D0669E" w:rsidRPr="003B4D11">
        <w:rPr>
          <w:rFonts w:asciiTheme="minorHAnsi" w:eastAsia="Calibri" w:hAnsiTheme="minorHAnsi"/>
          <w:sz w:val="21"/>
          <w:szCs w:val="21"/>
        </w:rPr>
        <w:t>First Team All-District Soccer 2015</w:t>
      </w:r>
      <w:r w:rsidR="00E36279">
        <w:rPr>
          <w:rFonts w:asciiTheme="minorHAnsi" w:eastAsia="Calibri" w:hAnsiTheme="minorHAnsi"/>
          <w:sz w:val="21"/>
          <w:szCs w:val="21"/>
        </w:rPr>
        <w:t xml:space="preserve">, </w:t>
      </w:r>
      <w:r w:rsidR="00D0669E" w:rsidRPr="003B4D11">
        <w:rPr>
          <w:rFonts w:asciiTheme="minorHAnsi" w:eastAsia="Calibri" w:hAnsiTheme="minorHAnsi"/>
          <w:sz w:val="21"/>
          <w:szCs w:val="21"/>
        </w:rPr>
        <w:t xml:space="preserve">NCOSA First Team All-League Soccer </w:t>
      </w:r>
      <w:r w:rsidRPr="003B4D11">
        <w:rPr>
          <w:rFonts w:asciiTheme="minorHAnsi" w:eastAsia="Calibri" w:hAnsiTheme="minorHAnsi"/>
          <w:sz w:val="21"/>
          <w:szCs w:val="21"/>
        </w:rPr>
        <w:t>2015, 2014</w:t>
      </w:r>
      <w:r w:rsidR="00E36279">
        <w:rPr>
          <w:rFonts w:asciiTheme="minorHAnsi" w:eastAsia="Calibri" w:hAnsiTheme="minorHAnsi"/>
          <w:sz w:val="21"/>
          <w:szCs w:val="21"/>
        </w:rPr>
        <w:t xml:space="preserve">, </w:t>
      </w:r>
      <w:r w:rsidR="00D0669E" w:rsidRPr="003B4D11">
        <w:rPr>
          <w:rFonts w:asciiTheme="minorHAnsi" w:eastAsia="Calibri" w:hAnsiTheme="minorHAnsi"/>
          <w:sz w:val="21"/>
          <w:szCs w:val="21"/>
        </w:rPr>
        <w:t xml:space="preserve">NCOSA </w:t>
      </w:r>
      <w:r w:rsidR="0092366B" w:rsidRPr="003B4D11">
        <w:rPr>
          <w:rFonts w:asciiTheme="minorHAnsi" w:eastAsia="Calibri" w:hAnsiTheme="minorHAnsi"/>
          <w:sz w:val="21"/>
          <w:szCs w:val="21"/>
        </w:rPr>
        <w:t xml:space="preserve">Second Team </w:t>
      </w:r>
      <w:r w:rsidR="00D0669E" w:rsidRPr="003B4D11">
        <w:rPr>
          <w:rFonts w:asciiTheme="minorHAnsi" w:eastAsia="Calibri" w:hAnsiTheme="minorHAnsi"/>
          <w:sz w:val="21"/>
          <w:szCs w:val="21"/>
        </w:rPr>
        <w:t>All-League Soccer 2013</w:t>
      </w:r>
      <w:r w:rsidR="00E36279">
        <w:rPr>
          <w:rFonts w:asciiTheme="minorHAnsi" w:eastAsia="Calibri" w:hAnsiTheme="minorHAnsi"/>
          <w:sz w:val="21"/>
          <w:szCs w:val="21"/>
        </w:rPr>
        <w:t xml:space="preserve">, </w:t>
      </w:r>
      <w:r w:rsidR="00015EE0" w:rsidRPr="003B4D11">
        <w:rPr>
          <w:rFonts w:asciiTheme="minorHAnsi" w:hAnsiTheme="minorHAnsi"/>
          <w:sz w:val="21"/>
          <w:szCs w:val="21"/>
        </w:rPr>
        <w:t xml:space="preserve">NCOSA League Honorable Mention, </w:t>
      </w:r>
      <w:r w:rsidR="003B4D11">
        <w:rPr>
          <w:rFonts w:asciiTheme="minorHAnsi" w:hAnsiTheme="minorHAnsi"/>
          <w:sz w:val="21"/>
          <w:szCs w:val="21"/>
        </w:rPr>
        <w:t xml:space="preserve">Soccer, </w:t>
      </w:r>
      <w:r w:rsidR="00D0669E" w:rsidRPr="003B4D11">
        <w:rPr>
          <w:rFonts w:asciiTheme="minorHAnsi" w:hAnsiTheme="minorHAnsi"/>
          <w:sz w:val="21"/>
          <w:szCs w:val="21"/>
        </w:rPr>
        <w:t>2012</w:t>
      </w:r>
      <w:r w:rsidR="00E36279">
        <w:rPr>
          <w:rFonts w:asciiTheme="minorHAnsi" w:hAnsiTheme="minorHAnsi"/>
          <w:sz w:val="21"/>
          <w:szCs w:val="21"/>
        </w:rPr>
        <w:t xml:space="preserve">. </w:t>
      </w:r>
      <w:r w:rsidR="00E36279" w:rsidRPr="003B4D11">
        <w:rPr>
          <w:rFonts w:asciiTheme="minorHAnsi" w:eastAsia="Calibri" w:hAnsiTheme="minorHAnsi"/>
          <w:sz w:val="21"/>
          <w:szCs w:val="21"/>
        </w:rPr>
        <w:t>Hancock Soccer Association, Scholarship Award, Findlay, OH</w:t>
      </w:r>
      <w:r w:rsidR="00E36279">
        <w:rPr>
          <w:rFonts w:asciiTheme="minorHAnsi" w:eastAsia="Calibri" w:hAnsiTheme="minorHAnsi"/>
          <w:sz w:val="21"/>
          <w:szCs w:val="21"/>
        </w:rPr>
        <w:t xml:space="preserve"> 2016</w:t>
      </w:r>
    </w:p>
    <w:p w:rsidR="00E36279" w:rsidRDefault="00E36279" w:rsidP="00E36279">
      <w:pPr>
        <w:widowControl w:val="0"/>
        <w:spacing w:line="240" w:lineRule="auto"/>
        <w:rPr>
          <w:rFonts w:asciiTheme="minorHAnsi" w:eastAsia="Calibri" w:hAnsiTheme="minorHAnsi"/>
          <w:sz w:val="21"/>
          <w:szCs w:val="21"/>
        </w:rPr>
      </w:pPr>
      <w:r>
        <w:rPr>
          <w:rFonts w:asciiTheme="minorHAnsi" w:eastAsia="Calibri" w:hAnsiTheme="minorHAnsi"/>
          <w:sz w:val="21"/>
          <w:szCs w:val="21"/>
        </w:rPr>
        <w:t xml:space="preserve">               </w:t>
      </w:r>
    </w:p>
    <w:p w:rsidR="00806E61" w:rsidRDefault="00806E61" w:rsidP="00E36279">
      <w:pPr>
        <w:widowControl w:val="0"/>
        <w:spacing w:line="240" w:lineRule="auto"/>
        <w:ind w:firstLine="720"/>
        <w:rPr>
          <w:rFonts w:asciiTheme="minorHAnsi" w:eastAsia="Calibri" w:hAnsiTheme="minorHAnsi"/>
          <w:sz w:val="21"/>
          <w:szCs w:val="21"/>
        </w:rPr>
      </w:pPr>
      <w:r>
        <w:rPr>
          <w:rFonts w:asciiTheme="minorHAnsi" w:eastAsia="Calibri" w:hAnsiTheme="minorHAnsi"/>
          <w:sz w:val="21"/>
          <w:szCs w:val="21"/>
        </w:rPr>
        <w:t>University of Findlay Business Affiliates Scholarship</w:t>
      </w:r>
      <w:r w:rsidR="002927DC">
        <w:rPr>
          <w:rFonts w:asciiTheme="minorHAnsi" w:eastAsia="Calibri" w:hAnsiTheme="minorHAnsi"/>
          <w:sz w:val="21"/>
          <w:szCs w:val="21"/>
        </w:rPr>
        <w:t xml:space="preserve">, </w:t>
      </w:r>
      <w:r w:rsidR="00E36279">
        <w:rPr>
          <w:rFonts w:asciiTheme="minorHAnsi" w:eastAsia="Calibri" w:hAnsiTheme="minorHAnsi"/>
          <w:sz w:val="21"/>
          <w:szCs w:val="21"/>
        </w:rPr>
        <w:tab/>
      </w:r>
      <w:r w:rsidR="00E36279">
        <w:rPr>
          <w:rFonts w:asciiTheme="minorHAnsi" w:eastAsia="Calibri" w:hAnsiTheme="minorHAnsi"/>
          <w:sz w:val="21"/>
          <w:szCs w:val="21"/>
        </w:rPr>
        <w:tab/>
      </w:r>
      <w:r w:rsidR="00E36279">
        <w:rPr>
          <w:rFonts w:asciiTheme="minorHAnsi" w:eastAsia="Calibri" w:hAnsiTheme="minorHAnsi"/>
          <w:sz w:val="21"/>
          <w:szCs w:val="21"/>
        </w:rPr>
        <w:tab/>
      </w:r>
      <w:r w:rsidR="00E36279">
        <w:rPr>
          <w:rFonts w:asciiTheme="minorHAnsi" w:eastAsia="Calibri" w:hAnsiTheme="minorHAnsi"/>
          <w:sz w:val="21"/>
          <w:szCs w:val="21"/>
        </w:rPr>
        <w:tab/>
      </w:r>
      <w:r w:rsidR="00E36279">
        <w:rPr>
          <w:rFonts w:asciiTheme="minorHAnsi" w:eastAsia="Calibri" w:hAnsiTheme="minorHAnsi"/>
          <w:sz w:val="21"/>
          <w:szCs w:val="21"/>
        </w:rPr>
        <w:tab/>
      </w:r>
      <w:r w:rsidR="002927DC" w:rsidRPr="00E36279">
        <w:rPr>
          <w:rFonts w:asciiTheme="minorHAnsi" w:eastAsia="Calibri" w:hAnsiTheme="minorHAnsi"/>
          <w:b/>
          <w:sz w:val="21"/>
          <w:szCs w:val="21"/>
        </w:rPr>
        <w:t>2017-2018</w:t>
      </w:r>
    </w:p>
    <w:p w:rsidR="007A46BD" w:rsidRPr="003B4D11" w:rsidRDefault="00D12F26" w:rsidP="00E36279">
      <w:pPr>
        <w:widowControl w:val="0"/>
        <w:spacing w:line="240" w:lineRule="auto"/>
        <w:ind w:left="720"/>
        <w:rPr>
          <w:rFonts w:asciiTheme="minorHAnsi" w:eastAsia="Calibri" w:hAnsiTheme="minorHAnsi"/>
          <w:sz w:val="21"/>
          <w:szCs w:val="21"/>
        </w:rPr>
      </w:pPr>
      <w:r w:rsidRPr="003B4D11">
        <w:rPr>
          <w:rFonts w:asciiTheme="minorHAnsi" w:eastAsia="Calibri" w:hAnsiTheme="minorHAnsi"/>
          <w:sz w:val="21"/>
          <w:szCs w:val="21"/>
        </w:rPr>
        <w:t>Robert L. Rhoad</w:t>
      </w:r>
      <w:r w:rsidR="00AE05B2">
        <w:rPr>
          <w:rFonts w:asciiTheme="minorHAnsi" w:eastAsia="Calibri" w:hAnsiTheme="minorHAnsi"/>
          <w:sz w:val="21"/>
          <w:szCs w:val="21"/>
        </w:rPr>
        <w:t>s</w:t>
      </w:r>
      <w:r w:rsidRPr="003B4D11">
        <w:rPr>
          <w:rFonts w:asciiTheme="minorHAnsi" w:eastAsia="Calibri" w:hAnsiTheme="minorHAnsi"/>
          <w:sz w:val="21"/>
          <w:szCs w:val="21"/>
        </w:rPr>
        <w:t xml:space="preserve"> Trust, Scholarship Award, Findlay, OH</w:t>
      </w:r>
      <w:r w:rsidR="00E36279">
        <w:rPr>
          <w:rFonts w:asciiTheme="minorHAnsi" w:eastAsia="Calibri" w:hAnsiTheme="minorHAnsi"/>
          <w:sz w:val="21"/>
          <w:szCs w:val="21"/>
        </w:rPr>
        <w:tab/>
      </w:r>
      <w:r w:rsidR="00E36279">
        <w:rPr>
          <w:rFonts w:asciiTheme="minorHAnsi" w:eastAsia="Calibri" w:hAnsiTheme="minorHAnsi"/>
          <w:sz w:val="21"/>
          <w:szCs w:val="21"/>
        </w:rPr>
        <w:tab/>
      </w:r>
      <w:r w:rsidR="00E36279">
        <w:rPr>
          <w:rFonts w:asciiTheme="minorHAnsi" w:eastAsia="Calibri" w:hAnsiTheme="minorHAnsi"/>
          <w:sz w:val="21"/>
          <w:szCs w:val="21"/>
        </w:rPr>
        <w:tab/>
      </w:r>
      <w:r w:rsidR="00E36279">
        <w:rPr>
          <w:rFonts w:asciiTheme="minorHAnsi" w:eastAsia="Calibri" w:hAnsiTheme="minorHAnsi"/>
          <w:sz w:val="21"/>
          <w:szCs w:val="21"/>
        </w:rPr>
        <w:tab/>
      </w:r>
      <w:r w:rsidR="00E36279">
        <w:rPr>
          <w:rFonts w:asciiTheme="minorHAnsi" w:eastAsia="Calibri" w:hAnsiTheme="minorHAnsi"/>
          <w:sz w:val="21"/>
          <w:szCs w:val="21"/>
        </w:rPr>
        <w:tab/>
      </w:r>
      <w:r w:rsidR="00E36279" w:rsidRPr="00E36279">
        <w:rPr>
          <w:rFonts w:asciiTheme="minorHAnsi" w:eastAsia="Calibri" w:hAnsiTheme="minorHAnsi"/>
          <w:b/>
          <w:sz w:val="21"/>
          <w:szCs w:val="21"/>
        </w:rPr>
        <w:t>2016-current</w:t>
      </w:r>
    </w:p>
    <w:sectPr w:rsidR="007A46BD" w:rsidRPr="003B4D11" w:rsidSect="009C68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66B"/>
    <w:rsid w:val="00015EE0"/>
    <w:rsid w:val="000216DC"/>
    <w:rsid w:val="00112CEB"/>
    <w:rsid w:val="00165191"/>
    <w:rsid w:val="001A2128"/>
    <w:rsid w:val="001C47F8"/>
    <w:rsid w:val="00244F08"/>
    <w:rsid w:val="00284D29"/>
    <w:rsid w:val="002927DC"/>
    <w:rsid w:val="002D5AEE"/>
    <w:rsid w:val="003121B4"/>
    <w:rsid w:val="003B4D11"/>
    <w:rsid w:val="003C1F40"/>
    <w:rsid w:val="003E7360"/>
    <w:rsid w:val="003F436B"/>
    <w:rsid w:val="004879D0"/>
    <w:rsid w:val="004E4912"/>
    <w:rsid w:val="005F417F"/>
    <w:rsid w:val="006C51E3"/>
    <w:rsid w:val="00705046"/>
    <w:rsid w:val="007445AE"/>
    <w:rsid w:val="00745041"/>
    <w:rsid w:val="00753391"/>
    <w:rsid w:val="007648BD"/>
    <w:rsid w:val="007A46BD"/>
    <w:rsid w:val="007D2515"/>
    <w:rsid w:val="00806E61"/>
    <w:rsid w:val="00902BF8"/>
    <w:rsid w:val="0092366B"/>
    <w:rsid w:val="009830D7"/>
    <w:rsid w:val="009B3193"/>
    <w:rsid w:val="009C6865"/>
    <w:rsid w:val="00A17CF2"/>
    <w:rsid w:val="00AE05B2"/>
    <w:rsid w:val="00CC523E"/>
    <w:rsid w:val="00D0669E"/>
    <w:rsid w:val="00D12F26"/>
    <w:rsid w:val="00DF5A34"/>
    <w:rsid w:val="00E36279"/>
    <w:rsid w:val="00E362B0"/>
    <w:rsid w:val="00E445CA"/>
    <w:rsid w:val="00E82700"/>
    <w:rsid w:val="00F068FD"/>
    <w:rsid w:val="00F3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4EA09-E39E-4D1D-A626-12A24B9E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2366B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CF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8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85E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2017-10-02T20:54:00Z</cp:lastPrinted>
  <dcterms:created xsi:type="dcterms:W3CDTF">2018-02-05T02:22:00Z</dcterms:created>
  <dcterms:modified xsi:type="dcterms:W3CDTF">2018-02-09T01:49:00Z</dcterms:modified>
</cp:coreProperties>
</file>