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283EF" w14:textId="19544D68" w:rsidR="0018239A" w:rsidRPr="0018239A" w:rsidRDefault="0018239A" w:rsidP="0018239A">
      <w:pPr>
        <w:pStyle w:val="BodyText2"/>
      </w:pPr>
      <w:r w:rsidRPr="0018239A">
        <w:t xml:space="preserve">Wilkes University Theatre Presents </w:t>
      </w:r>
      <w:proofErr w:type="gramStart"/>
      <w:r w:rsidR="008A51ED" w:rsidRPr="008A51ED">
        <w:rPr>
          <w:i/>
        </w:rPr>
        <w:t>The</w:t>
      </w:r>
      <w:proofErr w:type="gramEnd"/>
      <w:r w:rsidR="008A51ED" w:rsidRPr="008A51ED">
        <w:rPr>
          <w:i/>
        </w:rPr>
        <w:t xml:space="preserve"> Dining Room</w:t>
      </w:r>
      <w:r>
        <w:t xml:space="preserve">, </w:t>
      </w:r>
      <w:r w:rsidR="008A51ED">
        <w:t>April 4-7</w:t>
      </w:r>
    </w:p>
    <w:p w14:paraId="2EDC203F" w14:textId="77777777" w:rsidR="0018239A" w:rsidRPr="0018239A" w:rsidRDefault="0018239A" w:rsidP="0018239A">
      <w:pPr>
        <w:widowControl w:val="0"/>
        <w:autoSpaceDE w:val="0"/>
        <w:autoSpaceDN w:val="0"/>
        <w:adjustRightInd w:val="0"/>
        <w:rPr>
          <w:rFonts w:ascii="Georgia" w:hAnsi="Georgia"/>
          <w:b/>
          <w:sz w:val="28"/>
          <w:szCs w:val="28"/>
        </w:rPr>
      </w:pPr>
    </w:p>
    <w:p w14:paraId="4DCDE21C" w14:textId="3BF05A9A" w:rsidR="0018239A" w:rsidRPr="004D535C" w:rsidRDefault="0018239A" w:rsidP="0018239A">
      <w:pPr>
        <w:widowControl w:val="0"/>
        <w:autoSpaceDE w:val="0"/>
        <w:autoSpaceDN w:val="0"/>
        <w:adjustRightInd w:val="0"/>
        <w:rPr>
          <w:rFonts w:ascii="Cambria" w:hAnsi="Cambria"/>
        </w:rPr>
      </w:pPr>
      <w:r w:rsidRPr="004D535C">
        <w:rPr>
          <w:rFonts w:ascii="Cambria" w:hAnsi="Cambria"/>
        </w:rPr>
        <w:t>Wilkes University Theatre presents</w:t>
      </w:r>
      <w:r w:rsidR="007D4F83">
        <w:rPr>
          <w:rFonts w:ascii="Cambria" w:hAnsi="Cambria"/>
        </w:rPr>
        <w:t xml:space="preserve"> the sentimental comedy,</w:t>
      </w:r>
      <w:r w:rsidRPr="004D535C">
        <w:rPr>
          <w:rFonts w:ascii="Cambria" w:hAnsi="Cambria"/>
        </w:rPr>
        <w:t xml:space="preserve"> </w:t>
      </w:r>
      <w:r w:rsidR="007D4F83" w:rsidRPr="007D4F83">
        <w:rPr>
          <w:rFonts w:ascii="Cambria" w:hAnsi="Cambria"/>
          <w:i/>
        </w:rPr>
        <w:t>The Dining Room</w:t>
      </w:r>
      <w:r w:rsidRPr="004D535C">
        <w:rPr>
          <w:rFonts w:ascii="Cambria" w:hAnsi="Cambria"/>
        </w:rPr>
        <w:t xml:space="preserve">. The performances will take place on </w:t>
      </w:r>
      <w:r w:rsidR="007D4F83">
        <w:rPr>
          <w:rFonts w:ascii="Cambria" w:hAnsi="Cambria"/>
        </w:rPr>
        <w:t>April 4, 5 and 6</w:t>
      </w:r>
      <w:r w:rsidRPr="004D535C">
        <w:rPr>
          <w:rFonts w:ascii="Cambria" w:hAnsi="Cambria"/>
        </w:rPr>
        <w:t xml:space="preserve"> at 8 p.m. with matinee performances on </w:t>
      </w:r>
      <w:r w:rsidR="007D4F83">
        <w:rPr>
          <w:rFonts w:ascii="Cambria" w:hAnsi="Cambria"/>
        </w:rPr>
        <w:t>April 6 and 7</w:t>
      </w:r>
      <w:r w:rsidRPr="004D535C">
        <w:rPr>
          <w:rFonts w:ascii="Cambria" w:hAnsi="Cambria"/>
        </w:rPr>
        <w:t xml:space="preserve"> at 2 p.m. The production is at Wilkes’ Dorothy Dickson Darte C</w:t>
      </w:r>
      <w:r w:rsidR="0048250A" w:rsidRPr="004D535C">
        <w:rPr>
          <w:rFonts w:ascii="Cambria" w:hAnsi="Cambria"/>
        </w:rPr>
        <w:t xml:space="preserve">enter for the Performing Arts, </w:t>
      </w:r>
      <w:r w:rsidRPr="004D535C">
        <w:rPr>
          <w:rFonts w:ascii="Cambria" w:hAnsi="Cambria"/>
        </w:rPr>
        <w:t xml:space="preserve">239 S. River St., Wilkes-Barre. </w:t>
      </w:r>
    </w:p>
    <w:p w14:paraId="34867E1C" w14:textId="77777777" w:rsidR="00152798" w:rsidRPr="004D535C" w:rsidRDefault="00152798" w:rsidP="0018239A">
      <w:pPr>
        <w:widowControl w:val="0"/>
        <w:autoSpaceDE w:val="0"/>
        <w:autoSpaceDN w:val="0"/>
        <w:adjustRightInd w:val="0"/>
        <w:rPr>
          <w:rFonts w:ascii="Cambria" w:hAnsi="Cambria"/>
        </w:rPr>
      </w:pPr>
    </w:p>
    <w:p w14:paraId="31D5BD2F" w14:textId="235DD636" w:rsidR="007D4F83" w:rsidRDefault="007D4F83" w:rsidP="006E114D">
      <w:pPr>
        <w:widowControl w:val="0"/>
        <w:autoSpaceDE w:val="0"/>
        <w:autoSpaceDN w:val="0"/>
        <w:adjustRightInd w:val="0"/>
        <w:rPr>
          <w:rFonts w:ascii="Cambria" w:hAnsi="Cambria"/>
        </w:rPr>
      </w:pPr>
      <w:r w:rsidRPr="007D4F83">
        <w:rPr>
          <w:rFonts w:ascii="Cambria" w:hAnsi="Cambria"/>
          <w:i/>
        </w:rPr>
        <w:t>The Dining Room</w:t>
      </w:r>
      <w:r w:rsidRPr="007D4F83">
        <w:rPr>
          <w:rFonts w:ascii="Cambria" w:hAnsi="Cambria"/>
        </w:rPr>
        <w:t xml:space="preserve"> </w:t>
      </w:r>
      <w:r>
        <w:rPr>
          <w:rFonts w:ascii="Cambria" w:hAnsi="Cambria"/>
        </w:rPr>
        <w:t>features a series of vignettes and highlights a variety of</w:t>
      </w:r>
      <w:r w:rsidRPr="007D4F83">
        <w:rPr>
          <w:rFonts w:ascii="Cambria" w:hAnsi="Cambria"/>
        </w:rPr>
        <w:t xml:space="preserve"> characters as they go about their daily business. Each of the eighteen scenes, which range from the comic to the serious, explores the dynamic relationships of family life. </w:t>
      </w:r>
      <w:r w:rsidR="00207BE5" w:rsidRPr="007D4F83">
        <w:rPr>
          <w:rFonts w:ascii="Cambria" w:hAnsi="Cambria"/>
        </w:rPr>
        <w:t>Set in the dining room of a typical we</w:t>
      </w:r>
      <w:r w:rsidR="00207BE5">
        <w:rPr>
          <w:rFonts w:ascii="Cambria" w:hAnsi="Cambria"/>
        </w:rPr>
        <w:t>ll-to-do household, t</w:t>
      </w:r>
      <w:r w:rsidR="00207BE5" w:rsidRPr="007D4F83">
        <w:rPr>
          <w:rFonts w:ascii="Cambria" w:hAnsi="Cambria"/>
        </w:rPr>
        <w:t>he action is comprised of interrelated scenes</w:t>
      </w:r>
      <w:r w:rsidR="00207BE5">
        <w:rPr>
          <w:rFonts w:ascii="Cambria" w:hAnsi="Cambria"/>
        </w:rPr>
        <w:t>.</w:t>
      </w:r>
      <w:r w:rsidR="00207BE5" w:rsidRPr="00207BE5">
        <w:rPr>
          <w:rFonts w:ascii="Cambria" w:hAnsi="Cambria"/>
        </w:rPr>
        <w:t xml:space="preserve"> </w:t>
      </w:r>
      <w:r w:rsidR="00207BE5">
        <w:rPr>
          <w:rFonts w:ascii="Cambria" w:hAnsi="Cambria"/>
        </w:rPr>
        <w:t>E</w:t>
      </w:r>
      <w:r w:rsidR="00207BE5" w:rsidRPr="00207BE5">
        <w:rPr>
          <w:rFonts w:ascii="Cambria" w:hAnsi="Cambria"/>
        </w:rPr>
        <w:t>ach story i</w:t>
      </w:r>
      <w:r w:rsidR="00207BE5">
        <w:rPr>
          <w:rFonts w:ascii="Cambria" w:hAnsi="Cambria"/>
        </w:rPr>
        <w:t xml:space="preserve">s focused on a different family, set in different time periods, </w:t>
      </w:r>
      <w:r w:rsidR="00207BE5" w:rsidRPr="00207BE5">
        <w:rPr>
          <w:rFonts w:ascii="Cambria" w:hAnsi="Cambria"/>
        </w:rPr>
        <w:t xml:space="preserve">each of which has in its possession the </w:t>
      </w:r>
      <w:r w:rsidR="00207BE5">
        <w:rPr>
          <w:rFonts w:ascii="Cambria" w:hAnsi="Cambria"/>
        </w:rPr>
        <w:t>same dining room furniture set.</w:t>
      </w:r>
      <w:r w:rsidR="008B0062">
        <w:rPr>
          <w:rFonts w:ascii="Cambria" w:hAnsi="Cambria"/>
        </w:rPr>
        <w:t xml:space="preserve"> The play is</w:t>
      </w:r>
      <w:bookmarkStart w:id="0" w:name="_GoBack"/>
      <w:bookmarkEnd w:id="0"/>
      <w:r w:rsidR="008B0062">
        <w:rPr>
          <w:rFonts w:ascii="Cambria" w:hAnsi="Cambria"/>
        </w:rPr>
        <w:t xml:space="preserve"> </w:t>
      </w:r>
      <w:r w:rsidR="00152798" w:rsidRPr="006E114D">
        <w:rPr>
          <w:rFonts w:ascii="Cambria" w:hAnsi="Cambria"/>
        </w:rPr>
        <w:t xml:space="preserve">by </w:t>
      </w:r>
      <w:r w:rsidRPr="007D4F83">
        <w:rPr>
          <w:rFonts w:ascii="Cambria" w:hAnsi="Cambria"/>
        </w:rPr>
        <w:t>A.R. Gurney</w:t>
      </w:r>
      <w:r>
        <w:rPr>
          <w:rFonts w:ascii="Cambria" w:hAnsi="Cambria"/>
        </w:rPr>
        <w:t xml:space="preserve">. </w:t>
      </w:r>
    </w:p>
    <w:p w14:paraId="59454875" w14:textId="77777777" w:rsidR="00343901" w:rsidRDefault="00343901" w:rsidP="006E114D">
      <w:pPr>
        <w:widowControl w:val="0"/>
        <w:autoSpaceDE w:val="0"/>
        <w:autoSpaceDN w:val="0"/>
        <w:adjustRightInd w:val="0"/>
        <w:rPr>
          <w:rFonts w:ascii="Cambria" w:hAnsi="Cambria"/>
        </w:rPr>
      </w:pPr>
    </w:p>
    <w:p w14:paraId="36392682" w14:textId="6D728608" w:rsidR="0018239A" w:rsidRPr="004D535C" w:rsidRDefault="0018239A" w:rsidP="00152798">
      <w:pPr>
        <w:widowControl w:val="0"/>
        <w:autoSpaceDE w:val="0"/>
        <w:autoSpaceDN w:val="0"/>
        <w:adjustRightInd w:val="0"/>
        <w:rPr>
          <w:rFonts w:ascii="Cambria" w:hAnsi="Cambria"/>
        </w:rPr>
      </w:pPr>
      <w:r w:rsidRPr="004D535C">
        <w:rPr>
          <w:rFonts w:ascii="Cambria" w:hAnsi="Cambria"/>
        </w:rPr>
        <w:t>General admission is $10, $5 for students and seniors and free for all Wilkes students, faculty and staff with ID.  Parking is available at the Henry Student Center along with handicapped accessible options. For more information, please call the box office at 570-408-4540.</w:t>
      </w:r>
    </w:p>
    <w:p w14:paraId="628C8D4F" w14:textId="1E7101FC" w:rsidR="0018239A" w:rsidRPr="007D4F83" w:rsidRDefault="0018239A" w:rsidP="007D4F83">
      <w:pPr>
        <w:pStyle w:val="BodyText3"/>
      </w:pPr>
    </w:p>
    <w:p w14:paraId="5ABCEB5F" w14:textId="77777777" w:rsidR="00165E36" w:rsidRPr="00791914" w:rsidRDefault="00165E36" w:rsidP="00165E36">
      <w:pPr>
        <w:jc w:val="both"/>
        <w:rPr>
          <w:rFonts w:ascii="Cambria" w:eastAsia="Georgia" w:hAnsi="Cambria" w:cs="Georgia"/>
        </w:rPr>
      </w:pPr>
      <w:r w:rsidRPr="00791914">
        <w:rPr>
          <w:rFonts w:ascii="Cambria" w:eastAsia="Georgia" w:hAnsi="Cambria" w:cs="Georgia"/>
          <w:b/>
        </w:rPr>
        <w:t>About Wilkes University</w:t>
      </w:r>
      <w:r w:rsidRPr="00791914">
        <w:rPr>
          <w:rFonts w:ascii="Cambria" w:eastAsia="Georgia" w:hAnsi="Cambria" w:cs="Georgia"/>
        </w:rPr>
        <w:t>:</w:t>
      </w:r>
    </w:p>
    <w:p w14:paraId="563CB305" w14:textId="71ACBCE7" w:rsidR="007A2720" w:rsidRPr="00791914" w:rsidRDefault="00165E36" w:rsidP="007A2720">
      <w:pPr>
        <w:rPr>
          <w:rFonts w:ascii="Cambria" w:eastAsia="Georgia" w:hAnsi="Cambria" w:cs="Georgia"/>
        </w:rPr>
      </w:pPr>
      <w:r w:rsidRPr="00791914">
        <w:rPr>
          <w:rFonts w:ascii="Cambria" w:eastAsia="Georgia" w:hAnsi="Cambria" w:cs="Georgia"/>
        </w:rPr>
        <w:t xml:space="preserve">Wilkes University is a private, independent, non-sectarian institution of higher education dedicated to academic and intellectual excellence through mentoring in the liberal arts, sciences and professional programs. Founded in 1933, the university is on a mission to create one of the nation’s finest small universities, offering all of the programs, activities and opportunities of a large university in the intimate, caring and mentoring environment of a small college, open to all who show promise. </w:t>
      </w:r>
      <w:r w:rsidRPr="00791914">
        <w:rPr>
          <w:rFonts w:ascii="Cambria" w:eastAsia="Georgia" w:hAnsi="Cambria" w:cs="Georgia"/>
          <w:i/>
        </w:rPr>
        <w:t>The Economist</w:t>
      </w:r>
      <w:r w:rsidRPr="00791914">
        <w:rPr>
          <w:rFonts w:ascii="Cambria" w:eastAsia="Georgia" w:hAnsi="Cambria" w:cs="Georgia"/>
        </w:rPr>
        <w:t xml:space="preserve"> named Wilkes 25th in the nation for the value of its education for graduates. In addition to 47 majors, Wilkes offers 25 master’s degree programs and five doctoral/terminal degree programs, including the doctor of philosophy in nursing, doctor of nursing practice, doctor of education, doctor of pharmacy, and master of fine arts in creative writing. Learn more at </w:t>
      </w:r>
      <w:hyperlink r:id="rId8">
        <w:r w:rsidRPr="00791914">
          <w:rPr>
            <w:rFonts w:ascii="Cambria" w:eastAsia="Georgia" w:hAnsi="Cambria" w:cs="Georgia"/>
            <w:color w:val="0000FF"/>
            <w:u w:val="single"/>
          </w:rPr>
          <w:t>www.wilkes.edu</w:t>
        </w:r>
      </w:hyperlink>
      <w:r w:rsidRPr="00791914">
        <w:rPr>
          <w:rFonts w:ascii="Cambria" w:eastAsia="Georgia" w:hAnsi="Cambria" w:cs="Georgia"/>
        </w:rPr>
        <w:t>.</w:t>
      </w:r>
    </w:p>
    <w:p w14:paraId="6911D010" w14:textId="77777777" w:rsidR="007A2720" w:rsidRPr="00791914" w:rsidRDefault="007A2720" w:rsidP="007A2720">
      <w:pPr>
        <w:rPr>
          <w:rFonts w:ascii="Cambria" w:eastAsia="Georgia" w:hAnsi="Cambria" w:cs="Georgia"/>
        </w:rPr>
      </w:pPr>
    </w:p>
    <w:p w14:paraId="6B67F20B" w14:textId="0DBD6FFC" w:rsidR="007A2720" w:rsidRPr="00791914" w:rsidRDefault="007A2720" w:rsidP="007A2720">
      <w:pPr>
        <w:jc w:val="center"/>
        <w:rPr>
          <w:rFonts w:ascii="Cambria" w:eastAsia="Georgia" w:hAnsi="Cambria" w:cs="Georgia"/>
        </w:rPr>
      </w:pPr>
      <w:r w:rsidRPr="00791914">
        <w:rPr>
          <w:rFonts w:ascii="Cambria" w:eastAsia="Georgia" w:hAnsi="Cambria" w:cs="Georgia"/>
        </w:rPr>
        <w:t>#####</w:t>
      </w:r>
    </w:p>
    <w:sectPr w:rsidR="007A2720" w:rsidRPr="00791914" w:rsidSect="00E50DA7">
      <w:headerReference w:type="default" r:id="rId9"/>
      <w:footerReference w:type="default" r:id="rId10"/>
      <w:headerReference w:type="first" r:id="rId11"/>
      <w:footerReference w:type="first" r:id="rId12"/>
      <w:pgSz w:w="12240" w:h="15840"/>
      <w:pgMar w:top="1080" w:right="108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023C2" w14:textId="77777777" w:rsidR="00504C66" w:rsidRDefault="00504C66">
      <w:r>
        <w:separator/>
      </w:r>
    </w:p>
  </w:endnote>
  <w:endnote w:type="continuationSeparator" w:id="0">
    <w:p w14:paraId="36FF1EB5" w14:textId="77777777" w:rsidR="00504C66" w:rsidRDefault="0050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Mincho">
    <w:charset w:val="80"/>
    <w:family w:val="auto"/>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rown-Light">
    <w:altName w:val="Calibri"/>
    <w:charset w:val="00"/>
    <w:family w:val="auto"/>
    <w:pitch w:val="variable"/>
    <w:sig w:usb0="00000003" w:usb1="00000000" w:usb2="00000000" w:usb3="00000000" w:csb0="00000001" w:csb1="00000000"/>
  </w:font>
  <w:font w:name="Sentinel Semibold">
    <w:altName w:val="Times New Roman"/>
    <w:charset w:val="00"/>
    <w:family w:val="auto"/>
    <w:pitch w:val="variable"/>
    <w:sig w:usb0="00000001" w:usb1="4000004A" w:usb2="00000000" w:usb3="00000000" w:csb0="0000009B" w:csb1="00000000"/>
  </w:font>
  <w:font w:name="Sentinel Book">
    <w:altName w:val="Times New Roman"/>
    <w:charset w:val="00"/>
    <w:family w:val="auto"/>
    <w:pitch w:val="variable"/>
    <w:sig w:usb0="00000001" w:usb1="4000004A" w:usb2="00000000" w:usb3="00000000" w:csb0="0000009B" w:csb1="00000000"/>
  </w:font>
  <w:font w:name="Brown-Regular">
    <w:altName w:val="Calibri"/>
    <w:charset w:val="00"/>
    <w:family w:val="auto"/>
    <w:pitch w:val="variable"/>
    <w:sig w:usb0="00000003" w:usb1="00000000" w:usb2="00000000" w:usb3="00000000" w:csb0="00000001"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5279A" w14:textId="16A01C96" w:rsidR="00AF7794" w:rsidRPr="00F02B63" w:rsidRDefault="00AF7794">
    <w:pPr>
      <w:tabs>
        <w:tab w:val="center" w:pos="4320"/>
        <w:tab w:val="right" w:pos="8640"/>
      </w:tabs>
      <w:spacing w:after="720"/>
      <w:rPr>
        <w:rFonts w:ascii="Brown-Light" w:eastAsia="Verdana" w:hAnsi="Brown-Light" w:cs="Verdana"/>
        <w:sz w:val="16"/>
        <w:szCs w:val="16"/>
      </w:rPr>
    </w:pPr>
    <w:r w:rsidRPr="00F02B63">
      <w:rPr>
        <w:rFonts w:ascii="Brown-Light" w:eastAsia="Verdana" w:hAnsi="Brown-Light" w:cs="Verdana"/>
        <w:sz w:val="16"/>
        <w:szCs w:val="16"/>
      </w:rPr>
      <w:t xml:space="preserve">Page </w:t>
    </w:r>
    <w:r w:rsidRPr="00F02B63">
      <w:rPr>
        <w:rFonts w:ascii="Brown-Light" w:hAnsi="Brown-Light"/>
        <w:sz w:val="16"/>
        <w:szCs w:val="16"/>
      </w:rPr>
      <w:fldChar w:fldCharType="begin"/>
    </w:r>
    <w:r w:rsidRPr="00F02B63">
      <w:rPr>
        <w:rFonts w:ascii="Brown-Light" w:hAnsi="Brown-Light"/>
        <w:sz w:val="16"/>
        <w:szCs w:val="16"/>
      </w:rPr>
      <w:instrText>PAGE</w:instrText>
    </w:r>
    <w:r w:rsidRPr="00F02B63">
      <w:rPr>
        <w:rFonts w:ascii="Brown-Light" w:hAnsi="Brown-Light"/>
        <w:sz w:val="16"/>
        <w:szCs w:val="16"/>
      </w:rPr>
      <w:fldChar w:fldCharType="separate"/>
    </w:r>
    <w:r w:rsidR="007D4F83">
      <w:rPr>
        <w:rFonts w:ascii="Brown-Light" w:hAnsi="Brown-Light"/>
        <w:noProof/>
        <w:sz w:val="16"/>
        <w:szCs w:val="16"/>
      </w:rPr>
      <w:t>2</w:t>
    </w:r>
    <w:r w:rsidRPr="00F02B63">
      <w:rPr>
        <w:rFonts w:ascii="Brown-Light" w:hAnsi="Brown-Light"/>
        <w:sz w:val="16"/>
        <w:szCs w:val="16"/>
      </w:rPr>
      <w:fldChar w:fldCharType="end"/>
    </w:r>
    <w:r w:rsidRPr="00F02B63">
      <w:rPr>
        <w:rFonts w:ascii="Brown-Light" w:eastAsia="Verdana" w:hAnsi="Brown-Light" w:cs="Verdana"/>
        <w:sz w:val="16"/>
        <w:szCs w:val="16"/>
      </w:rPr>
      <w:t xml:space="preserve"> of </w:t>
    </w:r>
    <w:r w:rsidRPr="00F02B63">
      <w:rPr>
        <w:rFonts w:ascii="Brown-Light" w:hAnsi="Brown-Light"/>
        <w:sz w:val="16"/>
        <w:szCs w:val="16"/>
      </w:rPr>
      <w:fldChar w:fldCharType="begin"/>
    </w:r>
    <w:r w:rsidRPr="00F02B63">
      <w:rPr>
        <w:rFonts w:ascii="Brown-Light" w:hAnsi="Brown-Light"/>
        <w:sz w:val="16"/>
        <w:szCs w:val="16"/>
      </w:rPr>
      <w:instrText>NUMPAGES</w:instrText>
    </w:r>
    <w:r w:rsidRPr="00F02B63">
      <w:rPr>
        <w:rFonts w:ascii="Brown-Light" w:hAnsi="Brown-Light"/>
        <w:sz w:val="16"/>
        <w:szCs w:val="16"/>
      </w:rPr>
      <w:fldChar w:fldCharType="separate"/>
    </w:r>
    <w:r w:rsidR="007D4F83">
      <w:rPr>
        <w:rFonts w:ascii="Brown-Light" w:hAnsi="Brown-Light"/>
        <w:noProof/>
        <w:sz w:val="16"/>
        <w:szCs w:val="16"/>
      </w:rPr>
      <w:t>2</w:t>
    </w:r>
    <w:r w:rsidRPr="00F02B63">
      <w:rPr>
        <w:rFonts w:ascii="Brown-Light" w:hAnsi="Brown-Light"/>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00BE3" w14:textId="77777777" w:rsidR="00AF7794" w:rsidRDefault="00AF7794">
    <w:pPr>
      <w:tabs>
        <w:tab w:val="center" w:pos="4320"/>
        <w:tab w:val="right" w:pos="8640"/>
      </w:tabs>
      <w:rPr>
        <w:rFonts w:ascii="Verdana" w:eastAsia="Verdana" w:hAnsi="Verdana" w:cs="Verdana"/>
        <w:sz w:val="16"/>
        <w:szCs w:val="16"/>
      </w:rPr>
    </w:pPr>
  </w:p>
  <w:p w14:paraId="50F4C03B" w14:textId="17D40E0D" w:rsidR="00AF7794" w:rsidRPr="00F02B63" w:rsidRDefault="00AF7794">
    <w:pPr>
      <w:tabs>
        <w:tab w:val="center" w:pos="4320"/>
        <w:tab w:val="right" w:pos="8640"/>
      </w:tabs>
      <w:spacing w:after="720"/>
      <w:rPr>
        <w:rFonts w:ascii="Brown-Light" w:eastAsia="Verdana" w:hAnsi="Brown-Light" w:cs="Verdana"/>
        <w:sz w:val="16"/>
        <w:szCs w:val="16"/>
      </w:rPr>
    </w:pPr>
    <w:r w:rsidRPr="00F02B63">
      <w:rPr>
        <w:rFonts w:ascii="Brown-Light" w:eastAsia="Verdana" w:hAnsi="Brown-Light" w:cs="Verdana"/>
        <w:sz w:val="16"/>
        <w:szCs w:val="16"/>
      </w:rPr>
      <w:t xml:space="preserve">Page </w:t>
    </w:r>
    <w:r w:rsidRPr="00F02B63">
      <w:rPr>
        <w:rFonts w:ascii="Brown-Light" w:hAnsi="Brown-Light"/>
        <w:sz w:val="16"/>
        <w:szCs w:val="16"/>
      </w:rPr>
      <w:fldChar w:fldCharType="begin"/>
    </w:r>
    <w:r w:rsidRPr="00F02B63">
      <w:rPr>
        <w:rFonts w:ascii="Brown-Light" w:hAnsi="Brown-Light"/>
        <w:sz w:val="16"/>
        <w:szCs w:val="16"/>
      </w:rPr>
      <w:instrText>PAGE</w:instrText>
    </w:r>
    <w:r w:rsidRPr="00F02B63">
      <w:rPr>
        <w:rFonts w:ascii="Brown-Light" w:hAnsi="Brown-Light"/>
        <w:sz w:val="16"/>
        <w:szCs w:val="16"/>
      </w:rPr>
      <w:fldChar w:fldCharType="separate"/>
    </w:r>
    <w:r w:rsidR="008B0062">
      <w:rPr>
        <w:rFonts w:ascii="Brown-Light" w:hAnsi="Brown-Light"/>
        <w:noProof/>
        <w:sz w:val="16"/>
        <w:szCs w:val="16"/>
      </w:rPr>
      <w:t>1</w:t>
    </w:r>
    <w:r w:rsidRPr="00F02B63">
      <w:rPr>
        <w:rFonts w:ascii="Brown-Light" w:hAnsi="Brown-Light"/>
        <w:sz w:val="16"/>
        <w:szCs w:val="16"/>
      </w:rPr>
      <w:fldChar w:fldCharType="end"/>
    </w:r>
    <w:r w:rsidRPr="00F02B63">
      <w:rPr>
        <w:rFonts w:ascii="Brown-Light" w:eastAsia="Verdana" w:hAnsi="Brown-Light" w:cs="Verdana"/>
        <w:sz w:val="16"/>
        <w:szCs w:val="16"/>
      </w:rPr>
      <w:t xml:space="preserve"> of </w:t>
    </w:r>
    <w:r w:rsidRPr="00F02B63">
      <w:rPr>
        <w:rFonts w:ascii="Brown-Light" w:hAnsi="Brown-Light"/>
        <w:sz w:val="16"/>
        <w:szCs w:val="16"/>
      </w:rPr>
      <w:fldChar w:fldCharType="begin"/>
    </w:r>
    <w:r w:rsidRPr="00F02B63">
      <w:rPr>
        <w:rFonts w:ascii="Brown-Light" w:hAnsi="Brown-Light"/>
        <w:sz w:val="16"/>
        <w:szCs w:val="16"/>
      </w:rPr>
      <w:instrText>NUMPAGES</w:instrText>
    </w:r>
    <w:r w:rsidRPr="00F02B63">
      <w:rPr>
        <w:rFonts w:ascii="Brown-Light" w:hAnsi="Brown-Light"/>
        <w:sz w:val="16"/>
        <w:szCs w:val="16"/>
      </w:rPr>
      <w:fldChar w:fldCharType="separate"/>
    </w:r>
    <w:r w:rsidR="008B0062">
      <w:rPr>
        <w:rFonts w:ascii="Brown-Light" w:hAnsi="Brown-Light"/>
        <w:noProof/>
        <w:sz w:val="16"/>
        <w:szCs w:val="16"/>
      </w:rPr>
      <w:t>1</w:t>
    </w:r>
    <w:r w:rsidRPr="00F02B63">
      <w:rPr>
        <w:rFonts w:ascii="Brown-Light" w:hAnsi="Brown-Light"/>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9FFDE" w14:textId="77777777" w:rsidR="00504C66" w:rsidRDefault="00504C66">
      <w:r>
        <w:separator/>
      </w:r>
    </w:p>
  </w:footnote>
  <w:footnote w:type="continuationSeparator" w:id="0">
    <w:p w14:paraId="312C4486" w14:textId="77777777" w:rsidR="00504C66" w:rsidRDefault="00504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44F50" w14:textId="2A8920BD" w:rsidR="00AF7794" w:rsidRDefault="00AF7794" w:rsidP="00951CFA">
    <w:pPr>
      <w:rPr>
        <w:rFonts w:ascii="Verdana" w:eastAsia="Verdana" w:hAnsi="Verdana" w:cs="Verdana"/>
        <w:sz w:val="14"/>
        <w:szCs w:val="14"/>
      </w:rPr>
    </w:pPr>
  </w:p>
  <w:p w14:paraId="5C637CA3" w14:textId="0250386F" w:rsidR="00AF7794" w:rsidRDefault="00AF7794">
    <w:pPr>
      <w:ind w:left="1310"/>
      <w:rPr>
        <w:rFonts w:ascii="Georgia" w:eastAsia="Georgia" w:hAnsi="Georgia" w:cs="Georgia"/>
        <w:b/>
        <w:sz w:val="36"/>
        <w:szCs w:val="36"/>
      </w:rPr>
    </w:pPr>
    <w:r>
      <w:rPr>
        <w:noProof/>
      </w:rPr>
      <mc:AlternateContent>
        <mc:Choice Requires="wps">
          <w:drawing>
            <wp:anchor distT="4294967295" distB="4294967295" distL="114300" distR="114300" simplePos="0" relativeHeight="251663360" behindDoc="0" locked="0" layoutInCell="1" hidden="0" allowOverlap="1" wp14:anchorId="1B2505F9" wp14:editId="432F2E66">
              <wp:simplePos x="0" y="0"/>
              <wp:positionH relativeFrom="margin">
                <wp:posOffset>0</wp:posOffset>
              </wp:positionH>
              <wp:positionV relativeFrom="paragraph">
                <wp:posOffset>952500</wp:posOffset>
              </wp:positionV>
              <wp:extent cx="6261100" cy="25400"/>
              <wp:effectExtent l="0" t="0" r="38100" b="25400"/>
              <wp:wrapNone/>
              <wp:docPr id="4" name="Straight Arrow Connector 4"/>
              <wp:cNvGraphicFramePr/>
              <a:graphic xmlns:a="http://schemas.openxmlformats.org/drawingml/2006/main">
                <a:graphicData uri="http://schemas.microsoft.com/office/word/2010/wordprocessingShape">
                  <wps:wsp>
                    <wps:cNvCnPr/>
                    <wps:spPr>
                      <a:xfrm>
                        <a:off x="0" y="0"/>
                        <a:ext cx="6261100" cy="25400"/>
                      </a:xfrm>
                      <a:prstGeom prst="straightConnector1">
                        <a:avLst/>
                      </a:prstGeom>
                      <a:noFill/>
                      <a:ln w="25400" cap="flat" cmpd="sng">
                        <a:solidFill>
                          <a:srgbClr val="000000"/>
                        </a:solidFill>
                        <a:prstDash val="solid"/>
                        <a:round/>
                        <a:headEnd type="none" w="med" len="med"/>
                        <a:tailEnd type="none" w="med" len="med"/>
                      </a:ln>
                    </wps:spPr>
                    <wps:bodyPr/>
                  </wps:wsp>
                </a:graphicData>
              </a:graphic>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Straight Arrow Connector 4" o:spid="_x0000_s1026" type="#_x0000_t32" style="position:absolute;margin-left:0;margin-top:75pt;width:493pt;height:2pt;z-index:251663360;visibility:visible;mso-wrap-style:square;mso-wrap-distance-left:9pt;mso-wrap-distance-top:-1emu;mso-wrap-distance-right:9pt;mso-wrap-distance-bottom:-1emu;mso-position-horizontal:absolute;mso-position-horizontal-relative:margin;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" strokeweight="2pt">
              <w10:wrap anchorx="margin"/>
            </v:shape>
          </w:pict>
        </mc:Fallback>
      </mc:AlternateContent>
    </w:r>
    <w:r w:rsidRPr="00E50DA7">
      <w:rPr>
        <w:rFonts w:ascii="Georgia" w:eastAsia="Georgia" w:hAnsi="Georgia" w:cs="Georgia"/>
        <w:b/>
        <w:noProof/>
        <w:sz w:val="36"/>
        <w:szCs w:val="36"/>
      </w:rPr>
      <w:drawing>
        <wp:anchor distT="0" distB="0" distL="114300" distR="114300" simplePos="0" relativeHeight="251665408" behindDoc="0" locked="0" layoutInCell="1" allowOverlap="1" wp14:anchorId="5EA49983" wp14:editId="714B3BAD">
          <wp:simplePos x="0" y="0"/>
          <wp:positionH relativeFrom="margin">
            <wp:align>left</wp:align>
          </wp:positionH>
          <wp:positionV relativeFrom="margin">
            <wp:align>top</wp:align>
          </wp:positionV>
          <wp:extent cx="2087245" cy="2857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_BLACK_wilkes.eps"/>
                  <pic:cNvPicPr/>
                </pic:nvPicPr>
                <pic:blipFill>
                  <a:blip r:embed="rId1">
                    <a:extLst>
                      <a:ext uri="{28A0092B-C50C-407E-A947-70E740481C1C}">
                        <a14:useLocalDpi xmlns:a14="http://schemas.microsoft.com/office/drawing/2010/main" val="0"/>
                      </a:ext>
                    </a:extLst>
                  </a:blip>
                  <a:stretch>
                    <a:fillRect/>
                  </a:stretch>
                </pic:blipFill>
                <pic:spPr>
                  <a:xfrm>
                    <a:off x="0" y="0"/>
                    <a:ext cx="2087245" cy="285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EECF9" w14:textId="02530A75" w:rsidR="00AF7794" w:rsidRDefault="00AF7794" w:rsidP="007D6B8B">
    <w:pPr>
      <w:spacing w:before="720"/>
    </w:pPr>
    <w:r>
      <w:rPr>
        <w:noProof/>
      </w:rPr>
      <w:drawing>
        <wp:anchor distT="0" distB="0" distL="114300" distR="114300" simplePos="0" relativeHeight="251664384" behindDoc="0" locked="0" layoutInCell="1" allowOverlap="1" wp14:anchorId="231DDAF5" wp14:editId="6F0D86F1">
          <wp:simplePos x="0" y="0"/>
          <wp:positionH relativeFrom="column">
            <wp:posOffset>-114300</wp:posOffset>
          </wp:positionH>
          <wp:positionV relativeFrom="paragraph">
            <wp:posOffset>457200</wp:posOffset>
          </wp:positionV>
          <wp:extent cx="3048000" cy="952500"/>
          <wp:effectExtent l="0" t="0" r="0" b="1270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1_BLACK_seal_wilkes.eps"/>
                  <pic:cNvPicPr/>
                </pic:nvPicPr>
                <pic:blipFill>
                  <a:blip r:embed="rId1">
                    <a:alphaModFix/>
                    <a:extLst>
                      <a:ext uri="{28A0092B-C50C-407E-A947-70E740481C1C}">
                        <a14:useLocalDpi xmlns:a14="http://schemas.microsoft.com/office/drawing/2010/main" val="0"/>
                      </a:ext>
                    </a:extLst>
                  </a:blip>
                  <a:stretch>
                    <a:fillRect/>
                  </a:stretch>
                </pic:blipFill>
                <pic:spPr>
                  <a:xfrm>
                    <a:off x="0" y="0"/>
                    <a:ext cx="3048000" cy="952500"/>
                  </a:xfrm>
                  <a:prstGeom prst="rect">
                    <a:avLst/>
                  </a:prstGeom>
                </pic:spPr>
              </pic:pic>
            </a:graphicData>
          </a:graphic>
          <wp14:sizeRelH relativeFrom="page">
            <wp14:pctWidth>0</wp14:pctWidth>
          </wp14:sizeRelH>
          <wp14:sizeRelV relativeFrom="page">
            <wp14:pctHeight>0</wp14:pctHeight>
          </wp14:sizeRelV>
        </wp:anchor>
      </w:drawing>
    </w:r>
  </w:p>
  <w:p w14:paraId="325236F8" w14:textId="2856CEC5" w:rsidR="00AF7794" w:rsidRPr="00951CFA" w:rsidRDefault="00AF7794" w:rsidP="007D6B8B">
    <w:pPr>
      <w:ind w:left="5040" w:firstLine="720"/>
      <w:jc w:val="right"/>
      <w:rPr>
        <w:rFonts w:ascii="Sentinel Book" w:eastAsia="Verdana" w:hAnsi="Sentinel Book" w:cs="Verdana"/>
        <w:sz w:val="20"/>
        <w:szCs w:val="20"/>
      </w:rPr>
    </w:pPr>
    <w:r w:rsidRPr="00951CFA">
      <w:rPr>
        <w:rFonts w:ascii="Sentinel Semibold" w:eastAsia="Verdana" w:hAnsi="Sentinel Semibold" w:cs="Verdana"/>
        <w:sz w:val="20"/>
        <w:szCs w:val="20"/>
      </w:rPr>
      <w:t xml:space="preserve">Gabrielle D’Amico </w:t>
    </w:r>
    <w:r w:rsidRPr="00951CFA">
      <w:rPr>
        <w:rFonts w:ascii="Sentinel Semibold" w:eastAsia="Verdana" w:hAnsi="Sentinel Semibold" w:cs="Verdana"/>
        <w:sz w:val="20"/>
        <w:szCs w:val="20"/>
      </w:rPr>
      <w:br/>
      <w:t>Exec. Director of Communications</w:t>
    </w:r>
    <w:r w:rsidRPr="00951CFA">
      <w:rPr>
        <w:rFonts w:ascii="Sentinel Book" w:eastAsia="Verdana" w:hAnsi="Sentinel Book" w:cs="Verdana"/>
        <w:sz w:val="20"/>
        <w:szCs w:val="20"/>
      </w:rPr>
      <w:t xml:space="preserve"> gabrielle.damico@wilkes.edu </w:t>
    </w:r>
    <w:r w:rsidRPr="00951CFA">
      <w:rPr>
        <w:rFonts w:ascii="Sentinel Book" w:eastAsia="Verdana" w:hAnsi="Sentinel Book" w:cs="Verdana"/>
        <w:sz w:val="20"/>
        <w:szCs w:val="20"/>
      </w:rPr>
      <w:br/>
      <w:t>o. (570) 408-4510</w:t>
    </w:r>
  </w:p>
  <w:p w14:paraId="254732A3" w14:textId="376E4D3D" w:rsidR="00AF7794" w:rsidRPr="00951CFA" w:rsidRDefault="00AF7794" w:rsidP="007D6B8B">
    <w:pPr>
      <w:ind w:left="5040" w:firstLine="720"/>
      <w:jc w:val="right"/>
      <w:rPr>
        <w:rFonts w:ascii="Sentinel Book" w:eastAsia="Verdana" w:hAnsi="Sentinel Book" w:cs="Verdana"/>
        <w:sz w:val="20"/>
        <w:szCs w:val="20"/>
      </w:rPr>
    </w:pPr>
    <w:proofErr w:type="gramStart"/>
    <w:r w:rsidRPr="00951CFA">
      <w:rPr>
        <w:rFonts w:ascii="Sentinel Book" w:eastAsia="Verdana" w:hAnsi="Sentinel Book" w:cs="Verdana"/>
        <w:sz w:val="20"/>
        <w:szCs w:val="20"/>
      </w:rPr>
      <w:t>c</w:t>
    </w:r>
    <w:proofErr w:type="gramEnd"/>
    <w:r w:rsidRPr="00951CFA">
      <w:rPr>
        <w:rFonts w:ascii="Sentinel Book" w:eastAsia="Verdana" w:hAnsi="Sentinel Book" w:cs="Verdana"/>
        <w:sz w:val="20"/>
        <w:szCs w:val="20"/>
      </w:rPr>
      <w:t>. (570) 592-7839</w:t>
    </w:r>
  </w:p>
  <w:p w14:paraId="62CE7252" w14:textId="77777777" w:rsidR="00AF7794" w:rsidRDefault="00AF7794">
    <w:pPr>
      <w:rPr>
        <w:rFonts w:ascii="Georgia" w:eastAsia="Georgia" w:hAnsi="Georgia" w:cs="Georgia"/>
        <w:sz w:val="14"/>
        <w:szCs w:val="14"/>
      </w:rPr>
    </w:pPr>
  </w:p>
  <w:p w14:paraId="2504957F" w14:textId="77777777" w:rsidR="00AF7794" w:rsidRDefault="00AF7794">
    <w:pPr>
      <w:rPr>
        <w:rFonts w:ascii="Georgia" w:eastAsia="Georgia" w:hAnsi="Georgia" w:cs="Georgia"/>
        <w:sz w:val="14"/>
        <w:szCs w:val="14"/>
      </w:rPr>
    </w:pPr>
  </w:p>
  <w:p w14:paraId="3BE7FD95" w14:textId="390FE1EB" w:rsidR="00AF7794" w:rsidRPr="00951CFA" w:rsidRDefault="00AF7794">
    <w:pPr>
      <w:rPr>
        <w:rFonts w:ascii="Brown-Regular" w:eastAsia="Georgia" w:hAnsi="Brown-Regular" w:cs="Georgia"/>
        <w:sz w:val="56"/>
        <w:szCs w:val="56"/>
      </w:rPr>
    </w:pPr>
    <w:r w:rsidRPr="00951CFA">
      <w:rPr>
        <w:rFonts w:ascii="Brown-Regular" w:eastAsia="Georgia" w:hAnsi="Brown-Regular" w:cs="Georgia"/>
        <w:sz w:val="56"/>
        <w:szCs w:val="56"/>
      </w:rPr>
      <w:t>News Release</w:t>
    </w:r>
  </w:p>
  <w:p w14:paraId="4DF80BCE" w14:textId="159FFA9E" w:rsidR="00AF7794" w:rsidRDefault="00AF7794">
    <w:pPr>
      <w:tabs>
        <w:tab w:val="left" w:pos="4320"/>
      </w:tabs>
      <w:ind w:left="1310"/>
    </w:pPr>
    <w:r>
      <w:rPr>
        <w:noProof/>
      </w:rPr>
      <mc:AlternateContent>
        <mc:Choice Requires="wps">
          <w:drawing>
            <wp:anchor distT="4294967295" distB="4294967295" distL="114300" distR="114300" simplePos="0" relativeHeight="251661312" behindDoc="0" locked="0" layoutInCell="1" hidden="0" allowOverlap="1" wp14:anchorId="1E992AB3" wp14:editId="7C20ECE0">
              <wp:simplePos x="0" y="0"/>
              <wp:positionH relativeFrom="margin">
                <wp:posOffset>0</wp:posOffset>
              </wp:positionH>
              <wp:positionV relativeFrom="paragraph">
                <wp:posOffset>12700</wp:posOffset>
              </wp:positionV>
              <wp:extent cx="6261100" cy="12700"/>
              <wp:effectExtent l="0" t="0" r="38100" b="38100"/>
              <wp:wrapNone/>
              <wp:docPr id="3" name="Straight Arrow Connector 3"/>
              <wp:cNvGraphicFramePr/>
              <a:graphic xmlns:a="http://schemas.openxmlformats.org/drawingml/2006/main">
                <a:graphicData uri="http://schemas.microsoft.com/office/word/2010/wordprocessingShape">
                  <wps:wsp>
                    <wps:cNvCnPr/>
                    <wps:spPr>
                      <a:xfrm>
                        <a:off x="0" y="0"/>
                        <a:ext cx="6261100" cy="12700"/>
                      </a:xfrm>
                      <a:prstGeom prst="straightConnector1">
                        <a:avLst/>
                      </a:prstGeom>
                      <a:noFill/>
                      <a:ln w="25400"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Straight Arrow Connector 3" o:spid="_x0000_s1026" type="#_x0000_t32" style="position:absolute;margin-left:0;margin-top:1pt;width:493pt;height:1pt;z-index:251661312;visibility:visible;mso-wrap-style:square;mso-width-percent:0;mso-height-percent:0;mso-wrap-distance-left:9pt;mso-wrap-distance-top:-1emu;mso-wrap-distance-right:9pt;mso-wrap-distance-bottom:-1emu;mso-position-horizontal:absolute;mso-position-horizontal-relative:margin;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" strokeweight="2pt">
              <w10:wrap anchorx="margin"/>
            </v:shape>
          </w:pict>
        </mc:Fallback>
      </mc:AlternateContent>
    </w:r>
    <w:r>
      <w:rPr>
        <w:rFonts w:ascii="Georgia" w:eastAsia="Georgia" w:hAnsi="Georgia" w:cs="Georgia"/>
        <w:b/>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F4356"/>
    <w:multiLevelType w:val="hybridMultilevel"/>
    <w:tmpl w:val="FE74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117902"/>
    <w:multiLevelType w:val="hybridMultilevel"/>
    <w:tmpl w:val="1CC2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C93646"/>
    <w:multiLevelType w:val="multilevel"/>
    <w:tmpl w:val="94006AB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nsid w:val="5479747E"/>
    <w:multiLevelType w:val="hybridMultilevel"/>
    <w:tmpl w:val="9698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EC5FF7"/>
    <w:multiLevelType w:val="hybridMultilevel"/>
    <w:tmpl w:val="A894B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667B37"/>
    <w:multiLevelType w:val="hybridMultilevel"/>
    <w:tmpl w:val="7BC2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rthy, Prahlad">
    <w15:presenceInfo w15:providerId="AD" w15:userId="S-1-5-21-1655439441-1207383262-877349998-33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F33"/>
    <w:rsid w:val="00015248"/>
    <w:rsid w:val="000A133B"/>
    <w:rsid w:val="000B16EA"/>
    <w:rsid w:val="000C74D5"/>
    <w:rsid w:val="00107B92"/>
    <w:rsid w:val="00124291"/>
    <w:rsid w:val="00152798"/>
    <w:rsid w:val="00165E36"/>
    <w:rsid w:val="00171583"/>
    <w:rsid w:val="0018239A"/>
    <w:rsid w:val="0018401D"/>
    <w:rsid w:val="00187A08"/>
    <w:rsid w:val="001F6881"/>
    <w:rsid w:val="00207BE5"/>
    <w:rsid w:val="002238C3"/>
    <w:rsid w:val="00226EF5"/>
    <w:rsid w:val="00227DEA"/>
    <w:rsid w:val="00242167"/>
    <w:rsid w:val="00242A60"/>
    <w:rsid w:val="00271B06"/>
    <w:rsid w:val="002B4EA2"/>
    <w:rsid w:val="002C3A3E"/>
    <w:rsid w:val="002C4A85"/>
    <w:rsid w:val="002F2FE4"/>
    <w:rsid w:val="00301A24"/>
    <w:rsid w:val="00343901"/>
    <w:rsid w:val="00353FA5"/>
    <w:rsid w:val="003D568D"/>
    <w:rsid w:val="00423A06"/>
    <w:rsid w:val="00435962"/>
    <w:rsid w:val="0048250A"/>
    <w:rsid w:val="004D0745"/>
    <w:rsid w:val="004D535C"/>
    <w:rsid w:val="00500BD9"/>
    <w:rsid w:val="00504C66"/>
    <w:rsid w:val="005165E7"/>
    <w:rsid w:val="005264EA"/>
    <w:rsid w:val="00526F53"/>
    <w:rsid w:val="005718EF"/>
    <w:rsid w:val="005B19FA"/>
    <w:rsid w:val="005B597D"/>
    <w:rsid w:val="006035E0"/>
    <w:rsid w:val="00613916"/>
    <w:rsid w:val="006C45E0"/>
    <w:rsid w:val="006C5F79"/>
    <w:rsid w:val="006E114D"/>
    <w:rsid w:val="00722B04"/>
    <w:rsid w:val="00730813"/>
    <w:rsid w:val="00791914"/>
    <w:rsid w:val="00795C2D"/>
    <w:rsid w:val="007A2720"/>
    <w:rsid w:val="007B4757"/>
    <w:rsid w:val="007D4F83"/>
    <w:rsid w:val="007D6B8B"/>
    <w:rsid w:val="007E13F7"/>
    <w:rsid w:val="007E3892"/>
    <w:rsid w:val="00816791"/>
    <w:rsid w:val="0085254B"/>
    <w:rsid w:val="008A51ED"/>
    <w:rsid w:val="008B0062"/>
    <w:rsid w:val="008B264F"/>
    <w:rsid w:val="008B5463"/>
    <w:rsid w:val="00905662"/>
    <w:rsid w:val="009059E3"/>
    <w:rsid w:val="00951CFA"/>
    <w:rsid w:val="00992F5D"/>
    <w:rsid w:val="009C6050"/>
    <w:rsid w:val="00A6679F"/>
    <w:rsid w:val="00A8661D"/>
    <w:rsid w:val="00AD4D67"/>
    <w:rsid w:val="00AF7794"/>
    <w:rsid w:val="00B03DC5"/>
    <w:rsid w:val="00B1410F"/>
    <w:rsid w:val="00B2765B"/>
    <w:rsid w:val="00B442C1"/>
    <w:rsid w:val="00BB2965"/>
    <w:rsid w:val="00BE4FF1"/>
    <w:rsid w:val="00C0620E"/>
    <w:rsid w:val="00C171E8"/>
    <w:rsid w:val="00C279E2"/>
    <w:rsid w:val="00C31C7D"/>
    <w:rsid w:val="00C35C8D"/>
    <w:rsid w:val="00C41649"/>
    <w:rsid w:val="00CB19A7"/>
    <w:rsid w:val="00CB4F33"/>
    <w:rsid w:val="00CC182B"/>
    <w:rsid w:val="00D06E85"/>
    <w:rsid w:val="00D5511B"/>
    <w:rsid w:val="00D63CEE"/>
    <w:rsid w:val="00D71D37"/>
    <w:rsid w:val="00E50DA7"/>
    <w:rsid w:val="00E6077E"/>
    <w:rsid w:val="00E65ED5"/>
    <w:rsid w:val="00E732B4"/>
    <w:rsid w:val="00F02B63"/>
    <w:rsid w:val="00F40E64"/>
    <w:rsid w:val="00F529C5"/>
    <w:rsid w:val="00F608BC"/>
    <w:rsid w:val="00F66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289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outlineLvl w:val="2"/>
    </w:pPr>
    <w:rPr>
      <w:rFonts w:ascii="Times" w:eastAsia="Times" w:hAnsi="Times" w:cs="Times"/>
      <w:b/>
      <w:sz w:val="27"/>
      <w:szCs w:val="27"/>
    </w:rPr>
  </w:style>
  <w:style w:type="paragraph" w:styleId="Heading4">
    <w:name w:val="heading 4"/>
    <w:basedOn w:val="Normal"/>
    <w:next w:val="Normal"/>
    <w:pPr>
      <w:spacing w:before="100" w:after="100"/>
      <w:outlineLvl w:val="3"/>
    </w:pPr>
    <w:rPr>
      <w:rFonts w:ascii="Times" w:eastAsia="Times" w:hAnsi="Times" w:cs="Times"/>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06E85"/>
    <w:rPr>
      <w:sz w:val="18"/>
      <w:szCs w:val="18"/>
    </w:rPr>
  </w:style>
  <w:style w:type="character" w:customStyle="1" w:styleId="BalloonTextChar">
    <w:name w:val="Balloon Text Char"/>
    <w:basedOn w:val="DefaultParagraphFont"/>
    <w:link w:val="BalloonText"/>
    <w:uiPriority w:val="99"/>
    <w:semiHidden/>
    <w:rsid w:val="00D06E85"/>
    <w:rPr>
      <w:sz w:val="18"/>
      <w:szCs w:val="18"/>
    </w:rPr>
  </w:style>
  <w:style w:type="paragraph" w:styleId="Header">
    <w:name w:val="header"/>
    <w:basedOn w:val="Normal"/>
    <w:link w:val="HeaderChar"/>
    <w:uiPriority w:val="99"/>
    <w:unhideWhenUsed/>
    <w:rsid w:val="00C171E8"/>
    <w:pPr>
      <w:tabs>
        <w:tab w:val="center" w:pos="4320"/>
        <w:tab w:val="right" w:pos="8640"/>
      </w:tabs>
    </w:pPr>
  </w:style>
  <w:style w:type="character" w:customStyle="1" w:styleId="HeaderChar">
    <w:name w:val="Header Char"/>
    <w:basedOn w:val="DefaultParagraphFont"/>
    <w:link w:val="Header"/>
    <w:uiPriority w:val="99"/>
    <w:rsid w:val="00C171E8"/>
  </w:style>
  <w:style w:type="paragraph" w:styleId="Footer">
    <w:name w:val="footer"/>
    <w:basedOn w:val="Normal"/>
    <w:link w:val="FooterChar"/>
    <w:uiPriority w:val="99"/>
    <w:unhideWhenUsed/>
    <w:rsid w:val="00C171E8"/>
    <w:pPr>
      <w:tabs>
        <w:tab w:val="center" w:pos="4320"/>
        <w:tab w:val="right" w:pos="8640"/>
      </w:tabs>
    </w:pPr>
  </w:style>
  <w:style w:type="character" w:customStyle="1" w:styleId="FooterChar">
    <w:name w:val="Footer Char"/>
    <w:basedOn w:val="DefaultParagraphFont"/>
    <w:link w:val="Footer"/>
    <w:uiPriority w:val="99"/>
    <w:rsid w:val="00C171E8"/>
  </w:style>
  <w:style w:type="paragraph" w:styleId="ListParagraph">
    <w:name w:val="List Paragraph"/>
    <w:basedOn w:val="Normal"/>
    <w:uiPriority w:val="34"/>
    <w:qFormat/>
    <w:rsid w:val="001F6881"/>
    <w:pPr>
      <w:ind w:left="720"/>
      <w:contextualSpacing/>
    </w:pPr>
  </w:style>
  <w:style w:type="paragraph" w:styleId="CommentSubject">
    <w:name w:val="annotation subject"/>
    <w:basedOn w:val="CommentText"/>
    <w:next w:val="CommentText"/>
    <w:link w:val="CommentSubjectChar"/>
    <w:uiPriority w:val="99"/>
    <w:semiHidden/>
    <w:unhideWhenUsed/>
    <w:rsid w:val="00F40E64"/>
    <w:rPr>
      <w:b/>
      <w:bCs/>
      <w:sz w:val="20"/>
      <w:szCs w:val="20"/>
    </w:rPr>
  </w:style>
  <w:style w:type="character" w:customStyle="1" w:styleId="CommentSubjectChar">
    <w:name w:val="Comment Subject Char"/>
    <w:basedOn w:val="CommentTextChar"/>
    <w:link w:val="CommentSubject"/>
    <w:uiPriority w:val="99"/>
    <w:semiHidden/>
    <w:rsid w:val="00F40E64"/>
    <w:rPr>
      <w:b/>
      <w:bCs/>
      <w:sz w:val="20"/>
      <w:szCs w:val="20"/>
    </w:rPr>
  </w:style>
  <w:style w:type="character" w:styleId="Hyperlink">
    <w:name w:val="Hyperlink"/>
    <w:rsid w:val="00791914"/>
    <w:rPr>
      <w:color w:val="0000FF"/>
      <w:u w:val="single"/>
    </w:rPr>
  </w:style>
  <w:style w:type="paragraph" w:styleId="NormalWeb">
    <w:name w:val="Normal (Web)"/>
    <w:basedOn w:val="Normal"/>
    <w:uiPriority w:val="99"/>
    <w:unhideWhenUsed/>
    <w:rsid w:val="007919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eastAsiaTheme="minorEastAsia" w:hAnsi="Times"/>
      <w:color w:val="auto"/>
      <w:sz w:val="20"/>
      <w:szCs w:val="20"/>
    </w:rPr>
  </w:style>
  <w:style w:type="paragraph" w:styleId="BodyText">
    <w:name w:val="Body Text"/>
    <w:basedOn w:val="Normal"/>
    <w:link w:val="BodyTextChar"/>
    <w:uiPriority w:val="99"/>
    <w:unhideWhenUsed/>
    <w:rsid w:val="004D0745"/>
    <w:pPr>
      <w:widowControl w:val="0"/>
      <w:autoSpaceDE w:val="0"/>
      <w:autoSpaceDN w:val="0"/>
      <w:adjustRightInd w:val="0"/>
    </w:pPr>
    <w:rPr>
      <w:rFonts w:ascii="Cambria" w:hAnsi="Cambria" w:cs="Times"/>
      <w:i/>
    </w:rPr>
  </w:style>
  <w:style w:type="character" w:customStyle="1" w:styleId="BodyTextChar">
    <w:name w:val="Body Text Char"/>
    <w:basedOn w:val="DefaultParagraphFont"/>
    <w:link w:val="BodyText"/>
    <w:uiPriority w:val="99"/>
    <w:rsid w:val="004D0745"/>
    <w:rPr>
      <w:rFonts w:ascii="Cambria" w:hAnsi="Cambria" w:cs="Times"/>
      <w:i/>
    </w:rPr>
  </w:style>
  <w:style w:type="paragraph" w:styleId="BodyText2">
    <w:name w:val="Body Text 2"/>
    <w:basedOn w:val="Normal"/>
    <w:link w:val="BodyText2Char"/>
    <w:uiPriority w:val="99"/>
    <w:unhideWhenUsed/>
    <w:rsid w:val="0018239A"/>
    <w:pPr>
      <w:widowControl w:val="0"/>
      <w:autoSpaceDE w:val="0"/>
      <w:autoSpaceDN w:val="0"/>
      <w:adjustRightInd w:val="0"/>
      <w:jc w:val="center"/>
    </w:pPr>
    <w:rPr>
      <w:rFonts w:ascii="Georgia" w:hAnsi="Georgia"/>
      <w:b/>
      <w:sz w:val="28"/>
      <w:szCs w:val="28"/>
    </w:rPr>
  </w:style>
  <w:style w:type="character" w:customStyle="1" w:styleId="BodyText2Char">
    <w:name w:val="Body Text 2 Char"/>
    <w:basedOn w:val="DefaultParagraphFont"/>
    <w:link w:val="BodyText2"/>
    <w:uiPriority w:val="99"/>
    <w:rsid w:val="0018239A"/>
    <w:rPr>
      <w:rFonts w:ascii="Georgia" w:hAnsi="Georgia"/>
      <w:b/>
      <w:sz w:val="28"/>
      <w:szCs w:val="28"/>
    </w:rPr>
  </w:style>
  <w:style w:type="paragraph" w:styleId="BodyText3">
    <w:name w:val="Body Text 3"/>
    <w:basedOn w:val="Normal"/>
    <w:link w:val="BodyText3Char"/>
    <w:uiPriority w:val="99"/>
    <w:unhideWhenUsed/>
    <w:rsid w:val="0018239A"/>
    <w:pPr>
      <w:widowControl w:val="0"/>
      <w:autoSpaceDE w:val="0"/>
      <w:autoSpaceDN w:val="0"/>
      <w:adjustRightInd w:val="0"/>
    </w:pPr>
    <w:rPr>
      <w:rFonts w:ascii="Cambria" w:hAnsi="Cambria"/>
      <w:b/>
    </w:rPr>
  </w:style>
  <w:style w:type="character" w:customStyle="1" w:styleId="BodyText3Char">
    <w:name w:val="Body Text 3 Char"/>
    <w:basedOn w:val="DefaultParagraphFont"/>
    <w:link w:val="BodyText3"/>
    <w:uiPriority w:val="99"/>
    <w:rsid w:val="0018239A"/>
    <w:rPr>
      <w:rFonts w:ascii="Cambria" w:hAnsi="Cambria"/>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outlineLvl w:val="2"/>
    </w:pPr>
    <w:rPr>
      <w:rFonts w:ascii="Times" w:eastAsia="Times" w:hAnsi="Times" w:cs="Times"/>
      <w:b/>
      <w:sz w:val="27"/>
      <w:szCs w:val="27"/>
    </w:rPr>
  </w:style>
  <w:style w:type="paragraph" w:styleId="Heading4">
    <w:name w:val="heading 4"/>
    <w:basedOn w:val="Normal"/>
    <w:next w:val="Normal"/>
    <w:pPr>
      <w:spacing w:before="100" w:after="100"/>
      <w:outlineLvl w:val="3"/>
    </w:pPr>
    <w:rPr>
      <w:rFonts w:ascii="Times" w:eastAsia="Times" w:hAnsi="Times" w:cs="Times"/>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06E85"/>
    <w:rPr>
      <w:sz w:val="18"/>
      <w:szCs w:val="18"/>
    </w:rPr>
  </w:style>
  <w:style w:type="character" w:customStyle="1" w:styleId="BalloonTextChar">
    <w:name w:val="Balloon Text Char"/>
    <w:basedOn w:val="DefaultParagraphFont"/>
    <w:link w:val="BalloonText"/>
    <w:uiPriority w:val="99"/>
    <w:semiHidden/>
    <w:rsid w:val="00D06E85"/>
    <w:rPr>
      <w:sz w:val="18"/>
      <w:szCs w:val="18"/>
    </w:rPr>
  </w:style>
  <w:style w:type="paragraph" w:styleId="Header">
    <w:name w:val="header"/>
    <w:basedOn w:val="Normal"/>
    <w:link w:val="HeaderChar"/>
    <w:uiPriority w:val="99"/>
    <w:unhideWhenUsed/>
    <w:rsid w:val="00C171E8"/>
    <w:pPr>
      <w:tabs>
        <w:tab w:val="center" w:pos="4320"/>
        <w:tab w:val="right" w:pos="8640"/>
      </w:tabs>
    </w:pPr>
  </w:style>
  <w:style w:type="character" w:customStyle="1" w:styleId="HeaderChar">
    <w:name w:val="Header Char"/>
    <w:basedOn w:val="DefaultParagraphFont"/>
    <w:link w:val="Header"/>
    <w:uiPriority w:val="99"/>
    <w:rsid w:val="00C171E8"/>
  </w:style>
  <w:style w:type="paragraph" w:styleId="Footer">
    <w:name w:val="footer"/>
    <w:basedOn w:val="Normal"/>
    <w:link w:val="FooterChar"/>
    <w:uiPriority w:val="99"/>
    <w:unhideWhenUsed/>
    <w:rsid w:val="00C171E8"/>
    <w:pPr>
      <w:tabs>
        <w:tab w:val="center" w:pos="4320"/>
        <w:tab w:val="right" w:pos="8640"/>
      </w:tabs>
    </w:pPr>
  </w:style>
  <w:style w:type="character" w:customStyle="1" w:styleId="FooterChar">
    <w:name w:val="Footer Char"/>
    <w:basedOn w:val="DefaultParagraphFont"/>
    <w:link w:val="Footer"/>
    <w:uiPriority w:val="99"/>
    <w:rsid w:val="00C171E8"/>
  </w:style>
  <w:style w:type="paragraph" w:styleId="ListParagraph">
    <w:name w:val="List Paragraph"/>
    <w:basedOn w:val="Normal"/>
    <w:uiPriority w:val="34"/>
    <w:qFormat/>
    <w:rsid w:val="001F6881"/>
    <w:pPr>
      <w:ind w:left="720"/>
      <w:contextualSpacing/>
    </w:pPr>
  </w:style>
  <w:style w:type="paragraph" w:styleId="CommentSubject">
    <w:name w:val="annotation subject"/>
    <w:basedOn w:val="CommentText"/>
    <w:next w:val="CommentText"/>
    <w:link w:val="CommentSubjectChar"/>
    <w:uiPriority w:val="99"/>
    <w:semiHidden/>
    <w:unhideWhenUsed/>
    <w:rsid w:val="00F40E64"/>
    <w:rPr>
      <w:b/>
      <w:bCs/>
      <w:sz w:val="20"/>
      <w:szCs w:val="20"/>
    </w:rPr>
  </w:style>
  <w:style w:type="character" w:customStyle="1" w:styleId="CommentSubjectChar">
    <w:name w:val="Comment Subject Char"/>
    <w:basedOn w:val="CommentTextChar"/>
    <w:link w:val="CommentSubject"/>
    <w:uiPriority w:val="99"/>
    <w:semiHidden/>
    <w:rsid w:val="00F40E64"/>
    <w:rPr>
      <w:b/>
      <w:bCs/>
      <w:sz w:val="20"/>
      <w:szCs w:val="20"/>
    </w:rPr>
  </w:style>
  <w:style w:type="character" w:styleId="Hyperlink">
    <w:name w:val="Hyperlink"/>
    <w:rsid w:val="00791914"/>
    <w:rPr>
      <w:color w:val="0000FF"/>
      <w:u w:val="single"/>
    </w:rPr>
  </w:style>
  <w:style w:type="paragraph" w:styleId="NormalWeb">
    <w:name w:val="Normal (Web)"/>
    <w:basedOn w:val="Normal"/>
    <w:uiPriority w:val="99"/>
    <w:unhideWhenUsed/>
    <w:rsid w:val="007919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eastAsiaTheme="minorEastAsia" w:hAnsi="Times"/>
      <w:color w:val="auto"/>
      <w:sz w:val="20"/>
      <w:szCs w:val="20"/>
    </w:rPr>
  </w:style>
  <w:style w:type="paragraph" w:styleId="BodyText">
    <w:name w:val="Body Text"/>
    <w:basedOn w:val="Normal"/>
    <w:link w:val="BodyTextChar"/>
    <w:uiPriority w:val="99"/>
    <w:unhideWhenUsed/>
    <w:rsid w:val="004D0745"/>
    <w:pPr>
      <w:widowControl w:val="0"/>
      <w:autoSpaceDE w:val="0"/>
      <w:autoSpaceDN w:val="0"/>
      <w:adjustRightInd w:val="0"/>
    </w:pPr>
    <w:rPr>
      <w:rFonts w:ascii="Cambria" w:hAnsi="Cambria" w:cs="Times"/>
      <w:i/>
    </w:rPr>
  </w:style>
  <w:style w:type="character" w:customStyle="1" w:styleId="BodyTextChar">
    <w:name w:val="Body Text Char"/>
    <w:basedOn w:val="DefaultParagraphFont"/>
    <w:link w:val="BodyText"/>
    <w:uiPriority w:val="99"/>
    <w:rsid w:val="004D0745"/>
    <w:rPr>
      <w:rFonts w:ascii="Cambria" w:hAnsi="Cambria" w:cs="Times"/>
      <w:i/>
    </w:rPr>
  </w:style>
  <w:style w:type="paragraph" w:styleId="BodyText2">
    <w:name w:val="Body Text 2"/>
    <w:basedOn w:val="Normal"/>
    <w:link w:val="BodyText2Char"/>
    <w:uiPriority w:val="99"/>
    <w:unhideWhenUsed/>
    <w:rsid w:val="0018239A"/>
    <w:pPr>
      <w:widowControl w:val="0"/>
      <w:autoSpaceDE w:val="0"/>
      <w:autoSpaceDN w:val="0"/>
      <w:adjustRightInd w:val="0"/>
      <w:jc w:val="center"/>
    </w:pPr>
    <w:rPr>
      <w:rFonts w:ascii="Georgia" w:hAnsi="Georgia"/>
      <w:b/>
      <w:sz w:val="28"/>
      <w:szCs w:val="28"/>
    </w:rPr>
  </w:style>
  <w:style w:type="character" w:customStyle="1" w:styleId="BodyText2Char">
    <w:name w:val="Body Text 2 Char"/>
    <w:basedOn w:val="DefaultParagraphFont"/>
    <w:link w:val="BodyText2"/>
    <w:uiPriority w:val="99"/>
    <w:rsid w:val="0018239A"/>
    <w:rPr>
      <w:rFonts w:ascii="Georgia" w:hAnsi="Georgia"/>
      <w:b/>
      <w:sz w:val="28"/>
      <w:szCs w:val="28"/>
    </w:rPr>
  </w:style>
  <w:style w:type="paragraph" w:styleId="BodyText3">
    <w:name w:val="Body Text 3"/>
    <w:basedOn w:val="Normal"/>
    <w:link w:val="BodyText3Char"/>
    <w:uiPriority w:val="99"/>
    <w:unhideWhenUsed/>
    <w:rsid w:val="0018239A"/>
    <w:pPr>
      <w:widowControl w:val="0"/>
      <w:autoSpaceDE w:val="0"/>
      <w:autoSpaceDN w:val="0"/>
      <w:adjustRightInd w:val="0"/>
    </w:pPr>
    <w:rPr>
      <w:rFonts w:ascii="Cambria" w:hAnsi="Cambria"/>
      <w:b/>
    </w:rPr>
  </w:style>
  <w:style w:type="character" w:customStyle="1" w:styleId="BodyText3Char">
    <w:name w:val="Body Text 3 Char"/>
    <w:basedOn w:val="DefaultParagraphFont"/>
    <w:link w:val="BodyText3"/>
    <w:uiPriority w:val="99"/>
    <w:rsid w:val="0018239A"/>
    <w:rPr>
      <w:rFonts w:ascii="Cambria" w:hAnsi="Cambri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85601">
      <w:bodyDiv w:val="1"/>
      <w:marLeft w:val="0"/>
      <w:marRight w:val="0"/>
      <w:marTop w:val="0"/>
      <w:marBottom w:val="0"/>
      <w:divBdr>
        <w:top w:val="none" w:sz="0" w:space="0" w:color="auto"/>
        <w:left w:val="none" w:sz="0" w:space="0" w:color="auto"/>
        <w:bottom w:val="none" w:sz="0" w:space="0" w:color="auto"/>
        <w:right w:val="none" w:sz="0" w:space="0" w:color="auto"/>
      </w:divBdr>
    </w:div>
    <w:div w:id="1267888571">
      <w:bodyDiv w:val="1"/>
      <w:marLeft w:val="0"/>
      <w:marRight w:val="0"/>
      <w:marTop w:val="0"/>
      <w:marBottom w:val="0"/>
      <w:divBdr>
        <w:top w:val="none" w:sz="0" w:space="0" w:color="auto"/>
        <w:left w:val="none" w:sz="0" w:space="0" w:color="auto"/>
        <w:bottom w:val="none" w:sz="0" w:space="0" w:color="auto"/>
        <w:right w:val="none" w:sz="0" w:space="0" w:color="auto"/>
      </w:divBdr>
      <w:divsChild>
        <w:div w:id="335765582">
          <w:marLeft w:val="0"/>
          <w:marRight w:val="0"/>
          <w:marTop w:val="0"/>
          <w:marBottom w:val="0"/>
          <w:divBdr>
            <w:top w:val="none" w:sz="0" w:space="0" w:color="auto"/>
            <w:left w:val="none" w:sz="0" w:space="0" w:color="auto"/>
            <w:bottom w:val="none" w:sz="0" w:space="0" w:color="auto"/>
            <w:right w:val="none" w:sz="0" w:space="0" w:color="auto"/>
          </w:divBdr>
        </w:div>
        <w:div w:id="855382365">
          <w:marLeft w:val="0"/>
          <w:marRight w:val="0"/>
          <w:marTop w:val="0"/>
          <w:marBottom w:val="0"/>
          <w:divBdr>
            <w:top w:val="none" w:sz="0" w:space="0" w:color="auto"/>
            <w:left w:val="none" w:sz="0" w:space="0" w:color="auto"/>
            <w:bottom w:val="none" w:sz="0" w:space="0" w:color="auto"/>
            <w:right w:val="none" w:sz="0" w:space="0" w:color="auto"/>
          </w:divBdr>
        </w:div>
        <w:div w:id="243033255">
          <w:marLeft w:val="0"/>
          <w:marRight w:val="0"/>
          <w:marTop w:val="0"/>
          <w:marBottom w:val="0"/>
          <w:divBdr>
            <w:top w:val="none" w:sz="0" w:space="0" w:color="auto"/>
            <w:left w:val="none" w:sz="0" w:space="0" w:color="auto"/>
            <w:bottom w:val="none" w:sz="0" w:space="0" w:color="auto"/>
            <w:right w:val="none" w:sz="0" w:space="0" w:color="auto"/>
          </w:divBdr>
        </w:div>
        <w:div w:id="219638498">
          <w:marLeft w:val="0"/>
          <w:marRight w:val="0"/>
          <w:marTop w:val="0"/>
          <w:marBottom w:val="0"/>
          <w:divBdr>
            <w:top w:val="none" w:sz="0" w:space="0" w:color="auto"/>
            <w:left w:val="none" w:sz="0" w:space="0" w:color="auto"/>
            <w:bottom w:val="none" w:sz="0" w:space="0" w:color="auto"/>
            <w:right w:val="none" w:sz="0" w:space="0" w:color="auto"/>
          </w:divBdr>
        </w:div>
        <w:div w:id="299464688">
          <w:marLeft w:val="0"/>
          <w:marRight w:val="0"/>
          <w:marTop w:val="0"/>
          <w:marBottom w:val="0"/>
          <w:divBdr>
            <w:top w:val="none" w:sz="0" w:space="0" w:color="auto"/>
            <w:left w:val="none" w:sz="0" w:space="0" w:color="auto"/>
            <w:bottom w:val="none" w:sz="0" w:space="0" w:color="auto"/>
            <w:right w:val="none" w:sz="0" w:space="0" w:color="auto"/>
          </w:divBdr>
        </w:div>
        <w:div w:id="1709793335">
          <w:marLeft w:val="0"/>
          <w:marRight w:val="0"/>
          <w:marTop w:val="0"/>
          <w:marBottom w:val="0"/>
          <w:divBdr>
            <w:top w:val="none" w:sz="0" w:space="0" w:color="auto"/>
            <w:left w:val="none" w:sz="0" w:space="0" w:color="auto"/>
            <w:bottom w:val="none" w:sz="0" w:space="0" w:color="auto"/>
            <w:right w:val="none" w:sz="0" w:space="0" w:color="auto"/>
          </w:divBdr>
        </w:div>
      </w:divsChild>
    </w:div>
    <w:div w:id="1930969649">
      <w:bodyDiv w:val="1"/>
      <w:marLeft w:val="0"/>
      <w:marRight w:val="0"/>
      <w:marTop w:val="0"/>
      <w:marBottom w:val="0"/>
      <w:divBdr>
        <w:top w:val="none" w:sz="0" w:space="0" w:color="auto"/>
        <w:left w:val="none" w:sz="0" w:space="0" w:color="auto"/>
        <w:bottom w:val="none" w:sz="0" w:space="0" w:color="auto"/>
        <w:right w:val="none" w:sz="0" w:space="0" w:color="auto"/>
      </w:divBdr>
    </w:div>
    <w:div w:id="1958440468">
      <w:bodyDiv w:val="1"/>
      <w:marLeft w:val="0"/>
      <w:marRight w:val="0"/>
      <w:marTop w:val="0"/>
      <w:marBottom w:val="0"/>
      <w:divBdr>
        <w:top w:val="none" w:sz="0" w:space="0" w:color="auto"/>
        <w:left w:val="none" w:sz="0" w:space="0" w:color="auto"/>
        <w:bottom w:val="none" w:sz="0" w:space="0" w:color="auto"/>
        <w:right w:val="none" w:sz="0" w:space="0" w:color="auto"/>
      </w:divBdr>
      <w:divsChild>
        <w:div w:id="1927038251">
          <w:marLeft w:val="0"/>
          <w:marRight w:val="0"/>
          <w:marTop w:val="0"/>
          <w:marBottom w:val="0"/>
          <w:divBdr>
            <w:top w:val="none" w:sz="0" w:space="0" w:color="auto"/>
            <w:left w:val="none" w:sz="0" w:space="0" w:color="auto"/>
            <w:bottom w:val="none" w:sz="0" w:space="0" w:color="auto"/>
            <w:right w:val="none" w:sz="0" w:space="0" w:color="auto"/>
          </w:divBdr>
        </w:div>
        <w:div w:id="6926070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lkes.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Wilkes University</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Desmarteau, Joe</dc:creator>
  <cp:lastModifiedBy>babayaga</cp:lastModifiedBy>
  <cp:revision>6</cp:revision>
  <cp:lastPrinted>2018-09-30T14:27:00Z</cp:lastPrinted>
  <dcterms:created xsi:type="dcterms:W3CDTF">2019-03-05T19:25:00Z</dcterms:created>
  <dcterms:modified xsi:type="dcterms:W3CDTF">2019-03-13T13:23:00Z</dcterms:modified>
</cp:coreProperties>
</file>