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F3EFA" w14:textId="1B16B36C" w:rsidR="00791914" w:rsidRPr="00C53A62" w:rsidRDefault="005A65DA" w:rsidP="00791914">
      <w:pPr>
        <w:jc w:val="center"/>
        <w:rPr>
          <w:rFonts w:ascii="Cambria" w:hAnsi="Cambria"/>
          <w:b/>
          <w:sz w:val="36"/>
          <w:szCs w:val="36"/>
        </w:rPr>
      </w:pPr>
      <w:r>
        <w:rPr>
          <w:rFonts w:ascii="Cambria" w:hAnsi="Cambria"/>
          <w:b/>
          <w:sz w:val="36"/>
          <w:szCs w:val="36"/>
        </w:rPr>
        <w:t xml:space="preserve">Marcia </w:t>
      </w:r>
      <w:proofErr w:type="spellStart"/>
      <w:r>
        <w:rPr>
          <w:rFonts w:ascii="Cambria" w:hAnsi="Cambria"/>
          <w:b/>
          <w:sz w:val="36"/>
          <w:szCs w:val="36"/>
        </w:rPr>
        <w:t>Skeeba</w:t>
      </w:r>
      <w:proofErr w:type="spellEnd"/>
      <w:r>
        <w:rPr>
          <w:rFonts w:ascii="Cambria" w:hAnsi="Cambria"/>
          <w:b/>
          <w:sz w:val="36"/>
          <w:szCs w:val="36"/>
        </w:rPr>
        <w:t xml:space="preserve"> </w:t>
      </w:r>
      <w:proofErr w:type="spellStart"/>
      <w:r>
        <w:rPr>
          <w:rFonts w:ascii="Cambria" w:hAnsi="Cambria"/>
          <w:b/>
          <w:sz w:val="36"/>
          <w:szCs w:val="36"/>
        </w:rPr>
        <w:t>Balester</w:t>
      </w:r>
      <w:proofErr w:type="spellEnd"/>
      <w:r>
        <w:rPr>
          <w:rFonts w:ascii="Cambria" w:hAnsi="Cambria"/>
          <w:b/>
          <w:sz w:val="36"/>
          <w:szCs w:val="36"/>
        </w:rPr>
        <w:t xml:space="preserve"> </w:t>
      </w:r>
      <w:r w:rsidR="000A43DB">
        <w:rPr>
          <w:rFonts w:ascii="Cambria" w:hAnsi="Cambria"/>
          <w:b/>
          <w:sz w:val="36"/>
          <w:szCs w:val="36"/>
        </w:rPr>
        <w:t>Recognized</w:t>
      </w:r>
      <w:r>
        <w:rPr>
          <w:rFonts w:ascii="Cambria" w:hAnsi="Cambria"/>
          <w:b/>
          <w:sz w:val="36"/>
          <w:szCs w:val="36"/>
        </w:rPr>
        <w:t xml:space="preserve"> at Seventh Annual Hero’s Brunch at Wilkes University</w:t>
      </w:r>
    </w:p>
    <w:p w14:paraId="054F55EB" w14:textId="1E91DE22" w:rsidR="005A65DA" w:rsidRDefault="005A65DA" w:rsidP="005A65DA">
      <w:pPr>
        <w:rPr>
          <w:rFonts w:ascii="Cambria" w:hAnsi="Cambria"/>
          <w:b/>
          <w:sz w:val="28"/>
          <w:szCs w:val="28"/>
        </w:rPr>
      </w:pPr>
    </w:p>
    <w:p w14:paraId="64CADEC7" w14:textId="581EBBFF" w:rsidR="00F25709" w:rsidRDefault="005A65DA" w:rsidP="00791914">
      <w:pPr>
        <w:rPr>
          <w:rFonts w:ascii="Cambria" w:hAnsi="Cambria"/>
        </w:rPr>
      </w:pPr>
      <w:r>
        <w:rPr>
          <w:rFonts w:ascii="Cambria" w:hAnsi="Cambria"/>
        </w:rPr>
        <w:t xml:space="preserve">Marcia </w:t>
      </w:r>
      <w:proofErr w:type="spellStart"/>
      <w:r>
        <w:rPr>
          <w:rFonts w:ascii="Cambria" w:hAnsi="Cambria"/>
        </w:rPr>
        <w:t>Skeeba</w:t>
      </w:r>
      <w:proofErr w:type="spellEnd"/>
      <w:r>
        <w:rPr>
          <w:rFonts w:ascii="Cambria" w:hAnsi="Cambria"/>
        </w:rPr>
        <w:t xml:space="preserve"> </w:t>
      </w:r>
      <w:proofErr w:type="spellStart"/>
      <w:r>
        <w:rPr>
          <w:rFonts w:ascii="Cambria" w:hAnsi="Cambria"/>
        </w:rPr>
        <w:t>Balester</w:t>
      </w:r>
      <w:proofErr w:type="spellEnd"/>
      <w:r>
        <w:rPr>
          <w:rFonts w:ascii="Cambria" w:hAnsi="Cambria"/>
        </w:rPr>
        <w:t xml:space="preserve">, </w:t>
      </w:r>
      <w:r w:rsidR="00FD631A" w:rsidRPr="00FD631A">
        <w:rPr>
          <w:rFonts w:ascii="Cambria" w:hAnsi="Cambria"/>
        </w:rPr>
        <w:t xml:space="preserve">coordinator of the First-Year Foundations program at </w:t>
      </w:r>
      <w:r w:rsidR="006E43AE">
        <w:rPr>
          <w:rFonts w:ascii="Cambria" w:hAnsi="Cambria"/>
        </w:rPr>
        <w:t>Wilkes University</w:t>
      </w:r>
      <w:r>
        <w:rPr>
          <w:rFonts w:ascii="Cambria" w:hAnsi="Cambria"/>
        </w:rPr>
        <w:t xml:space="preserve">, was </w:t>
      </w:r>
      <w:r w:rsidR="000A43DB">
        <w:rPr>
          <w:rFonts w:ascii="Cambria" w:hAnsi="Cambria"/>
        </w:rPr>
        <w:t>recognized</w:t>
      </w:r>
      <w:r>
        <w:rPr>
          <w:rFonts w:ascii="Cambria" w:hAnsi="Cambria"/>
        </w:rPr>
        <w:t xml:space="preserve"> for outstanding commitment and service to veterans and community at the Seventh Annual Hero’s Brunch at Wilkes.</w:t>
      </w:r>
      <w:r w:rsidR="00FD631A">
        <w:rPr>
          <w:rFonts w:ascii="Cambria" w:hAnsi="Cambria"/>
        </w:rPr>
        <w:t xml:space="preserve"> </w:t>
      </w:r>
      <w:r w:rsidR="000A43DB">
        <w:rPr>
          <w:rFonts w:ascii="Cambria" w:hAnsi="Cambria"/>
        </w:rPr>
        <w:t xml:space="preserve">The award was presented by Jerry </w:t>
      </w:r>
      <w:proofErr w:type="spellStart"/>
      <w:r w:rsidR="000A43DB">
        <w:rPr>
          <w:rFonts w:ascii="Cambria" w:hAnsi="Cambria"/>
        </w:rPr>
        <w:t>Guinari</w:t>
      </w:r>
      <w:proofErr w:type="spellEnd"/>
      <w:r w:rsidR="000A43DB">
        <w:rPr>
          <w:rFonts w:ascii="Cambria" w:hAnsi="Cambria"/>
        </w:rPr>
        <w:t>, past commander of Greater Pittston AMVETS Post 189, and Bernie McDonald, current commander.</w:t>
      </w:r>
    </w:p>
    <w:p w14:paraId="5E1A080D" w14:textId="77777777" w:rsidR="00F25709" w:rsidRDefault="00F25709" w:rsidP="00791914">
      <w:pPr>
        <w:rPr>
          <w:rFonts w:ascii="Cambria" w:hAnsi="Cambria"/>
        </w:rPr>
      </w:pPr>
    </w:p>
    <w:p w14:paraId="1163F5FB" w14:textId="33FEEEAE" w:rsidR="00F25709" w:rsidRDefault="004002BE" w:rsidP="00791914">
      <w:pPr>
        <w:rPr>
          <w:rFonts w:ascii="Cambria" w:hAnsi="Cambria"/>
        </w:rPr>
      </w:pPr>
      <w:proofErr w:type="spellStart"/>
      <w:r>
        <w:rPr>
          <w:rFonts w:ascii="Cambria" w:hAnsi="Cambria"/>
        </w:rPr>
        <w:t>Balester</w:t>
      </w:r>
      <w:proofErr w:type="spellEnd"/>
      <w:r>
        <w:rPr>
          <w:rFonts w:ascii="Cambria" w:hAnsi="Cambria"/>
        </w:rPr>
        <w:t xml:space="preserve">, </w:t>
      </w:r>
      <w:r w:rsidR="000A43DB">
        <w:rPr>
          <w:rFonts w:ascii="Cambria" w:hAnsi="Cambria"/>
        </w:rPr>
        <w:t xml:space="preserve">a resident </w:t>
      </w:r>
      <w:r>
        <w:rPr>
          <w:rFonts w:ascii="Cambria" w:hAnsi="Cambria"/>
        </w:rPr>
        <w:t xml:space="preserve">of McAdoo, Pa., </w:t>
      </w:r>
      <w:r w:rsidR="00F25709">
        <w:rPr>
          <w:rFonts w:ascii="Cambria" w:hAnsi="Cambria"/>
        </w:rPr>
        <w:t>teaches a first-year f</w:t>
      </w:r>
      <w:r w:rsidR="00F25709" w:rsidRPr="00F25709">
        <w:rPr>
          <w:rFonts w:ascii="Cambria" w:hAnsi="Cambria"/>
        </w:rPr>
        <w:t xml:space="preserve">oundations </w:t>
      </w:r>
      <w:r w:rsidR="00F25709">
        <w:rPr>
          <w:rFonts w:ascii="Cambria" w:hAnsi="Cambria"/>
        </w:rPr>
        <w:t xml:space="preserve">course, “Be the Change” where students interview veterans </w:t>
      </w:r>
      <w:r w:rsidR="00F25709" w:rsidRPr="00F25709">
        <w:rPr>
          <w:rFonts w:ascii="Cambria" w:hAnsi="Cambria"/>
        </w:rPr>
        <w:t>about their war-time experiences as part of an oral history project.</w:t>
      </w:r>
      <w:r w:rsidR="00362484">
        <w:rPr>
          <w:rFonts w:ascii="Cambria" w:hAnsi="Cambria"/>
        </w:rPr>
        <w:t xml:space="preserve"> </w:t>
      </w:r>
      <w:r w:rsidR="000A43DB">
        <w:rPr>
          <w:rFonts w:ascii="Cambria" w:hAnsi="Cambria"/>
        </w:rPr>
        <w:t>The</w:t>
      </w:r>
      <w:r w:rsidR="00362484">
        <w:rPr>
          <w:rFonts w:ascii="Cambria" w:hAnsi="Cambria"/>
        </w:rPr>
        <w:t xml:space="preserve"> veterans</w:t>
      </w:r>
      <w:r w:rsidR="00362484" w:rsidRPr="00F25709">
        <w:rPr>
          <w:rFonts w:ascii="Cambria" w:hAnsi="Cambria"/>
        </w:rPr>
        <w:t xml:space="preserve"> </w:t>
      </w:r>
      <w:r w:rsidR="00362484">
        <w:rPr>
          <w:rFonts w:ascii="Cambria" w:hAnsi="Cambria"/>
        </w:rPr>
        <w:t xml:space="preserve">interviewed </w:t>
      </w:r>
      <w:r w:rsidR="000A43DB">
        <w:rPr>
          <w:rFonts w:ascii="Cambria" w:hAnsi="Cambria"/>
        </w:rPr>
        <w:t xml:space="preserve">in fall 2018 </w:t>
      </w:r>
      <w:r w:rsidR="00362484">
        <w:rPr>
          <w:rFonts w:ascii="Cambria" w:hAnsi="Cambria"/>
        </w:rPr>
        <w:t>represented</w:t>
      </w:r>
      <w:r w:rsidR="00362484" w:rsidRPr="00F25709">
        <w:rPr>
          <w:rFonts w:ascii="Cambria" w:hAnsi="Cambria"/>
        </w:rPr>
        <w:t xml:space="preserve"> military </w:t>
      </w:r>
      <w:r w:rsidR="00362484">
        <w:rPr>
          <w:rFonts w:ascii="Cambria" w:hAnsi="Cambria"/>
        </w:rPr>
        <w:t xml:space="preserve">personnel </w:t>
      </w:r>
      <w:r w:rsidR="00362484" w:rsidRPr="00F25709">
        <w:rPr>
          <w:rFonts w:ascii="Cambria" w:hAnsi="Cambria"/>
        </w:rPr>
        <w:t>who have served in conflicts from World War II to the Gulf War.</w:t>
      </w:r>
    </w:p>
    <w:p w14:paraId="31F02A69" w14:textId="77777777" w:rsidR="00F25709" w:rsidRDefault="00F25709" w:rsidP="00791914">
      <w:pPr>
        <w:rPr>
          <w:rFonts w:ascii="Cambria" w:hAnsi="Cambria"/>
        </w:rPr>
      </w:pPr>
    </w:p>
    <w:p w14:paraId="660DCE94" w14:textId="1C9C029F" w:rsidR="00F25709" w:rsidRDefault="00F25709" w:rsidP="00791914">
      <w:pPr>
        <w:rPr>
          <w:rFonts w:ascii="Cambria" w:hAnsi="Cambria"/>
        </w:rPr>
      </w:pPr>
      <w:r>
        <w:rPr>
          <w:rFonts w:ascii="Cambria" w:hAnsi="Cambria"/>
        </w:rPr>
        <w:t xml:space="preserve">Her </w:t>
      </w:r>
      <w:r w:rsidRPr="00F25709">
        <w:rPr>
          <w:rFonts w:ascii="Cambria" w:hAnsi="Cambria"/>
        </w:rPr>
        <w:t xml:space="preserve">project reflects Wilkes' commitment to community and civic engagement. Since the oral history project began in 2012, over </w:t>
      </w:r>
      <w:r>
        <w:rPr>
          <w:rFonts w:ascii="Cambria" w:hAnsi="Cambria"/>
        </w:rPr>
        <w:t>5</w:t>
      </w:r>
      <w:r w:rsidRPr="00F25709">
        <w:rPr>
          <w:rFonts w:ascii="Cambria" w:hAnsi="Cambria"/>
        </w:rPr>
        <w:t xml:space="preserve">00 oral histories have been recorded by Wilkes students. </w:t>
      </w:r>
      <w:proofErr w:type="spellStart"/>
      <w:r w:rsidR="000A43DB">
        <w:rPr>
          <w:rFonts w:ascii="Cambria" w:hAnsi="Cambria"/>
        </w:rPr>
        <w:t>Balester’s</w:t>
      </w:r>
      <w:proofErr w:type="spellEnd"/>
      <w:r w:rsidR="000A43DB">
        <w:rPr>
          <w:rFonts w:ascii="Cambria" w:hAnsi="Cambria"/>
        </w:rPr>
        <w:t xml:space="preserve"> class is one of many first-year foundations courses offered. They are required classes taken by all first-year students at Wilkes to support their transition to the University.</w:t>
      </w:r>
    </w:p>
    <w:p w14:paraId="72C5EC5D" w14:textId="2E099D01" w:rsidR="00FD631A" w:rsidRDefault="00FD631A" w:rsidP="00791914">
      <w:pPr>
        <w:rPr>
          <w:rFonts w:ascii="Cambria" w:hAnsi="Cambria"/>
        </w:rPr>
      </w:pPr>
    </w:p>
    <w:p w14:paraId="0928443F" w14:textId="48071A17" w:rsidR="00F25709" w:rsidRPr="00FD631A" w:rsidRDefault="00F25709" w:rsidP="00F25709">
      <w:pPr>
        <w:rPr>
          <w:rFonts w:ascii="Cambria" w:hAnsi="Cambria"/>
        </w:rPr>
      </w:pPr>
      <w:r>
        <w:rPr>
          <w:rFonts w:ascii="Cambria" w:hAnsi="Cambria"/>
        </w:rPr>
        <w:t>This year, the</w:t>
      </w:r>
      <w:r w:rsidRPr="00F25709">
        <w:rPr>
          <w:rFonts w:ascii="Cambria" w:hAnsi="Cambria"/>
        </w:rPr>
        <w:t xml:space="preserve"> </w:t>
      </w:r>
      <w:r>
        <w:rPr>
          <w:rFonts w:ascii="Cambria" w:hAnsi="Cambria"/>
        </w:rPr>
        <w:t>30-minute audio or video recordings were shared</w:t>
      </w:r>
      <w:r w:rsidRPr="00F25709">
        <w:rPr>
          <w:rFonts w:ascii="Cambria" w:hAnsi="Cambria"/>
        </w:rPr>
        <w:t xml:space="preserve"> with the Library of Congress</w:t>
      </w:r>
      <w:r>
        <w:rPr>
          <w:rFonts w:ascii="Cambria" w:hAnsi="Cambria"/>
        </w:rPr>
        <w:t xml:space="preserve"> to be included in the library’s Veteran’s History Project. The project </w:t>
      </w:r>
      <w:r w:rsidRPr="00FD631A">
        <w:rPr>
          <w:rFonts w:ascii="Cambria" w:hAnsi="Cambria"/>
        </w:rPr>
        <w:t>collects, preserves, and makes accessible the personal accounts of American war veterans so that future generations may hear directly from veterans and better understand the realities of war.</w:t>
      </w:r>
    </w:p>
    <w:p w14:paraId="47EB85E8" w14:textId="4F819BB6" w:rsidR="00FD631A" w:rsidRDefault="00FD631A" w:rsidP="00791914">
      <w:pPr>
        <w:rPr>
          <w:rFonts w:ascii="Cambria" w:hAnsi="Cambria"/>
        </w:rPr>
      </w:pPr>
    </w:p>
    <w:p w14:paraId="41D8F486" w14:textId="1C5731D0" w:rsidR="00FD631A" w:rsidRPr="00C53A62" w:rsidRDefault="00F25709" w:rsidP="00791914">
      <w:pPr>
        <w:rPr>
          <w:rFonts w:ascii="Cambria" w:hAnsi="Cambria"/>
        </w:rPr>
      </w:pPr>
      <w:r>
        <w:rPr>
          <w:rFonts w:ascii="Cambria" w:hAnsi="Cambria"/>
        </w:rPr>
        <w:t>The brunch was h</w:t>
      </w:r>
      <w:r w:rsidRPr="00F25709">
        <w:rPr>
          <w:rFonts w:ascii="Cambria" w:hAnsi="Cambria"/>
        </w:rPr>
        <w:t xml:space="preserve">osted by 62 Wilkes University freshmen in </w:t>
      </w:r>
      <w:proofErr w:type="spellStart"/>
      <w:r>
        <w:rPr>
          <w:rFonts w:ascii="Cambria" w:hAnsi="Cambria"/>
        </w:rPr>
        <w:t>Balester’s</w:t>
      </w:r>
      <w:proofErr w:type="spellEnd"/>
      <w:r>
        <w:rPr>
          <w:rFonts w:ascii="Cambria" w:hAnsi="Cambria"/>
        </w:rPr>
        <w:t xml:space="preserve"> first-year f</w:t>
      </w:r>
      <w:r w:rsidRPr="00F25709">
        <w:rPr>
          <w:rFonts w:ascii="Cambria" w:hAnsi="Cambria"/>
        </w:rPr>
        <w:t xml:space="preserve">oundations </w:t>
      </w:r>
      <w:r>
        <w:rPr>
          <w:rFonts w:ascii="Cambria" w:hAnsi="Cambria"/>
        </w:rPr>
        <w:t xml:space="preserve">course. </w:t>
      </w:r>
      <w:r w:rsidR="00502EDC">
        <w:rPr>
          <w:rFonts w:ascii="Cambria" w:hAnsi="Cambria"/>
        </w:rPr>
        <w:t>The event</w:t>
      </w:r>
      <w:r w:rsidR="00FD631A">
        <w:rPr>
          <w:rFonts w:ascii="Cambria" w:hAnsi="Cambria"/>
        </w:rPr>
        <w:t xml:space="preserve"> was attended by over 200 veterans and their spouses and guests. </w:t>
      </w:r>
    </w:p>
    <w:p w14:paraId="331138AE" w14:textId="4481330A" w:rsidR="00B1410F" w:rsidRDefault="00B1410F" w:rsidP="00B1410F">
      <w:pPr>
        <w:widowControl w:val="0"/>
        <w:autoSpaceDE w:val="0"/>
        <w:autoSpaceDN w:val="0"/>
        <w:adjustRightInd w:val="0"/>
        <w:rPr>
          <w:rFonts w:ascii="Cambria" w:hAnsi="Cambria" w:cs="Times"/>
        </w:rPr>
      </w:pPr>
    </w:p>
    <w:p w14:paraId="4BD14232" w14:textId="4EC3CA55" w:rsidR="00F07705" w:rsidRDefault="00F07705" w:rsidP="00F07705">
      <w:pPr>
        <w:rPr>
          <w:rFonts w:ascii="Cambria" w:hAnsi="Cambria"/>
        </w:rPr>
      </w:pPr>
      <w:r>
        <w:rPr>
          <w:rFonts w:ascii="Cambria" w:hAnsi="Cambria" w:cs="Times"/>
          <w:b/>
        </w:rPr>
        <w:t xml:space="preserve">PHOTO CAPTION: Marcia </w:t>
      </w:r>
      <w:proofErr w:type="spellStart"/>
      <w:r>
        <w:rPr>
          <w:rFonts w:ascii="Cambria" w:hAnsi="Cambria" w:cs="Times"/>
          <w:b/>
        </w:rPr>
        <w:t>Skeeba</w:t>
      </w:r>
      <w:proofErr w:type="spellEnd"/>
      <w:r>
        <w:rPr>
          <w:rFonts w:ascii="Cambria" w:hAnsi="Cambria" w:cs="Times"/>
          <w:b/>
        </w:rPr>
        <w:t xml:space="preserve"> </w:t>
      </w:r>
      <w:proofErr w:type="spellStart"/>
      <w:r>
        <w:rPr>
          <w:rFonts w:ascii="Cambria" w:hAnsi="Cambria" w:cs="Times"/>
          <w:b/>
        </w:rPr>
        <w:t>Balester</w:t>
      </w:r>
      <w:proofErr w:type="spellEnd"/>
      <w:r>
        <w:rPr>
          <w:rFonts w:ascii="Cambria" w:hAnsi="Cambria" w:cs="Times"/>
          <w:b/>
        </w:rPr>
        <w:t xml:space="preserve">, middle, </w:t>
      </w:r>
      <w:r w:rsidRPr="00F07705">
        <w:rPr>
          <w:rFonts w:ascii="Cambria" w:hAnsi="Cambria"/>
          <w:b/>
        </w:rPr>
        <w:t>coordinator of the First-Year Foundations program at Wilkes University</w:t>
      </w:r>
      <w:r>
        <w:rPr>
          <w:rFonts w:ascii="Cambria" w:hAnsi="Cambria"/>
          <w:b/>
        </w:rPr>
        <w:t>, is pr</w:t>
      </w:r>
      <w:bookmarkStart w:id="0" w:name="_GoBack"/>
      <w:bookmarkEnd w:id="0"/>
      <w:r>
        <w:rPr>
          <w:rFonts w:ascii="Cambria" w:hAnsi="Cambria"/>
          <w:b/>
        </w:rPr>
        <w:t xml:space="preserve">esented an award at the Seventh Annual Hero’s Brunch at Wilkes. </w:t>
      </w:r>
      <w:r w:rsidRPr="00F07705">
        <w:rPr>
          <w:rFonts w:ascii="Cambria" w:hAnsi="Cambria"/>
          <w:b/>
        </w:rPr>
        <w:t xml:space="preserve">Jerry </w:t>
      </w:r>
      <w:proofErr w:type="spellStart"/>
      <w:r w:rsidRPr="00F07705">
        <w:rPr>
          <w:rFonts w:ascii="Cambria" w:hAnsi="Cambria"/>
          <w:b/>
        </w:rPr>
        <w:t>Guinari</w:t>
      </w:r>
      <w:proofErr w:type="spellEnd"/>
      <w:r w:rsidRPr="00F07705">
        <w:rPr>
          <w:rFonts w:ascii="Cambria" w:hAnsi="Cambria"/>
          <w:b/>
        </w:rPr>
        <w:t xml:space="preserve">, </w:t>
      </w:r>
      <w:r w:rsidRPr="00F07705">
        <w:rPr>
          <w:rFonts w:ascii="Cambria" w:hAnsi="Cambria"/>
          <w:b/>
        </w:rPr>
        <w:t xml:space="preserve">right, </w:t>
      </w:r>
      <w:r w:rsidRPr="00F07705">
        <w:rPr>
          <w:rFonts w:ascii="Cambria" w:hAnsi="Cambria"/>
          <w:b/>
        </w:rPr>
        <w:t xml:space="preserve">past commander of Greater Pittston AMVETS Post 189, and Bernie McDonald, </w:t>
      </w:r>
      <w:r w:rsidRPr="00F07705">
        <w:rPr>
          <w:rFonts w:ascii="Cambria" w:hAnsi="Cambria"/>
          <w:b/>
        </w:rPr>
        <w:t xml:space="preserve">left, </w:t>
      </w:r>
      <w:r w:rsidRPr="00F07705">
        <w:rPr>
          <w:rFonts w:ascii="Cambria" w:hAnsi="Cambria"/>
          <w:b/>
        </w:rPr>
        <w:t>current commande</w:t>
      </w:r>
      <w:r w:rsidRPr="00F07705">
        <w:rPr>
          <w:rFonts w:ascii="Cambria" w:hAnsi="Cambria"/>
          <w:b/>
        </w:rPr>
        <w:t>r, presented the award.</w:t>
      </w:r>
    </w:p>
    <w:p w14:paraId="2B8FDC6D" w14:textId="1E0AC31E" w:rsidR="00F07705" w:rsidRPr="00F07705" w:rsidRDefault="00F07705" w:rsidP="00B1410F">
      <w:pPr>
        <w:widowControl w:val="0"/>
        <w:autoSpaceDE w:val="0"/>
        <w:autoSpaceDN w:val="0"/>
        <w:adjustRightInd w:val="0"/>
        <w:rPr>
          <w:rFonts w:ascii="Cambria" w:hAnsi="Cambria" w:cs="Times"/>
          <w:b/>
        </w:rPr>
      </w:pPr>
    </w:p>
    <w:p w14:paraId="56F1CAC8" w14:textId="77777777" w:rsidR="00F07705" w:rsidRPr="00791914" w:rsidRDefault="00F07705" w:rsidP="00B1410F">
      <w:pPr>
        <w:widowControl w:val="0"/>
        <w:autoSpaceDE w:val="0"/>
        <w:autoSpaceDN w:val="0"/>
        <w:adjustRightInd w:val="0"/>
        <w:rPr>
          <w:rFonts w:ascii="Cambria" w:hAnsi="Cambria" w:cs="Times"/>
        </w:rPr>
      </w:pPr>
    </w:p>
    <w:p w14:paraId="5ABCEB5F" w14:textId="77777777" w:rsidR="00165E36" w:rsidRPr="00791914" w:rsidRDefault="00165E36" w:rsidP="00165E36">
      <w:pPr>
        <w:jc w:val="both"/>
        <w:rPr>
          <w:rFonts w:ascii="Cambria" w:eastAsia="Georgia" w:hAnsi="Cambria" w:cs="Georgia"/>
        </w:rPr>
      </w:pPr>
      <w:r w:rsidRPr="00791914">
        <w:rPr>
          <w:rFonts w:ascii="Cambria" w:eastAsia="Georgia" w:hAnsi="Cambria" w:cs="Georgia"/>
          <w:b/>
        </w:rPr>
        <w:t>About Wilkes University</w:t>
      </w:r>
      <w:r w:rsidRPr="00791914">
        <w:rPr>
          <w:rFonts w:ascii="Cambria" w:eastAsia="Georgia" w:hAnsi="Cambria" w:cs="Georgia"/>
        </w:rPr>
        <w:t>:</w:t>
      </w:r>
    </w:p>
    <w:p w14:paraId="563CB305" w14:textId="71ACBCE7" w:rsidR="007A2720" w:rsidRPr="00791914" w:rsidRDefault="00165E36" w:rsidP="007A2720">
      <w:pPr>
        <w:rPr>
          <w:rFonts w:ascii="Cambria" w:eastAsia="Georgia" w:hAnsi="Cambria" w:cs="Georgia"/>
        </w:rPr>
      </w:pPr>
      <w:r w:rsidRPr="00791914">
        <w:rPr>
          <w:rFonts w:ascii="Cambria" w:eastAsia="Georgia" w:hAnsi="Cambria" w:cs="Georgia"/>
        </w:rPr>
        <w:t xml:space="preserve">Wilkes University is a private, independent, non-sectarian institution of higher education dedicated to academic and intellectual excellence through mentoring in the liberal arts, </w:t>
      </w:r>
      <w:r w:rsidRPr="00791914">
        <w:rPr>
          <w:rFonts w:ascii="Cambria" w:eastAsia="Georgia" w:hAnsi="Cambria" w:cs="Georgia"/>
        </w:rPr>
        <w:lastRenderedPageBreak/>
        <w:t xml:space="preserve">sciences and professional programs. Founded in 1933, the university is on a mission to create one of the nation’s finest small universities, offering all of the programs, activities and opportunities of a large university in the intimate, caring and mentoring environment of a small college, open to all who show promise. </w:t>
      </w:r>
      <w:r w:rsidRPr="00791914">
        <w:rPr>
          <w:rFonts w:ascii="Cambria" w:eastAsia="Georgia" w:hAnsi="Cambria" w:cs="Georgia"/>
          <w:i/>
        </w:rPr>
        <w:t>The Economist</w:t>
      </w:r>
      <w:r w:rsidRPr="00791914">
        <w:rPr>
          <w:rFonts w:ascii="Cambria" w:eastAsia="Georgia" w:hAnsi="Cambria" w:cs="Georgia"/>
        </w:rPr>
        <w:t xml:space="preserve"> named Wilkes 25th in the nation for the value of its education for graduates. In addition to 47 majors, Wilkes offers 25 master’s degree programs and five doctoral/terminal degree programs, including the doctor of philosophy in nursing, doctor of nursing practice, doctor of education, doctor of pharmacy, and master of fine arts in creative writing. Learn more at </w:t>
      </w:r>
      <w:hyperlink r:id="rId7">
        <w:r w:rsidRPr="00791914">
          <w:rPr>
            <w:rFonts w:ascii="Cambria" w:eastAsia="Georgia" w:hAnsi="Cambria" w:cs="Georgia"/>
            <w:color w:val="0000FF"/>
            <w:u w:val="single"/>
          </w:rPr>
          <w:t>www.wilkes.edu</w:t>
        </w:r>
      </w:hyperlink>
      <w:r w:rsidRPr="00791914">
        <w:rPr>
          <w:rFonts w:ascii="Cambria" w:eastAsia="Georgia" w:hAnsi="Cambria" w:cs="Georgia"/>
        </w:rPr>
        <w:t>.</w:t>
      </w:r>
    </w:p>
    <w:p w14:paraId="6911D010" w14:textId="77777777" w:rsidR="007A2720" w:rsidRPr="00791914" w:rsidRDefault="007A2720" w:rsidP="007A2720">
      <w:pPr>
        <w:rPr>
          <w:rFonts w:ascii="Cambria" w:eastAsia="Georgia" w:hAnsi="Cambria" w:cs="Georgia"/>
        </w:rPr>
      </w:pPr>
    </w:p>
    <w:p w14:paraId="6B67F20B" w14:textId="0DBD6FFC" w:rsidR="007A2720" w:rsidRPr="00791914" w:rsidRDefault="007A2720" w:rsidP="007A2720">
      <w:pPr>
        <w:jc w:val="center"/>
        <w:rPr>
          <w:rFonts w:ascii="Cambria" w:eastAsia="Georgia" w:hAnsi="Cambria" w:cs="Georgia"/>
        </w:rPr>
      </w:pPr>
      <w:r w:rsidRPr="00791914">
        <w:rPr>
          <w:rFonts w:ascii="Cambria" w:eastAsia="Georgia" w:hAnsi="Cambria" w:cs="Georgia"/>
        </w:rPr>
        <w:t>#####</w:t>
      </w:r>
    </w:p>
    <w:sectPr w:rsidR="007A2720" w:rsidRPr="00791914" w:rsidSect="00E50DA7">
      <w:headerReference w:type="default" r:id="rId8"/>
      <w:footerReference w:type="default" r:id="rId9"/>
      <w:headerReference w:type="first" r:id="rId10"/>
      <w:footerReference w:type="first" r:id="rId11"/>
      <w:pgSz w:w="12240" w:h="15840"/>
      <w:pgMar w:top="1080" w:right="108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A9C4C" w14:textId="77777777" w:rsidR="00EC3E8A" w:rsidRDefault="00EC3E8A">
      <w:r>
        <w:separator/>
      </w:r>
    </w:p>
  </w:endnote>
  <w:endnote w:type="continuationSeparator" w:id="0">
    <w:p w14:paraId="0F67AD39" w14:textId="77777777" w:rsidR="00EC3E8A" w:rsidRDefault="00EC3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auto"/>
    <w:pitch w:val="variable"/>
    <w:sig w:usb0="00000003" w:usb1="00000000" w:usb2="00000000" w:usb3="00000000" w:csb0="00000007" w:csb1="00000000"/>
  </w:font>
  <w:font w:name="Georgia">
    <w:panose1 w:val="02040502050405020303"/>
    <w:charset w:val="00"/>
    <w:family w:val="roman"/>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Brown-Light">
    <w:altName w:val="Calibri"/>
    <w:panose1 w:val="020B0604020202020204"/>
    <w:charset w:val="00"/>
    <w:family w:val="auto"/>
    <w:pitch w:val="variable"/>
    <w:sig w:usb0="00000003" w:usb1="00000000" w:usb2="00000000" w:usb3="00000000" w:csb0="00000001" w:csb1="00000000"/>
  </w:font>
  <w:font w:name="Sentinel Semibold">
    <w:altName w:val="Calibri"/>
    <w:panose1 w:val="020B0604020202020204"/>
    <w:charset w:val="00"/>
    <w:family w:val="auto"/>
    <w:pitch w:val="variable"/>
    <w:sig w:usb0="A000007F" w:usb1="4000004A" w:usb2="00000000" w:usb3="00000000" w:csb0="0000009B" w:csb1="00000000"/>
  </w:font>
  <w:font w:name="Sentinel Book">
    <w:altName w:val="Calibri"/>
    <w:panose1 w:val="020B0604020202020204"/>
    <w:charset w:val="00"/>
    <w:family w:val="auto"/>
    <w:pitch w:val="variable"/>
    <w:sig w:usb0="A000007F" w:usb1="4000004A" w:usb2="00000000" w:usb3="00000000" w:csb0="0000009B" w:csb1="00000000"/>
  </w:font>
  <w:font w:name="Brown-Regular">
    <w:altName w:val="Calibri"/>
    <w:panose1 w:val="020B0604020202020204"/>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5279A" w14:textId="16A01C96" w:rsidR="00AF7794" w:rsidRPr="00F02B63" w:rsidRDefault="00AF7794">
    <w:pPr>
      <w:tabs>
        <w:tab w:val="center" w:pos="4320"/>
        <w:tab w:val="right" w:pos="8640"/>
      </w:tabs>
      <w:spacing w:after="720"/>
      <w:rPr>
        <w:rFonts w:ascii="Brown-Light" w:eastAsia="Verdana" w:hAnsi="Brown-Light" w:cs="Verdana"/>
        <w:sz w:val="16"/>
        <w:szCs w:val="16"/>
      </w:rPr>
    </w:pPr>
    <w:r w:rsidRPr="00F02B63">
      <w:rPr>
        <w:rFonts w:ascii="Brown-Light" w:eastAsia="Verdana" w:hAnsi="Brown-Light" w:cs="Verdana"/>
        <w:sz w:val="16"/>
        <w:szCs w:val="16"/>
      </w:rPr>
      <w:t xml:space="preserve">Page </w:t>
    </w:r>
    <w:r w:rsidRPr="00F02B63">
      <w:rPr>
        <w:rFonts w:ascii="Brown-Light" w:hAnsi="Brown-Light"/>
        <w:sz w:val="16"/>
        <w:szCs w:val="16"/>
      </w:rPr>
      <w:fldChar w:fldCharType="begin"/>
    </w:r>
    <w:r w:rsidRPr="00F02B63">
      <w:rPr>
        <w:rFonts w:ascii="Brown-Light" w:hAnsi="Brown-Light"/>
        <w:sz w:val="16"/>
        <w:szCs w:val="16"/>
      </w:rPr>
      <w:instrText>PAGE</w:instrText>
    </w:r>
    <w:r w:rsidRPr="00F02B63">
      <w:rPr>
        <w:rFonts w:ascii="Brown-Light" w:hAnsi="Brown-Light"/>
        <w:sz w:val="16"/>
        <w:szCs w:val="16"/>
      </w:rPr>
      <w:fldChar w:fldCharType="separate"/>
    </w:r>
    <w:r w:rsidR="00E6077E">
      <w:rPr>
        <w:rFonts w:ascii="Brown-Light" w:hAnsi="Brown-Light"/>
        <w:noProof/>
        <w:sz w:val="16"/>
        <w:szCs w:val="16"/>
      </w:rPr>
      <w:t>2</w:t>
    </w:r>
    <w:r w:rsidRPr="00F02B63">
      <w:rPr>
        <w:rFonts w:ascii="Brown-Light" w:hAnsi="Brown-Light"/>
        <w:sz w:val="16"/>
        <w:szCs w:val="16"/>
      </w:rPr>
      <w:fldChar w:fldCharType="end"/>
    </w:r>
    <w:r w:rsidRPr="00F02B63">
      <w:rPr>
        <w:rFonts w:ascii="Brown-Light" w:eastAsia="Verdana" w:hAnsi="Brown-Light" w:cs="Verdana"/>
        <w:sz w:val="16"/>
        <w:szCs w:val="16"/>
      </w:rPr>
      <w:t xml:space="preserve"> of </w:t>
    </w:r>
    <w:r w:rsidRPr="00F02B63">
      <w:rPr>
        <w:rFonts w:ascii="Brown-Light" w:hAnsi="Brown-Light"/>
        <w:sz w:val="16"/>
        <w:szCs w:val="16"/>
      </w:rPr>
      <w:fldChar w:fldCharType="begin"/>
    </w:r>
    <w:r w:rsidRPr="00F02B63">
      <w:rPr>
        <w:rFonts w:ascii="Brown-Light" w:hAnsi="Brown-Light"/>
        <w:sz w:val="16"/>
        <w:szCs w:val="16"/>
      </w:rPr>
      <w:instrText>NUMPAGES</w:instrText>
    </w:r>
    <w:r w:rsidRPr="00F02B63">
      <w:rPr>
        <w:rFonts w:ascii="Brown-Light" w:hAnsi="Brown-Light"/>
        <w:sz w:val="16"/>
        <w:szCs w:val="16"/>
      </w:rPr>
      <w:fldChar w:fldCharType="separate"/>
    </w:r>
    <w:r w:rsidR="00E6077E">
      <w:rPr>
        <w:rFonts w:ascii="Brown-Light" w:hAnsi="Brown-Light"/>
        <w:noProof/>
        <w:sz w:val="16"/>
        <w:szCs w:val="16"/>
      </w:rPr>
      <w:t>2</w:t>
    </w:r>
    <w:r w:rsidRPr="00F02B63">
      <w:rPr>
        <w:rFonts w:ascii="Brown-Light" w:hAnsi="Brown-Light"/>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00BE3" w14:textId="77777777" w:rsidR="00AF7794" w:rsidRDefault="00AF7794">
    <w:pPr>
      <w:tabs>
        <w:tab w:val="center" w:pos="4320"/>
        <w:tab w:val="right" w:pos="8640"/>
      </w:tabs>
      <w:rPr>
        <w:rFonts w:ascii="Verdana" w:eastAsia="Verdana" w:hAnsi="Verdana" w:cs="Verdana"/>
        <w:sz w:val="16"/>
        <w:szCs w:val="16"/>
      </w:rPr>
    </w:pPr>
  </w:p>
  <w:p w14:paraId="50F4C03B" w14:textId="17D40E0D" w:rsidR="00AF7794" w:rsidRPr="00F02B63" w:rsidRDefault="00AF7794">
    <w:pPr>
      <w:tabs>
        <w:tab w:val="center" w:pos="4320"/>
        <w:tab w:val="right" w:pos="8640"/>
      </w:tabs>
      <w:spacing w:after="720"/>
      <w:rPr>
        <w:rFonts w:ascii="Brown-Light" w:eastAsia="Verdana" w:hAnsi="Brown-Light" w:cs="Verdana"/>
        <w:sz w:val="16"/>
        <w:szCs w:val="16"/>
      </w:rPr>
    </w:pPr>
    <w:r w:rsidRPr="00F02B63">
      <w:rPr>
        <w:rFonts w:ascii="Brown-Light" w:eastAsia="Verdana" w:hAnsi="Brown-Light" w:cs="Verdana"/>
        <w:sz w:val="16"/>
        <w:szCs w:val="16"/>
      </w:rPr>
      <w:t xml:space="preserve">Page </w:t>
    </w:r>
    <w:r w:rsidRPr="00F02B63">
      <w:rPr>
        <w:rFonts w:ascii="Brown-Light" w:hAnsi="Brown-Light"/>
        <w:sz w:val="16"/>
        <w:szCs w:val="16"/>
      </w:rPr>
      <w:fldChar w:fldCharType="begin"/>
    </w:r>
    <w:r w:rsidRPr="00F02B63">
      <w:rPr>
        <w:rFonts w:ascii="Brown-Light" w:hAnsi="Brown-Light"/>
        <w:sz w:val="16"/>
        <w:szCs w:val="16"/>
      </w:rPr>
      <w:instrText>PAGE</w:instrText>
    </w:r>
    <w:r w:rsidRPr="00F02B63">
      <w:rPr>
        <w:rFonts w:ascii="Brown-Light" w:hAnsi="Brown-Light"/>
        <w:sz w:val="16"/>
        <w:szCs w:val="16"/>
      </w:rPr>
      <w:fldChar w:fldCharType="separate"/>
    </w:r>
    <w:r w:rsidR="00E6077E">
      <w:rPr>
        <w:rFonts w:ascii="Brown-Light" w:hAnsi="Brown-Light"/>
        <w:noProof/>
        <w:sz w:val="16"/>
        <w:szCs w:val="16"/>
      </w:rPr>
      <w:t>1</w:t>
    </w:r>
    <w:r w:rsidRPr="00F02B63">
      <w:rPr>
        <w:rFonts w:ascii="Brown-Light" w:hAnsi="Brown-Light"/>
        <w:sz w:val="16"/>
        <w:szCs w:val="16"/>
      </w:rPr>
      <w:fldChar w:fldCharType="end"/>
    </w:r>
    <w:r w:rsidRPr="00F02B63">
      <w:rPr>
        <w:rFonts w:ascii="Brown-Light" w:eastAsia="Verdana" w:hAnsi="Brown-Light" w:cs="Verdana"/>
        <w:sz w:val="16"/>
        <w:szCs w:val="16"/>
      </w:rPr>
      <w:t xml:space="preserve"> of </w:t>
    </w:r>
    <w:r w:rsidRPr="00F02B63">
      <w:rPr>
        <w:rFonts w:ascii="Brown-Light" w:hAnsi="Brown-Light"/>
        <w:sz w:val="16"/>
        <w:szCs w:val="16"/>
      </w:rPr>
      <w:fldChar w:fldCharType="begin"/>
    </w:r>
    <w:r w:rsidRPr="00F02B63">
      <w:rPr>
        <w:rFonts w:ascii="Brown-Light" w:hAnsi="Brown-Light"/>
        <w:sz w:val="16"/>
        <w:szCs w:val="16"/>
      </w:rPr>
      <w:instrText>NUMPAGES</w:instrText>
    </w:r>
    <w:r w:rsidRPr="00F02B63">
      <w:rPr>
        <w:rFonts w:ascii="Brown-Light" w:hAnsi="Brown-Light"/>
        <w:sz w:val="16"/>
        <w:szCs w:val="16"/>
      </w:rPr>
      <w:fldChar w:fldCharType="separate"/>
    </w:r>
    <w:r w:rsidR="00E6077E">
      <w:rPr>
        <w:rFonts w:ascii="Brown-Light" w:hAnsi="Brown-Light"/>
        <w:noProof/>
        <w:sz w:val="16"/>
        <w:szCs w:val="16"/>
      </w:rPr>
      <w:t>2</w:t>
    </w:r>
    <w:r w:rsidRPr="00F02B63">
      <w:rPr>
        <w:rFonts w:ascii="Brown-Light" w:hAnsi="Brown-Ligh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82DDC" w14:textId="77777777" w:rsidR="00EC3E8A" w:rsidRDefault="00EC3E8A">
      <w:r>
        <w:separator/>
      </w:r>
    </w:p>
  </w:footnote>
  <w:footnote w:type="continuationSeparator" w:id="0">
    <w:p w14:paraId="2AC41E08" w14:textId="77777777" w:rsidR="00EC3E8A" w:rsidRDefault="00EC3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4F50" w14:textId="2A8920BD" w:rsidR="00AF7794" w:rsidRDefault="00AF7794" w:rsidP="00951CFA">
    <w:pPr>
      <w:rPr>
        <w:rFonts w:ascii="Verdana" w:eastAsia="Verdana" w:hAnsi="Verdana" w:cs="Verdana"/>
        <w:sz w:val="14"/>
        <w:szCs w:val="14"/>
      </w:rPr>
    </w:pPr>
  </w:p>
  <w:p w14:paraId="5C637CA3" w14:textId="0250386F" w:rsidR="00AF7794" w:rsidRDefault="00AF7794">
    <w:pPr>
      <w:ind w:left="1310"/>
      <w:rPr>
        <w:rFonts w:ascii="Georgia" w:eastAsia="Georgia" w:hAnsi="Georgia" w:cs="Georgia"/>
        <w:b/>
        <w:sz w:val="36"/>
        <w:szCs w:val="36"/>
      </w:rPr>
    </w:pPr>
    <w:r>
      <w:rPr>
        <w:noProof/>
      </w:rPr>
      <mc:AlternateContent>
        <mc:Choice Requires="wps">
          <w:drawing>
            <wp:anchor distT="4294967295" distB="4294967295" distL="114300" distR="114300" simplePos="0" relativeHeight="251663360" behindDoc="0" locked="0" layoutInCell="1" hidden="0" allowOverlap="1" wp14:anchorId="1B2505F9" wp14:editId="432F2E66">
              <wp:simplePos x="0" y="0"/>
              <wp:positionH relativeFrom="margin">
                <wp:posOffset>0</wp:posOffset>
              </wp:positionH>
              <wp:positionV relativeFrom="paragraph">
                <wp:posOffset>952500</wp:posOffset>
              </wp:positionV>
              <wp:extent cx="6261100" cy="25400"/>
              <wp:effectExtent l="0" t="0" r="38100" b="25400"/>
              <wp:wrapNone/>
              <wp:docPr id="4" name="Straight Arrow Connector 4"/>
              <wp:cNvGraphicFramePr/>
              <a:graphic xmlns:a="http://schemas.openxmlformats.org/drawingml/2006/main">
                <a:graphicData uri="http://schemas.microsoft.com/office/word/2010/wordprocessingShape">
                  <wps:wsp>
                    <wps:cNvCnPr/>
                    <wps:spPr>
                      <a:xfrm>
                        <a:off x="0" y="0"/>
                        <a:ext cx="6261100" cy="25400"/>
                      </a:xfrm>
                      <a:prstGeom prst="straightConnector1">
                        <a:avLst/>
                      </a:prstGeom>
                      <a:noFill/>
                      <a:ln w="25400" cap="flat" cmpd="sng">
                        <a:solidFill>
                          <a:srgbClr val="000000"/>
                        </a:solidFill>
                        <a:prstDash val="solid"/>
                        <a:round/>
                        <a:headEnd type="none" w="med" len="med"/>
                        <a:tailEnd type="none" w="med" len="med"/>
                      </a:ln>
                    </wps:spPr>
                    <wps:bodyPr/>
                  </wps:wsp>
                </a:graphicData>
              </a:graphic>
            </wp:anchor>
          </w:drawing>
        </mc:Choice>
        <mc:Fallback>
          <w:pict>
            <v:shapetype w14:anchorId="14E79C41" id="_x0000_t32" coordsize="21600,21600" o:spt="32" o:oned="t" path="m,l21600,21600e" filled="f">
              <v:path arrowok="t" fillok="f" o:connecttype="none"/>
              <o:lock v:ext="edit" shapetype="t"/>
            </v:shapetype>
            <v:shape id="Straight Arrow Connector 4" o:spid="_x0000_s1026" type="#_x0000_t32" style="position:absolute;margin-left:0;margin-top:75pt;width:493pt;height:2pt;z-index:251663360;visibility:visible;mso-wrap-style:square;mso-wrap-distance-left:9pt;mso-wrap-distance-top:.mm;mso-wrap-distance-right:9pt;mso-wrap-distance-bottom:.mm;mso-position-horizontal:absolute;mso-position-horizontal-relative:margin;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" strokeweight="2pt">
              <w10:wrap anchorx="margin"/>
            </v:shape>
          </w:pict>
        </mc:Fallback>
      </mc:AlternateContent>
    </w:r>
    <w:r w:rsidRPr="00E50DA7">
      <w:rPr>
        <w:rFonts w:ascii="Georgia" w:eastAsia="Georgia" w:hAnsi="Georgia" w:cs="Georgia"/>
        <w:b/>
        <w:noProof/>
        <w:sz w:val="36"/>
        <w:szCs w:val="36"/>
      </w:rPr>
      <w:drawing>
        <wp:anchor distT="0" distB="0" distL="114300" distR="114300" simplePos="0" relativeHeight="251665408" behindDoc="0" locked="0" layoutInCell="1" allowOverlap="1" wp14:anchorId="5EA49983" wp14:editId="714B3BAD">
          <wp:simplePos x="0" y="0"/>
          <wp:positionH relativeFrom="margin">
            <wp:align>left</wp:align>
          </wp:positionH>
          <wp:positionV relativeFrom="margin">
            <wp:align>top</wp:align>
          </wp:positionV>
          <wp:extent cx="2087245" cy="2857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_BLACK_wilkes.eps"/>
                  <pic:cNvPicPr/>
                </pic:nvPicPr>
                <pic:blipFill>
                  <a:blip r:embed="rId1">
                    <a:extLst>
                      <a:ext uri="{28A0092B-C50C-407E-A947-70E740481C1C}">
                        <a14:useLocalDpi xmlns:a14="http://schemas.microsoft.com/office/drawing/2010/main" val="0"/>
                      </a:ext>
                    </a:extLst>
                  </a:blip>
                  <a:stretch>
                    <a:fillRect/>
                  </a:stretch>
                </pic:blipFill>
                <pic:spPr>
                  <a:xfrm>
                    <a:off x="0" y="0"/>
                    <a:ext cx="2087245" cy="2857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EECF9" w14:textId="02530A75" w:rsidR="00AF7794" w:rsidRDefault="00AF7794" w:rsidP="007D6B8B">
    <w:pPr>
      <w:spacing w:before="720"/>
    </w:pPr>
    <w:r>
      <w:rPr>
        <w:noProof/>
      </w:rPr>
      <w:drawing>
        <wp:anchor distT="0" distB="0" distL="114300" distR="114300" simplePos="0" relativeHeight="251664384" behindDoc="0" locked="0" layoutInCell="1" allowOverlap="1" wp14:anchorId="231DDAF5" wp14:editId="6F0D86F1">
          <wp:simplePos x="0" y="0"/>
          <wp:positionH relativeFrom="column">
            <wp:posOffset>-114300</wp:posOffset>
          </wp:positionH>
          <wp:positionV relativeFrom="paragraph">
            <wp:posOffset>457200</wp:posOffset>
          </wp:positionV>
          <wp:extent cx="3048000" cy="952500"/>
          <wp:effectExtent l="0" t="0" r="0" b="1270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1_BLACK_seal_wilkes.eps"/>
                  <pic:cNvPicPr/>
                </pic:nvPicPr>
                <pic:blipFill>
                  <a:blip r:embed="rId1">
                    <a:alphaModFix/>
                    <a:extLst>
                      <a:ext uri="{28A0092B-C50C-407E-A947-70E740481C1C}">
                        <a14:useLocalDpi xmlns:a14="http://schemas.microsoft.com/office/drawing/2010/main" val="0"/>
                      </a:ext>
                    </a:extLst>
                  </a:blip>
                  <a:stretch>
                    <a:fillRect/>
                  </a:stretch>
                </pic:blipFill>
                <pic:spPr>
                  <a:xfrm>
                    <a:off x="0" y="0"/>
                    <a:ext cx="3048000" cy="952500"/>
                  </a:xfrm>
                  <a:prstGeom prst="rect">
                    <a:avLst/>
                  </a:prstGeom>
                </pic:spPr>
              </pic:pic>
            </a:graphicData>
          </a:graphic>
          <wp14:sizeRelH relativeFrom="page">
            <wp14:pctWidth>0</wp14:pctWidth>
          </wp14:sizeRelH>
          <wp14:sizeRelV relativeFrom="page">
            <wp14:pctHeight>0</wp14:pctHeight>
          </wp14:sizeRelV>
        </wp:anchor>
      </w:drawing>
    </w:r>
  </w:p>
  <w:p w14:paraId="325236F8" w14:textId="2856CEC5" w:rsidR="00AF7794" w:rsidRPr="00951CFA" w:rsidRDefault="00AF7794" w:rsidP="007D6B8B">
    <w:pPr>
      <w:ind w:left="5040" w:firstLine="720"/>
      <w:jc w:val="right"/>
      <w:rPr>
        <w:rFonts w:ascii="Sentinel Book" w:eastAsia="Verdana" w:hAnsi="Sentinel Book" w:cs="Verdana"/>
        <w:sz w:val="20"/>
        <w:szCs w:val="20"/>
      </w:rPr>
    </w:pPr>
    <w:r w:rsidRPr="00951CFA">
      <w:rPr>
        <w:rFonts w:ascii="Sentinel Semibold" w:eastAsia="Verdana" w:hAnsi="Sentinel Semibold" w:cs="Verdana"/>
        <w:sz w:val="20"/>
        <w:szCs w:val="20"/>
      </w:rPr>
      <w:t xml:space="preserve">Gabrielle D’Amico </w:t>
    </w:r>
    <w:r w:rsidRPr="00951CFA">
      <w:rPr>
        <w:rFonts w:ascii="Sentinel Semibold" w:eastAsia="Verdana" w:hAnsi="Sentinel Semibold" w:cs="Verdana"/>
        <w:sz w:val="20"/>
        <w:szCs w:val="20"/>
      </w:rPr>
      <w:br/>
      <w:t>Exec. Director of Communications</w:t>
    </w:r>
    <w:r w:rsidRPr="00951CFA">
      <w:rPr>
        <w:rFonts w:ascii="Sentinel Book" w:eastAsia="Verdana" w:hAnsi="Sentinel Book" w:cs="Verdana"/>
        <w:sz w:val="20"/>
        <w:szCs w:val="20"/>
      </w:rPr>
      <w:t xml:space="preserve"> gabrielle.damico@wilkes.edu </w:t>
    </w:r>
    <w:r w:rsidRPr="00951CFA">
      <w:rPr>
        <w:rFonts w:ascii="Sentinel Book" w:eastAsia="Verdana" w:hAnsi="Sentinel Book" w:cs="Verdana"/>
        <w:sz w:val="20"/>
        <w:szCs w:val="20"/>
      </w:rPr>
      <w:br/>
      <w:t>o. (570) 408-4510</w:t>
    </w:r>
  </w:p>
  <w:p w14:paraId="254732A3" w14:textId="376E4D3D" w:rsidR="00AF7794" w:rsidRPr="00951CFA" w:rsidRDefault="00AF7794" w:rsidP="007D6B8B">
    <w:pPr>
      <w:ind w:left="5040" w:firstLine="720"/>
      <w:jc w:val="right"/>
      <w:rPr>
        <w:rFonts w:ascii="Sentinel Book" w:eastAsia="Verdana" w:hAnsi="Sentinel Book" w:cs="Verdana"/>
        <w:sz w:val="20"/>
        <w:szCs w:val="20"/>
      </w:rPr>
    </w:pPr>
    <w:r w:rsidRPr="00951CFA">
      <w:rPr>
        <w:rFonts w:ascii="Sentinel Book" w:eastAsia="Verdana" w:hAnsi="Sentinel Book" w:cs="Verdana"/>
        <w:sz w:val="20"/>
        <w:szCs w:val="20"/>
      </w:rPr>
      <w:t>c. (570) 592-7839</w:t>
    </w:r>
  </w:p>
  <w:p w14:paraId="62CE7252" w14:textId="77777777" w:rsidR="00AF7794" w:rsidRDefault="00AF7794">
    <w:pPr>
      <w:rPr>
        <w:rFonts w:ascii="Georgia" w:eastAsia="Georgia" w:hAnsi="Georgia" w:cs="Georgia"/>
        <w:sz w:val="14"/>
        <w:szCs w:val="14"/>
      </w:rPr>
    </w:pPr>
  </w:p>
  <w:p w14:paraId="2504957F" w14:textId="77777777" w:rsidR="00AF7794" w:rsidRDefault="00AF7794">
    <w:pPr>
      <w:rPr>
        <w:rFonts w:ascii="Georgia" w:eastAsia="Georgia" w:hAnsi="Georgia" w:cs="Georgia"/>
        <w:sz w:val="14"/>
        <w:szCs w:val="14"/>
      </w:rPr>
    </w:pPr>
  </w:p>
  <w:p w14:paraId="3BE7FD95" w14:textId="390FE1EB" w:rsidR="00AF7794" w:rsidRPr="00951CFA" w:rsidRDefault="00AF7794">
    <w:pPr>
      <w:rPr>
        <w:rFonts w:ascii="Brown-Regular" w:eastAsia="Georgia" w:hAnsi="Brown-Regular" w:cs="Georgia"/>
        <w:sz w:val="56"/>
        <w:szCs w:val="56"/>
      </w:rPr>
    </w:pPr>
    <w:r w:rsidRPr="00951CFA">
      <w:rPr>
        <w:rFonts w:ascii="Brown-Regular" w:eastAsia="Georgia" w:hAnsi="Brown-Regular" w:cs="Georgia"/>
        <w:sz w:val="56"/>
        <w:szCs w:val="56"/>
      </w:rPr>
      <w:t>News Release</w:t>
    </w:r>
  </w:p>
  <w:p w14:paraId="4DF80BCE" w14:textId="159FFA9E" w:rsidR="00AF7794" w:rsidRDefault="00AF7794">
    <w:pPr>
      <w:tabs>
        <w:tab w:val="left" w:pos="4320"/>
      </w:tabs>
      <w:ind w:left="1310"/>
    </w:pPr>
    <w:r>
      <w:rPr>
        <w:noProof/>
      </w:rPr>
      <mc:AlternateContent>
        <mc:Choice Requires="wps">
          <w:drawing>
            <wp:anchor distT="4294967295" distB="4294967295" distL="114300" distR="114300" simplePos="0" relativeHeight="251661312" behindDoc="0" locked="0" layoutInCell="1" hidden="0" allowOverlap="1" wp14:anchorId="1E992AB3" wp14:editId="7C20ECE0">
              <wp:simplePos x="0" y="0"/>
              <wp:positionH relativeFrom="margin">
                <wp:posOffset>0</wp:posOffset>
              </wp:positionH>
              <wp:positionV relativeFrom="paragraph">
                <wp:posOffset>12700</wp:posOffset>
              </wp:positionV>
              <wp:extent cx="6261100" cy="12700"/>
              <wp:effectExtent l="0" t="0" r="38100" b="38100"/>
              <wp:wrapNone/>
              <wp:docPr id="3" name="Straight Arrow Connector 3"/>
              <wp:cNvGraphicFramePr/>
              <a:graphic xmlns:a="http://schemas.openxmlformats.org/drawingml/2006/main">
                <a:graphicData uri="http://schemas.microsoft.com/office/word/2010/wordprocessingShape">
                  <wps:wsp>
                    <wps:cNvCnPr/>
                    <wps:spPr>
                      <a:xfrm>
                        <a:off x="0" y="0"/>
                        <a:ext cx="6261100" cy="12700"/>
                      </a:xfrm>
                      <a:prstGeom prst="straightConnector1">
                        <a:avLst/>
                      </a:prstGeom>
                      <a:noFill/>
                      <a:ln w="25400"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w14:anchorId="4DE25375" id="_x0000_t32" coordsize="21600,21600" o:spt="32" o:oned="t" path="m,l21600,21600e" filled="f">
              <v:path arrowok="t" fillok="f" o:connecttype="none"/>
              <o:lock v:ext="edit" shapetype="t"/>
            </v:shapetype>
            <v:shape id="Straight Arrow Connector 3" o:spid="_x0000_s1026" type="#_x0000_t32" style="position:absolute;margin-left:0;margin-top:1pt;width:493pt;height:1pt;z-index:251661312;visibility:visible;mso-wrap-style:square;mso-width-percent:0;mso-height-percent:0;mso-wrap-distance-left:9pt;mso-wrap-distance-top:.mm;mso-wrap-distance-right:9pt;mso-wrap-distance-bottom:.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" strokeweight="2pt">
              <w10:wrap anchorx="margin"/>
            </v:shape>
          </w:pict>
        </mc:Fallback>
      </mc:AlternateContent>
    </w:r>
    <w:r>
      <w:rPr>
        <w:rFonts w:ascii="Georgia" w:eastAsia="Georgia" w:hAnsi="Georgia" w:cs="Georgia"/>
        <w:b/>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F4356"/>
    <w:multiLevelType w:val="hybridMultilevel"/>
    <w:tmpl w:val="FE74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117902"/>
    <w:multiLevelType w:val="hybridMultilevel"/>
    <w:tmpl w:val="1CC2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C93646"/>
    <w:multiLevelType w:val="multilevel"/>
    <w:tmpl w:val="94006AB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5479747E"/>
    <w:multiLevelType w:val="hybridMultilevel"/>
    <w:tmpl w:val="9698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EC5FF7"/>
    <w:multiLevelType w:val="hybridMultilevel"/>
    <w:tmpl w:val="A894B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667B37"/>
    <w:multiLevelType w:val="hybridMultilevel"/>
    <w:tmpl w:val="7BC2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F33"/>
    <w:rsid w:val="00015248"/>
    <w:rsid w:val="000A133B"/>
    <w:rsid w:val="000A43DB"/>
    <w:rsid w:val="000B16EA"/>
    <w:rsid w:val="000C74D5"/>
    <w:rsid w:val="00107B92"/>
    <w:rsid w:val="00124291"/>
    <w:rsid w:val="00165E36"/>
    <w:rsid w:val="00171583"/>
    <w:rsid w:val="00187A08"/>
    <w:rsid w:val="001F6881"/>
    <w:rsid w:val="002238C3"/>
    <w:rsid w:val="00226EF5"/>
    <w:rsid w:val="00227DEA"/>
    <w:rsid w:val="00242167"/>
    <w:rsid w:val="00271B06"/>
    <w:rsid w:val="002B4EA2"/>
    <w:rsid w:val="002C3A3E"/>
    <w:rsid w:val="002C4A85"/>
    <w:rsid w:val="002E1F96"/>
    <w:rsid w:val="002F2FE4"/>
    <w:rsid w:val="00301A24"/>
    <w:rsid w:val="00353FA5"/>
    <w:rsid w:val="00362484"/>
    <w:rsid w:val="003D568D"/>
    <w:rsid w:val="004002BE"/>
    <w:rsid w:val="00423A06"/>
    <w:rsid w:val="00435962"/>
    <w:rsid w:val="004E0DCC"/>
    <w:rsid w:val="00500BD9"/>
    <w:rsid w:val="00502EDC"/>
    <w:rsid w:val="005165E7"/>
    <w:rsid w:val="005264EA"/>
    <w:rsid w:val="00526F53"/>
    <w:rsid w:val="005718EF"/>
    <w:rsid w:val="005A65DA"/>
    <w:rsid w:val="005B19FA"/>
    <w:rsid w:val="005B597D"/>
    <w:rsid w:val="006035E0"/>
    <w:rsid w:val="00613916"/>
    <w:rsid w:val="006C45E0"/>
    <w:rsid w:val="006C5F79"/>
    <w:rsid w:val="006E43AE"/>
    <w:rsid w:val="00722B04"/>
    <w:rsid w:val="00730813"/>
    <w:rsid w:val="00791914"/>
    <w:rsid w:val="007A2720"/>
    <w:rsid w:val="007B4757"/>
    <w:rsid w:val="007D6B8B"/>
    <w:rsid w:val="007E13F7"/>
    <w:rsid w:val="00856964"/>
    <w:rsid w:val="008B264F"/>
    <w:rsid w:val="008B5463"/>
    <w:rsid w:val="008B6275"/>
    <w:rsid w:val="00905662"/>
    <w:rsid w:val="009059E3"/>
    <w:rsid w:val="00951CFA"/>
    <w:rsid w:val="00992F5D"/>
    <w:rsid w:val="009C6050"/>
    <w:rsid w:val="00A6679F"/>
    <w:rsid w:val="00A8661D"/>
    <w:rsid w:val="00AD4D67"/>
    <w:rsid w:val="00AF7794"/>
    <w:rsid w:val="00B03DC5"/>
    <w:rsid w:val="00B1410F"/>
    <w:rsid w:val="00B2765B"/>
    <w:rsid w:val="00B442C1"/>
    <w:rsid w:val="00B44315"/>
    <w:rsid w:val="00BB2965"/>
    <w:rsid w:val="00BF3CAD"/>
    <w:rsid w:val="00C0620E"/>
    <w:rsid w:val="00C171E8"/>
    <w:rsid w:val="00C279E2"/>
    <w:rsid w:val="00C31C7D"/>
    <w:rsid w:val="00C35C8D"/>
    <w:rsid w:val="00C41649"/>
    <w:rsid w:val="00C53A62"/>
    <w:rsid w:val="00CB19A7"/>
    <w:rsid w:val="00CB4F33"/>
    <w:rsid w:val="00CC182B"/>
    <w:rsid w:val="00D06E85"/>
    <w:rsid w:val="00D63CEE"/>
    <w:rsid w:val="00D734B5"/>
    <w:rsid w:val="00E50DA7"/>
    <w:rsid w:val="00E6077E"/>
    <w:rsid w:val="00E65ED5"/>
    <w:rsid w:val="00E732B4"/>
    <w:rsid w:val="00EC3E8A"/>
    <w:rsid w:val="00F02B63"/>
    <w:rsid w:val="00F07705"/>
    <w:rsid w:val="00F25709"/>
    <w:rsid w:val="00F40E64"/>
    <w:rsid w:val="00F529C5"/>
    <w:rsid w:val="00F608BC"/>
    <w:rsid w:val="00F66675"/>
    <w:rsid w:val="00FD6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897B3F"/>
  <w15:docId w15:val="{2E501C0B-774F-D34D-B7E5-D82D695FE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before="100" w:after="100"/>
      <w:outlineLvl w:val="2"/>
    </w:pPr>
    <w:rPr>
      <w:rFonts w:ascii="Times" w:eastAsia="Times" w:hAnsi="Times" w:cs="Times"/>
      <w:b/>
      <w:sz w:val="27"/>
      <w:szCs w:val="27"/>
    </w:rPr>
  </w:style>
  <w:style w:type="paragraph" w:styleId="Heading4">
    <w:name w:val="heading 4"/>
    <w:basedOn w:val="Normal"/>
    <w:next w:val="Normal"/>
    <w:pPr>
      <w:spacing w:before="100" w:after="100"/>
      <w:outlineLvl w:val="3"/>
    </w:pPr>
    <w:rPr>
      <w:rFonts w:ascii="Times" w:eastAsia="Times" w:hAnsi="Times" w:cs="Times"/>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06E85"/>
    <w:rPr>
      <w:sz w:val="18"/>
      <w:szCs w:val="18"/>
    </w:rPr>
  </w:style>
  <w:style w:type="character" w:customStyle="1" w:styleId="BalloonTextChar">
    <w:name w:val="Balloon Text Char"/>
    <w:basedOn w:val="DefaultParagraphFont"/>
    <w:link w:val="BalloonText"/>
    <w:uiPriority w:val="99"/>
    <w:semiHidden/>
    <w:rsid w:val="00D06E85"/>
    <w:rPr>
      <w:sz w:val="18"/>
      <w:szCs w:val="18"/>
    </w:rPr>
  </w:style>
  <w:style w:type="paragraph" w:styleId="Header">
    <w:name w:val="header"/>
    <w:basedOn w:val="Normal"/>
    <w:link w:val="HeaderChar"/>
    <w:uiPriority w:val="99"/>
    <w:unhideWhenUsed/>
    <w:rsid w:val="00C171E8"/>
    <w:pPr>
      <w:tabs>
        <w:tab w:val="center" w:pos="4320"/>
        <w:tab w:val="right" w:pos="8640"/>
      </w:tabs>
    </w:pPr>
  </w:style>
  <w:style w:type="character" w:customStyle="1" w:styleId="HeaderChar">
    <w:name w:val="Header Char"/>
    <w:basedOn w:val="DefaultParagraphFont"/>
    <w:link w:val="Header"/>
    <w:uiPriority w:val="99"/>
    <w:rsid w:val="00C171E8"/>
  </w:style>
  <w:style w:type="paragraph" w:styleId="Footer">
    <w:name w:val="footer"/>
    <w:basedOn w:val="Normal"/>
    <w:link w:val="FooterChar"/>
    <w:uiPriority w:val="99"/>
    <w:unhideWhenUsed/>
    <w:rsid w:val="00C171E8"/>
    <w:pPr>
      <w:tabs>
        <w:tab w:val="center" w:pos="4320"/>
        <w:tab w:val="right" w:pos="8640"/>
      </w:tabs>
    </w:pPr>
  </w:style>
  <w:style w:type="character" w:customStyle="1" w:styleId="FooterChar">
    <w:name w:val="Footer Char"/>
    <w:basedOn w:val="DefaultParagraphFont"/>
    <w:link w:val="Footer"/>
    <w:uiPriority w:val="99"/>
    <w:rsid w:val="00C171E8"/>
  </w:style>
  <w:style w:type="paragraph" w:styleId="ListParagraph">
    <w:name w:val="List Paragraph"/>
    <w:basedOn w:val="Normal"/>
    <w:uiPriority w:val="34"/>
    <w:qFormat/>
    <w:rsid w:val="001F6881"/>
    <w:pPr>
      <w:ind w:left="720"/>
      <w:contextualSpacing/>
    </w:pPr>
  </w:style>
  <w:style w:type="paragraph" w:styleId="CommentSubject">
    <w:name w:val="annotation subject"/>
    <w:basedOn w:val="CommentText"/>
    <w:next w:val="CommentText"/>
    <w:link w:val="CommentSubjectChar"/>
    <w:uiPriority w:val="99"/>
    <w:semiHidden/>
    <w:unhideWhenUsed/>
    <w:rsid w:val="00F40E64"/>
    <w:rPr>
      <w:b/>
      <w:bCs/>
      <w:sz w:val="20"/>
      <w:szCs w:val="20"/>
    </w:rPr>
  </w:style>
  <w:style w:type="character" w:customStyle="1" w:styleId="CommentSubjectChar">
    <w:name w:val="Comment Subject Char"/>
    <w:basedOn w:val="CommentTextChar"/>
    <w:link w:val="CommentSubject"/>
    <w:uiPriority w:val="99"/>
    <w:semiHidden/>
    <w:rsid w:val="00F40E64"/>
    <w:rPr>
      <w:b/>
      <w:bCs/>
      <w:sz w:val="20"/>
      <w:szCs w:val="20"/>
    </w:rPr>
  </w:style>
  <w:style w:type="character" w:styleId="Hyperlink">
    <w:name w:val="Hyperlink"/>
    <w:rsid w:val="00791914"/>
    <w:rPr>
      <w:color w:val="0000FF"/>
      <w:u w:val="single"/>
    </w:rPr>
  </w:style>
  <w:style w:type="paragraph" w:styleId="NormalWeb">
    <w:name w:val="Normal (Web)"/>
    <w:basedOn w:val="Normal"/>
    <w:uiPriority w:val="99"/>
    <w:unhideWhenUsed/>
    <w:rsid w:val="007919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eastAsiaTheme="minorEastAsia" w:hAnsi="Time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48312">
      <w:bodyDiv w:val="1"/>
      <w:marLeft w:val="0"/>
      <w:marRight w:val="0"/>
      <w:marTop w:val="0"/>
      <w:marBottom w:val="0"/>
      <w:divBdr>
        <w:top w:val="none" w:sz="0" w:space="0" w:color="auto"/>
        <w:left w:val="none" w:sz="0" w:space="0" w:color="auto"/>
        <w:bottom w:val="none" w:sz="0" w:space="0" w:color="auto"/>
        <w:right w:val="none" w:sz="0" w:space="0" w:color="auto"/>
      </w:divBdr>
    </w:div>
    <w:div w:id="242490294">
      <w:bodyDiv w:val="1"/>
      <w:marLeft w:val="0"/>
      <w:marRight w:val="0"/>
      <w:marTop w:val="0"/>
      <w:marBottom w:val="0"/>
      <w:divBdr>
        <w:top w:val="none" w:sz="0" w:space="0" w:color="auto"/>
        <w:left w:val="none" w:sz="0" w:space="0" w:color="auto"/>
        <w:bottom w:val="none" w:sz="0" w:space="0" w:color="auto"/>
        <w:right w:val="none" w:sz="0" w:space="0" w:color="auto"/>
      </w:divBdr>
    </w:div>
    <w:div w:id="660160006">
      <w:bodyDiv w:val="1"/>
      <w:marLeft w:val="0"/>
      <w:marRight w:val="0"/>
      <w:marTop w:val="0"/>
      <w:marBottom w:val="0"/>
      <w:divBdr>
        <w:top w:val="none" w:sz="0" w:space="0" w:color="auto"/>
        <w:left w:val="none" w:sz="0" w:space="0" w:color="auto"/>
        <w:bottom w:val="none" w:sz="0" w:space="0" w:color="auto"/>
        <w:right w:val="none" w:sz="0" w:space="0" w:color="auto"/>
      </w:divBdr>
    </w:div>
    <w:div w:id="965627525">
      <w:bodyDiv w:val="1"/>
      <w:marLeft w:val="0"/>
      <w:marRight w:val="0"/>
      <w:marTop w:val="0"/>
      <w:marBottom w:val="0"/>
      <w:divBdr>
        <w:top w:val="none" w:sz="0" w:space="0" w:color="auto"/>
        <w:left w:val="none" w:sz="0" w:space="0" w:color="auto"/>
        <w:bottom w:val="none" w:sz="0" w:space="0" w:color="auto"/>
        <w:right w:val="none" w:sz="0" w:space="0" w:color="auto"/>
      </w:divBdr>
    </w:div>
    <w:div w:id="1180434669">
      <w:bodyDiv w:val="1"/>
      <w:marLeft w:val="0"/>
      <w:marRight w:val="0"/>
      <w:marTop w:val="0"/>
      <w:marBottom w:val="0"/>
      <w:divBdr>
        <w:top w:val="none" w:sz="0" w:space="0" w:color="auto"/>
        <w:left w:val="none" w:sz="0" w:space="0" w:color="auto"/>
        <w:bottom w:val="none" w:sz="0" w:space="0" w:color="auto"/>
        <w:right w:val="none" w:sz="0" w:space="0" w:color="auto"/>
      </w:divBdr>
    </w:div>
    <w:div w:id="1369337465">
      <w:bodyDiv w:val="1"/>
      <w:marLeft w:val="0"/>
      <w:marRight w:val="0"/>
      <w:marTop w:val="0"/>
      <w:marBottom w:val="0"/>
      <w:divBdr>
        <w:top w:val="none" w:sz="0" w:space="0" w:color="auto"/>
        <w:left w:val="none" w:sz="0" w:space="0" w:color="auto"/>
        <w:bottom w:val="none" w:sz="0" w:space="0" w:color="auto"/>
        <w:right w:val="none" w:sz="0" w:space="0" w:color="auto"/>
      </w:divBdr>
    </w:div>
    <w:div w:id="1495533972">
      <w:bodyDiv w:val="1"/>
      <w:marLeft w:val="0"/>
      <w:marRight w:val="0"/>
      <w:marTop w:val="0"/>
      <w:marBottom w:val="0"/>
      <w:divBdr>
        <w:top w:val="none" w:sz="0" w:space="0" w:color="auto"/>
        <w:left w:val="none" w:sz="0" w:space="0" w:color="auto"/>
        <w:bottom w:val="none" w:sz="0" w:space="0" w:color="auto"/>
        <w:right w:val="none" w:sz="0" w:space="0" w:color="auto"/>
      </w:divBdr>
    </w:div>
    <w:div w:id="1593974888">
      <w:bodyDiv w:val="1"/>
      <w:marLeft w:val="0"/>
      <w:marRight w:val="0"/>
      <w:marTop w:val="0"/>
      <w:marBottom w:val="0"/>
      <w:divBdr>
        <w:top w:val="none" w:sz="0" w:space="0" w:color="auto"/>
        <w:left w:val="none" w:sz="0" w:space="0" w:color="auto"/>
        <w:bottom w:val="none" w:sz="0" w:space="0" w:color="auto"/>
        <w:right w:val="none" w:sz="0" w:space="0" w:color="auto"/>
      </w:divBdr>
    </w:div>
    <w:div w:id="1784226942">
      <w:bodyDiv w:val="1"/>
      <w:marLeft w:val="0"/>
      <w:marRight w:val="0"/>
      <w:marTop w:val="0"/>
      <w:marBottom w:val="0"/>
      <w:divBdr>
        <w:top w:val="none" w:sz="0" w:space="0" w:color="auto"/>
        <w:left w:val="none" w:sz="0" w:space="0" w:color="auto"/>
        <w:bottom w:val="none" w:sz="0" w:space="0" w:color="auto"/>
        <w:right w:val="none" w:sz="0" w:space="0" w:color="auto"/>
      </w:divBdr>
    </w:div>
    <w:div w:id="1799448447">
      <w:bodyDiv w:val="1"/>
      <w:marLeft w:val="0"/>
      <w:marRight w:val="0"/>
      <w:marTop w:val="0"/>
      <w:marBottom w:val="0"/>
      <w:divBdr>
        <w:top w:val="none" w:sz="0" w:space="0" w:color="auto"/>
        <w:left w:val="none" w:sz="0" w:space="0" w:color="auto"/>
        <w:bottom w:val="none" w:sz="0" w:space="0" w:color="auto"/>
        <w:right w:val="none" w:sz="0" w:space="0" w:color="auto"/>
      </w:divBdr>
    </w:div>
    <w:div w:id="1958440468">
      <w:bodyDiv w:val="1"/>
      <w:marLeft w:val="0"/>
      <w:marRight w:val="0"/>
      <w:marTop w:val="0"/>
      <w:marBottom w:val="0"/>
      <w:divBdr>
        <w:top w:val="none" w:sz="0" w:space="0" w:color="auto"/>
        <w:left w:val="none" w:sz="0" w:space="0" w:color="auto"/>
        <w:bottom w:val="none" w:sz="0" w:space="0" w:color="auto"/>
        <w:right w:val="none" w:sz="0" w:space="0" w:color="auto"/>
      </w:divBdr>
      <w:divsChild>
        <w:div w:id="1927038251">
          <w:marLeft w:val="0"/>
          <w:marRight w:val="0"/>
          <w:marTop w:val="0"/>
          <w:marBottom w:val="0"/>
          <w:divBdr>
            <w:top w:val="none" w:sz="0" w:space="0" w:color="auto"/>
            <w:left w:val="none" w:sz="0" w:space="0" w:color="auto"/>
            <w:bottom w:val="none" w:sz="0" w:space="0" w:color="auto"/>
            <w:right w:val="none" w:sz="0" w:space="0" w:color="auto"/>
          </w:divBdr>
        </w:div>
        <w:div w:id="6926070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ilkes.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Wilkes University</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Desmarteau, Joe</dc:creator>
  <cp:lastModifiedBy>Microsoft Office User</cp:lastModifiedBy>
  <cp:revision>7</cp:revision>
  <cp:lastPrinted>2018-09-30T14:27:00Z</cp:lastPrinted>
  <dcterms:created xsi:type="dcterms:W3CDTF">2018-12-06T16:54:00Z</dcterms:created>
  <dcterms:modified xsi:type="dcterms:W3CDTF">2018-12-10T17:06:00Z</dcterms:modified>
</cp:coreProperties>
</file>