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55EED" w14:textId="376D048D" w:rsidR="00F3079B" w:rsidRPr="00205974" w:rsidRDefault="7F791D70" w:rsidP="47FE6100">
      <w:pPr>
        <w:spacing w:after="0" w:line="240" w:lineRule="auto"/>
        <w:rPr>
          <w:rFonts w:ascii="Arial" w:hAnsi="Arial" w:cs="Arial"/>
          <w:sz w:val="24"/>
          <w:szCs w:val="24"/>
        </w:rPr>
      </w:pPr>
      <w:r w:rsidRPr="00205974">
        <w:rPr>
          <w:rFonts w:ascii="Arial" w:hAnsi="Arial" w:cs="Arial"/>
          <w:noProof/>
          <w:color w:val="2B579A"/>
          <w:shd w:val="clear" w:color="auto" w:fill="E6E6E6"/>
        </w:rPr>
        <w:drawing>
          <wp:anchor distT="0" distB="0" distL="114300" distR="114300" simplePos="0" relativeHeight="251658240" behindDoc="0" locked="0" layoutInCell="1" allowOverlap="1" wp14:anchorId="52376DA9" wp14:editId="39A155D4">
            <wp:simplePos x="0" y="0"/>
            <wp:positionH relativeFrom="column">
              <wp:align>left</wp:align>
            </wp:positionH>
            <wp:positionV relativeFrom="paragraph">
              <wp:posOffset>0</wp:posOffset>
            </wp:positionV>
            <wp:extent cx="2133600" cy="1328682"/>
            <wp:effectExtent l="0" t="0" r="0" b="0"/>
            <wp:wrapNone/>
            <wp:docPr id="2138643824" name="Picture 1" descr="servicemark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a:ext>
                      </a:extLst>
                    </a:blip>
                    <a:stretch>
                      <a:fillRect/>
                    </a:stretch>
                  </pic:blipFill>
                  <pic:spPr bwMode="auto">
                    <a:xfrm>
                      <a:off x="0" y="0"/>
                      <a:ext cx="2133600" cy="1328682"/>
                    </a:xfrm>
                    <a:prstGeom prst="rect">
                      <a:avLst/>
                    </a:prstGeom>
                    <a:noFill/>
                  </pic:spPr>
                </pic:pic>
              </a:graphicData>
            </a:graphic>
            <wp14:sizeRelH relativeFrom="page">
              <wp14:pctWidth>0</wp14:pctWidth>
            </wp14:sizeRelH>
            <wp14:sizeRelV relativeFrom="page">
              <wp14:pctHeight>0</wp14:pctHeight>
            </wp14:sizeRelV>
          </wp:anchor>
        </w:drawing>
      </w:r>
    </w:p>
    <w:p w14:paraId="59D66B57" w14:textId="2B530B8F" w:rsidR="00F3079B" w:rsidRPr="00205974" w:rsidRDefault="3125BAA8" w:rsidP="47FE6100">
      <w:pPr>
        <w:spacing w:after="0" w:line="240" w:lineRule="auto"/>
        <w:ind w:left="5040"/>
        <w:jc w:val="right"/>
        <w:rPr>
          <w:rFonts w:ascii="Arial" w:hAnsi="Arial" w:cs="Arial"/>
        </w:rPr>
      </w:pPr>
      <w:r w:rsidRPr="47FE6100">
        <w:rPr>
          <w:rFonts w:ascii="Arial" w:hAnsi="Arial" w:cs="Arial"/>
        </w:rPr>
        <w:t>Press Release</w:t>
      </w:r>
    </w:p>
    <w:p w14:paraId="13894477" w14:textId="6127C057" w:rsidR="6CED3511" w:rsidRDefault="6CED3511" w:rsidP="47FE6100">
      <w:pPr>
        <w:spacing w:after="0" w:line="240" w:lineRule="auto"/>
        <w:ind w:left="5040"/>
        <w:jc w:val="right"/>
        <w:rPr>
          <w:rFonts w:ascii="Arial" w:hAnsi="Arial" w:cs="Arial"/>
        </w:rPr>
      </w:pPr>
    </w:p>
    <w:p w14:paraId="2E662164" w14:textId="707573F9" w:rsidR="53B41885" w:rsidRPr="00205974" w:rsidRDefault="53B41885" w:rsidP="47FE6100">
      <w:pPr>
        <w:pStyle w:val="NoSpacing"/>
        <w:jc w:val="right"/>
        <w:rPr>
          <w:rFonts w:ascii="Arial" w:hAnsi="Arial" w:cs="Arial"/>
          <w:color w:val="000000" w:themeColor="text1"/>
        </w:rPr>
      </w:pPr>
      <w:r w:rsidRPr="47FE6100">
        <w:rPr>
          <w:rFonts w:ascii="Arial" w:hAnsi="Arial" w:cs="Arial"/>
          <w:i/>
          <w:iCs/>
          <w:color w:val="000000" w:themeColor="text1"/>
        </w:rPr>
        <w:t>MEDIA CONTACT:</w:t>
      </w:r>
      <w:r>
        <w:br/>
      </w:r>
      <w:r>
        <w:tab/>
      </w:r>
      <w:r>
        <w:tab/>
      </w:r>
      <w:r w:rsidR="008716CC">
        <w:rPr>
          <w:rFonts w:ascii="Arial" w:hAnsi="Arial" w:cs="Arial"/>
          <w:i/>
          <w:iCs/>
          <w:color w:val="000000" w:themeColor="text1"/>
        </w:rPr>
        <w:t>Stephanie Farquer</w:t>
      </w:r>
      <w:r>
        <w:br/>
      </w:r>
      <w:r w:rsidR="008716CC">
        <w:rPr>
          <w:rFonts w:ascii="Arial" w:hAnsi="Arial" w:cs="Arial"/>
          <w:i/>
          <w:iCs/>
          <w:color w:val="000000" w:themeColor="text1"/>
        </w:rPr>
        <w:t>Manager of Communications &amp; Events</w:t>
      </w:r>
    </w:p>
    <w:p w14:paraId="44EC10A7" w14:textId="010C0617" w:rsidR="53B41885" w:rsidRPr="008716CC" w:rsidRDefault="53B41885" w:rsidP="47FE6100">
      <w:pPr>
        <w:pStyle w:val="NoSpacing"/>
        <w:jc w:val="right"/>
        <w:rPr>
          <w:rFonts w:ascii="Arial" w:eastAsia="Segoe UI" w:hAnsi="Arial" w:cs="Arial"/>
          <w:i/>
          <w:iCs/>
          <w:color w:val="000000" w:themeColor="text1"/>
        </w:rPr>
      </w:pPr>
      <w:r w:rsidRPr="008716CC">
        <w:rPr>
          <w:rFonts w:ascii="Arial" w:hAnsi="Arial" w:cs="Arial"/>
          <w:i/>
          <w:iCs/>
          <w:color w:val="000000" w:themeColor="text1"/>
        </w:rPr>
        <w:t xml:space="preserve">              Email: </w:t>
      </w:r>
      <w:hyperlink r:id="rId9">
        <w:r w:rsidRPr="008716CC">
          <w:rPr>
            <w:rStyle w:val="Hyperlink"/>
            <w:rFonts w:ascii="Arial" w:hAnsi="Arial" w:cs="Arial"/>
            <w:i/>
            <w:iCs/>
          </w:rPr>
          <w:t>PR@icc.edu</w:t>
        </w:r>
      </w:hyperlink>
      <w:r w:rsidRPr="008716CC">
        <w:rPr>
          <w:rFonts w:ascii="Arial" w:hAnsi="Arial" w:cs="Arial"/>
          <w:i/>
          <w:iCs/>
          <w:color w:val="000000" w:themeColor="text1"/>
        </w:rPr>
        <w:t xml:space="preserve"> </w:t>
      </w:r>
    </w:p>
    <w:p w14:paraId="5A84EBD0" w14:textId="5D435D5B" w:rsidR="712B4F85" w:rsidRPr="00205974" w:rsidRDefault="712B4F85" w:rsidP="47FE6100">
      <w:pPr>
        <w:pStyle w:val="NoSpacing"/>
        <w:jc w:val="right"/>
        <w:rPr>
          <w:rFonts w:ascii="Arial" w:hAnsi="Arial" w:cs="Arial"/>
          <w:color w:val="000000" w:themeColor="text1"/>
          <w:sz w:val="24"/>
          <w:szCs w:val="24"/>
        </w:rPr>
      </w:pPr>
    </w:p>
    <w:p w14:paraId="3F49D94A" w14:textId="37FC3EA0" w:rsidR="00A1309D" w:rsidRPr="00205974" w:rsidRDefault="00A1309D" w:rsidP="47FE6100">
      <w:pPr>
        <w:spacing w:after="0" w:line="240" w:lineRule="auto"/>
        <w:rPr>
          <w:rFonts w:ascii="Arial" w:hAnsi="Arial" w:cs="Arial"/>
          <w:sz w:val="24"/>
          <w:szCs w:val="24"/>
        </w:rPr>
      </w:pPr>
      <w:r>
        <w:br/>
      </w:r>
      <w:r w:rsidR="6A33314B" w:rsidRPr="47FE6100">
        <w:rPr>
          <w:rFonts w:ascii="Arial" w:hAnsi="Arial" w:cs="Arial"/>
          <w:sz w:val="24"/>
          <w:szCs w:val="24"/>
        </w:rPr>
        <w:t>FOR IMMEDIATE RELEASE</w:t>
      </w:r>
    </w:p>
    <w:p w14:paraId="186FCCAF" w14:textId="490C61C2" w:rsidR="200CC681" w:rsidRDefault="200CC681" w:rsidP="47FE6100">
      <w:pPr>
        <w:spacing w:after="0" w:line="240" w:lineRule="auto"/>
        <w:rPr>
          <w:rFonts w:ascii="Arial" w:hAnsi="Arial" w:cs="Arial"/>
          <w:sz w:val="24"/>
          <w:szCs w:val="24"/>
        </w:rPr>
      </w:pPr>
    </w:p>
    <w:p w14:paraId="797BB739" w14:textId="50937FC1" w:rsidR="00A650EA" w:rsidRDefault="00A650EA" w:rsidP="072F4F2F">
      <w:pPr>
        <w:spacing w:after="0" w:line="240" w:lineRule="auto"/>
        <w:rPr>
          <w:rFonts w:ascii="Arial" w:eastAsia="Arial" w:hAnsi="Arial" w:cs="Arial"/>
          <w:b/>
          <w:bCs/>
          <w:sz w:val="24"/>
          <w:szCs w:val="24"/>
        </w:rPr>
      </w:pPr>
      <w:r w:rsidRPr="00A650EA">
        <w:rPr>
          <w:rFonts w:ascii="Arial" w:eastAsia="Arial" w:hAnsi="Arial" w:cs="Arial"/>
          <w:b/>
          <w:bCs/>
          <w:sz w:val="24"/>
          <w:szCs w:val="24"/>
        </w:rPr>
        <w:t xml:space="preserve">Illinois Central College Awarded $3 Million to </w:t>
      </w:r>
      <w:r w:rsidR="00DD1023">
        <w:rPr>
          <w:rFonts w:ascii="Arial" w:eastAsia="Arial" w:hAnsi="Arial" w:cs="Arial"/>
          <w:b/>
          <w:bCs/>
          <w:sz w:val="24"/>
          <w:szCs w:val="24"/>
        </w:rPr>
        <w:t>Advanc</w:t>
      </w:r>
      <w:r w:rsidRPr="00A650EA">
        <w:rPr>
          <w:rFonts w:ascii="Arial" w:eastAsia="Arial" w:hAnsi="Arial" w:cs="Arial"/>
          <w:b/>
          <w:bCs/>
          <w:sz w:val="24"/>
          <w:szCs w:val="24"/>
        </w:rPr>
        <w:t>e Manufacturing Training</w:t>
      </w:r>
    </w:p>
    <w:p w14:paraId="002B6BD3" w14:textId="77777777" w:rsidR="00A650EA" w:rsidRPr="00A650EA" w:rsidRDefault="00A650EA" w:rsidP="072F4F2F">
      <w:pPr>
        <w:spacing w:after="0" w:line="240" w:lineRule="auto"/>
        <w:rPr>
          <w:rFonts w:ascii="Arial" w:eastAsia="Arial" w:hAnsi="Arial" w:cs="Arial"/>
          <w:b/>
          <w:bCs/>
          <w:i/>
          <w:iCs/>
          <w:sz w:val="24"/>
          <w:szCs w:val="24"/>
        </w:rPr>
      </w:pPr>
    </w:p>
    <w:p w14:paraId="1362112F" w14:textId="2273A9B3" w:rsidR="00A650EA" w:rsidRPr="00A650EA" w:rsidRDefault="00A650EA" w:rsidP="072F4F2F">
      <w:pPr>
        <w:spacing w:after="0" w:line="240" w:lineRule="auto"/>
        <w:rPr>
          <w:rFonts w:ascii="Arial" w:eastAsia="Arial" w:hAnsi="Arial" w:cs="Arial"/>
          <w:i/>
          <w:iCs/>
          <w:sz w:val="24"/>
          <w:szCs w:val="24"/>
        </w:rPr>
      </w:pPr>
      <w:r w:rsidRPr="00A650EA">
        <w:rPr>
          <w:rFonts w:ascii="Arial" w:eastAsia="Arial" w:hAnsi="Arial" w:cs="Arial"/>
          <w:i/>
          <w:iCs/>
          <w:sz w:val="24"/>
          <w:szCs w:val="24"/>
        </w:rPr>
        <w:t xml:space="preserve">State grant will </w:t>
      </w:r>
      <w:r w:rsidR="00DD1023">
        <w:rPr>
          <w:rFonts w:ascii="Arial" w:eastAsia="Arial" w:hAnsi="Arial" w:cs="Arial"/>
          <w:i/>
          <w:iCs/>
          <w:sz w:val="24"/>
          <w:szCs w:val="24"/>
        </w:rPr>
        <w:t xml:space="preserve">transform </w:t>
      </w:r>
      <w:r w:rsidRPr="00A650EA">
        <w:rPr>
          <w:rFonts w:ascii="Arial" w:eastAsia="Arial" w:hAnsi="Arial" w:cs="Arial"/>
          <w:i/>
          <w:iCs/>
          <w:sz w:val="24"/>
          <w:szCs w:val="24"/>
        </w:rPr>
        <w:t>approximately 26,000 square feet of existing East Peoria lab</w:t>
      </w:r>
      <w:r w:rsidR="002262A5">
        <w:rPr>
          <w:rFonts w:ascii="Arial" w:eastAsia="Arial" w:hAnsi="Arial" w:cs="Arial"/>
          <w:i/>
          <w:iCs/>
          <w:sz w:val="24"/>
          <w:szCs w:val="24"/>
        </w:rPr>
        <w:t xml:space="preserve"> and classroom space</w:t>
      </w:r>
      <w:r w:rsidR="00121F91">
        <w:rPr>
          <w:rFonts w:ascii="Arial" w:eastAsia="Arial" w:hAnsi="Arial" w:cs="Arial"/>
          <w:i/>
          <w:iCs/>
          <w:sz w:val="24"/>
          <w:szCs w:val="24"/>
        </w:rPr>
        <w:t xml:space="preserve"> to serve more students</w:t>
      </w:r>
      <w:r w:rsidR="005D1B4B">
        <w:rPr>
          <w:rFonts w:ascii="Arial" w:eastAsia="Arial" w:hAnsi="Arial" w:cs="Arial"/>
          <w:i/>
          <w:iCs/>
          <w:sz w:val="24"/>
          <w:szCs w:val="24"/>
        </w:rPr>
        <w:t xml:space="preserve">, </w:t>
      </w:r>
      <w:r w:rsidR="009B5E7B">
        <w:rPr>
          <w:rFonts w:ascii="Arial" w:eastAsia="Arial" w:hAnsi="Arial" w:cs="Arial"/>
          <w:i/>
          <w:iCs/>
          <w:sz w:val="24"/>
          <w:szCs w:val="24"/>
        </w:rPr>
        <w:t>create more flexible learning environments</w:t>
      </w:r>
      <w:r w:rsidR="00121F91">
        <w:rPr>
          <w:rFonts w:ascii="Arial" w:eastAsia="Arial" w:hAnsi="Arial" w:cs="Arial"/>
          <w:i/>
          <w:iCs/>
          <w:sz w:val="24"/>
          <w:szCs w:val="24"/>
        </w:rPr>
        <w:t xml:space="preserve"> </w:t>
      </w:r>
      <w:r w:rsidRPr="00A650EA">
        <w:rPr>
          <w:rFonts w:ascii="Arial" w:eastAsia="Arial" w:hAnsi="Arial" w:cs="Arial"/>
          <w:i/>
          <w:iCs/>
          <w:sz w:val="24"/>
          <w:szCs w:val="24"/>
        </w:rPr>
        <w:t>and</w:t>
      </w:r>
      <w:r w:rsidR="00A474EA">
        <w:rPr>
          <w:rFonts w:ascii="Arial" w:eastAsia="Arial" w:hAnsi="Arial" w:cs="Arial"/>
          <w:i/>
          <w:iCs/>
          <w:sz w:val="24"/>
          <w:szCs w:val="24"/>
        </w:rPr>
        <w:t xml:space="preserve"> provide more</w:t>
      </w:r>
      <w:r w:rsidRPr="00A650EA">
        <w:rPr>
          <w:rFonts w:ascii="Arial" w:eastAsia="Arial" w:hAnsi="Arial" w:cs="Arial"/>
          <w:i/>
          <w:iCs/>
          <w:sz w:val="24"/>
          <w:szCs w:val="24"/>
        </w:rPr>
        <w:t xml:space="preserve"> hands-on training for high-demand </w:t>
      </w:r>
      <w:r w:rsidR="00A37791">
        <w:rPr>
          <w:rFonts w:ascii="Arial" w:eastAsia="Arial" w:hAnsi="Arial" w:cs="Arial"/>
          <w:i/>
          <w:iCs/>
          <w:sz w:val="24"/>
          <w:szCs w:val="24"/>
        </w:rPr>
        <w:t>caree</w:t>
      </w:r>
      <w:r w:rsidR="007C4906">
        <w:rPr>
          <w:rFonts w:ascii="Arial" w:eastAsia="Arial" w:hAnsi="Arial" w:cs="Arial"/>
          <w:i/>
          <w:iCs/>
          <w:sz w:val="24"/>
          <w:szCs w:val="24"/>
        </w:rPr>
        <w:t>rs</w:t>
      </w:r>
      <w:r w:rsidR="00A474EA">
        <w:rPr>
          <w:rFonts w:ascii="Arial" w:eastAsia="Arial" w:hAnsi="Arial" w:cs="Arial"/>
          <w:i/>
          <w:iCs/>
          <w:sz w:val="24"/>
          <w:szCs w:val="24"/>
        </w:rPr>
        <w:t>, thus enabling job growth</w:t>
      </w:r>
    </w:p>
    <w:p w14:paraId="7E24BB51" w14:textId="1581EFBA" w:rsidR="072F4F2F" w:rsidRDefault="072F4F2F" w:rsidP="072F4F2F">
      <w:pPr>
        <w:spacing w:after="0" w:line="240" w:lineRule="auto"/>
        <w:rPr>
          <w:rFonts w:ascii="Arial" w:hAnsi="Arial" w:cs="Arial"/>
          <w:sz w:val="24"/>
          <w:szCs w:val="24"/>
        </w:rPr>
      </w:pPr>
    </w:p>
    <w:p w14:paraId="59D5D68C" w14:textId="53D2FAF3" w:rsidR="00FE0A09" w:rsidRDefault="6A657DEA" w:rsidP="00FE0A09">
      <w:pPr>
        <w:spacing w:after="0" w:line="240" w:lineRule="auto"/>
        <w:rPr>
          <w:rFonts w:ascii="Arial" w:hAnsi="Arial" w:cs="Arial"/>
          <w:sz w:val="24"/>
          <w:szCs w:val="24"/>
        </w:rPr>
      </w:pPr>
      <w:r w:rsidRPr="00A650EA">
        <w:rPr>
          <w:rFonts w:ascii="Arial" w:hAnsi="Arial" w:cs="Arial"/>
          <w:b/>
          <w:bCs/>
          <w:sz w:val="24"/>
          <w:szCs w:val="24"/>
        </w:rPr>
        <w:t>E</w:t>
      </w:r>
      <w:r w:rsidR="00CC6EC1">
        <w:rPr>
          <w:rFonts w:ascii="Arial" w:hAnsi="Arial" w:cs="Arial"/>
          <w:b/>
          <w:bCs/>
          <w:sz w:val="24"/>
          <w:szCs w:val="24"/>
        </w:rPr>
        <w:t>AST PEORIA</w:t>
      </w:r>
      <w:r w:rsidRPr="00A650EA">
        <w:rPr>
          <w:rFonts w:ascii="Arial" w:hAnsi="Arial" w:cs="Arial"/>
          <w:b/>
          <w:bCs/>
          <w:sz w:val="24"/>
          <w:szCs w:val="24"/>
        </w:rPr>
        <w:t>, I</w:t>
      </w:r>
      <w:r w:rsidR="00985388">
        <w:rPr>
          <w:rFonts w:ascii="Arial" w:hAnsi="Arial" w:cs="Arial"/>
          <w:b/>
          <w:bCs/>
          <w:sz w:val="24"/>
          <w:szCs w:val="24"/>
        </w:rPr>
        <w:t xml:space="preserve">ll. </w:t>
      </w:r>
      <w:r w:rsidR="00985388">
        <w:rPr>
          <w:rFonts w:ascii="Arial" w:hAnsi="Arial" w:cs="Arial"/>
          <w:sz w:val="24"/>
          <w:szCs w:val="24"/>
        </w:rPr>
        <w:t>--</w:t>
      </w:r>
      <w:r w:rsidR="6F57B360" w:rsidRPr="00A650EA">
        <w:rPr>
          <w:rFonts w:ascii="Arial" w:hAnsi="Arial" w:cs="Arial"/>
          <w:b/>
          <w:bCs/>
          <w:sz w:val="24"/>
          <w:szCs w:val="24"/>
        </w:rPr>
        <w:t xml:space="preserve"> </w:t>
      </w:r>
      <w:r w:rsidR="00985388">
        <w:rPr>
          <w:rFonts w:ascii="Arial" w:hAnsi="Arial" w:cs="Arial"/>
          <w:b/>
          <w:bCs/>
          <w:sz w:val="24"/>
          <w:szCs w:val="24"/>
        </w:rPr>
        <w:t>Sept. 15, 202</w:t>
      </w:r>
      <w:r w:rsidR="6512419F" w:rsidRPr="00A650EA">
        <w:rPr>
          <w:rFonts w:ascii="Arial" w:hAnsi="Arial" w:cs="Arial"/>
          <w:b/>
          <w:bCs/>
          <w:sz w:val="24"/>
          <w:szCs w:val="24"/>
        </w:rPr>
        <w:t>6</w:t>
      </w:r>
      <w:r w:rsidR="00985388">
        <w:rPr>
          <w:rFonts w:ascii="Arial" w:hAnsi="Arial" w:cs="Arial"/>
          <w:b/>
          <w:bCs/>
          <w:sz w:val="24"/>
          <w:szCs w:val="24"/>
        </w:rPr>
        <w:t xml:space="preserve"> </w:t>
      </w:r>
      <w:r w:rsidR="00985388">
        <w:rPr>
          <w:rFonts w:ascii="Arial" w:hAnsi="Arial" w:cs="Arial"/>
          <w:sz w:val="24"/>
          <w:szCs w:val="24"/>
        </w:rPr>
        <w:t>--</w:t>
      </w:r>
      <w:r w:rsidR="0550A812" w:rsidRPr="072F4F2F">
        <w:rPr>
          <w:rFonts w:ascii="Arial" w:hAnsi="Arial" w:cs="Arial"/>
          <w:sz w:val="24"/>
          <w:szCs w:val="24"/>
        </w:rPr>
        <w:t xml:space="preserve"> </w:t>
      </w:r>
      <w:r w:rsidR="00FE0A09" w:rsidRPr="00FE0A09">
        <w:rPr>
          <w:rFonts w:ascii="Arial" w:hAnsi="Arial" w:cs="Arial"/>
          <w:sz w:val="24"/>
          <w:szCs w:val="24"/>
        </w:rPr>
        <w:t xml:space="preserve">Illinois Central College has been awarded a </w:t>
      </w:r>
      <w:r w:rsidR="00FE0A09" w:rsidRPr="00FE0A09">
        <w:rPr>
          <w:rFonts w:ascii="Arial" w:hAnsi="Arial" w:cs="Arial"/>
          <w:b/>
          <w:bCs/>
          <w:sz w:val="24"/>
          <w:szCs w:val="24"/>
        </w:rPr>
        <w:t>$3 million state capital grant</w:t>
      </w:r>
      <w:r w:rsidR="00FE0A09" w:rsidRPr="00FE0A09">
        <w:rPr>
          <w:rFonts w:ascii="Arial" w:hAnsi="Arial" w:cs="Arial"/>
          <w:sz w:val="24"/>
          <w:szCs w:val="24"/>
        </w:rPr>
        <w:t xml:space="preserve"> to renovate and </w:t>
      </w:r>
      <w:r w:rsidR="00D02E33">
        <w:rPr>
          <w:rFonts w:ascii="Arial" w:hAnsi="Arial" w:cs="Arial"/>
          <w:sz w:val="24"/>
          <w:szCs w:val="24"/>
        </w:rPr>
        <w:t xml:space="preserve">upgrade </w:t>
      </w:r>
      <w:r w:rsidR="00FE0A09" w:rsidRPr="00FE0A09">
        <w:rPr>
          <w:rFonts w:ascii="Arial" w:hAnsi="Arial" w:cs="Arial"/>
          <w:sz w:val="24"/>
          <w:szCs w:val="24"/>
        </w:rPr>
        <w:t>approximately 26,000 square feet of manufacturing training space</w:t>
      </w:r>
      <w:r w:rsidR="0004759A">
        <w:rPr>
          <w:rFonts w:ascii="Arial" w:hAnsi="Arial" w:cs="Arial"/>
          <w:sz w:val="24"/>
          <w:szCs w:val="24"/>
        </w:rPr>
        <w:t xml:space="preserve"> in its Agricultural and Industrial Technologies Building</w:t>
      </w:r>
      <w:r w:rsidR="002C0290">
        <w:rPr>
          <w:rFonts w:ascii="Arial" w:hAnsi="Arial" w:cs="Arial"/>
          <w:sz w:val="24"/>
          <w:szCs w:val="24"/>
        </w:rPr>
        <w:t xml:space="preserve">. </w:t>
      </w:r>
      <w:r w:rsidR="00DD6AE9">
        <w:rPr>
          <w:rFonts w:ascii="Arial" w:hAnsi="Arial" w:cs="Arial"/>
          <w:sz w:val="24"/>
          <w:szCs w:val="24"/>
        </w:rPr>
        <w:t>The College’s</w:t>
      </w:r>
      <w:r w:rsidR="00DD6AE9" w:rsidRPr="00FE0A09">
        <w:rPr>
          <w:rFonts w:ascii="Arial" w:hAnsi="Arial" w:cs="Arial"/>
          <w:sz w:val="24"/>
          <w:szCs w:val="24"/>
        </w:rPr>
        <w:t xml:space="preserve"> Industrial Electrical, Industrial Maintenance and </w:t>
      </w:r>
      <w:r w:rsidR="00DD6AE9">
        <w:rPr>
          <w:rFonts w:ascii="Arial" w:hAnsi="Arial" w:cs="Arial"/>
          <w:sz w:val="24"/>
          <w:szCs w:val="24"/>
        </w:rPr>
        <w:t xml:space="preserve">Manufacturing Engineering Technology </w:t>
      </w:r>
      <w:r w:rsidR="00DD6AE9" w:rsidRPr="00FE0A09">
        <w:rPr>
          <w:rFonts w:ascii="Arial" w:hAnsi="Arial" w:cs="Arial"/>
          <w:sz w:val="24"/>
          <w:szCs w:val="24"/>
        </w:rPr>
        <w:t>programs</w:t>
      </w:r>
      <w:r w:rsidR="00DD6AE9">
        <w:rPr>
          <w:rFonts w:ascii="Arial" w:hAnsi="Arial" w:cs="Arial"/>
          <w:sz w:val="24"/>
          <w:szCs w:val="24"/>
        </w:rPr>
        <w:t xml:space="preserve"> are housed there</w:t>
      </w:r>
      <w:r w:rsidR="00DD6AE9" w:rsidRPr="00FE0A09">
        <w:rPr>
          <w:rFonts w:ascii="Arial" w:hAnsi="Arial" w:cs="Arial"/>
          <w:sz w:val="24"/>
          <w:szCs w:val="24"/>
        </w:rPr>
        <w:t>.</w:t>
      </w:r>
    </w:p>
    <w:p w14:paraId="100FCBCB" w14:textId="77777777" w:rsidR="00FE0A09" w:rsidRPr="00FE0A09" w:rsidRDefault="00FE0A09" w:rsidP="00FE0A09">
      <w:pPr>
        <w:spacing w:after="0" w:line="240" w:lineRule="auto"/>
        <w:rPr>
          <w:rFonts w:ascii="Arial" w:hAnsi="Arial" w:cs="Arial"/>
          <w:sz w:val="24"/>
          <w:szCs w:val="24"/>
        </w:rPr>
      </w:pPr>
    </w:p>
    <w:p w14:paraId="7B949BE9" w14:textId="23754E21" w:rsidR="00FE0A09" w:rsidRPr="00FE0A09" w:rsidRDefault="00FE0A09" w:rsidP="00FE0A09">
      <w:pPr>
        <w:spacing w:after="0" w:line="240" w:lineRule="auto"/>
        <w:rPr>
          <w:rFonts w:ascii="Arial" w:hAnsi="Arial" w:cs="Arial"/>
          <w:sz w:val="24"/>
          <w:szCs w:val="24"/>
        </w:rPr>
      </w:pPr>
      <w:r w:rsidRPr="00FE0A09">
        <w:rPr>
          <w:rFonts w:ascii="Arial" w:hAnsi="Arial" w:cs="Arial"/>
          <w:sz w:val="24"/>
          <w:szCs w:val="24"/>
        </w:rPr>
        <w:t xml:space="preserve">The funding, announced by Gov. JB Pritzker and the Illinois Department of Commerce and Economic Opportunity, is part of more than $20 million awarded to support five Manufacturing Training Academies at downstate Illinois community colleges. </w:t>
      </w:r>
    </w:p>
    <w:p w14:paraId="1A5165E0" w14:textId="77777777" w:rsidR="00FE0A09" w:rsidRDefault="00FE0A09" w:rsidP="00FE0A09">
      <w:pPr>
        <w:spacing w:after="0" w:line="240" w:lineRule="auto"/>
        <w:rPr>
          <w:rFonts w:ascii="Arial" w:hAnsi="Arial" w:cs="Arial"/>
          <w:sz w:val="24"/>
          <w:szCs w:val="24"/>
        </w:rPr>
      </w:pPr>
    </w:p>
    <w:p w14:paraId="01901CD5" w14:textId="77777777" w:rsidR="00525E7A" w:rsidRPr="00525E7A" w:rsidRDefault="00525E7A" w:rsidP="00525E7A">
      <w:pPr>
        <w:spacing w:after="0" w:line="240" w:lineRule="auto"/>
        <w:rPr>
          <w:rFonts w:ascii="Arial" w:hAnsi="Arial" w:cs="Arial"/>
          <w:sz w:val="24"/>
          <w:szCs w:val="24"/>
        </w:rPr>
      </w:pPr>
      <w:r w:rsidRPr="00525E7A">
        <w:rPr>
          <w:rFonts w:ascii="Arial" w:hAnsi="Arial" w:cs="Arial"/>
          <w:sz w:val="24"/>
          <w:szCs w:val="24"/>
        </w:rPr>
        <w:t>“This $3 million investment is an investment in people, opportunity and the future of Central Illinois,” said Dr. Jamonica Rolle, president of Illinois Central College. “Manufacturing has long been part of the strength and identity of our region. By investing in innovative learning spaces and technology, ICC will prepare students for high-quality careers close to home while ensuring our local employers have the skilled talent they need to grow, innovate, and remain competitive. This investment is not only about preparing students for today’s job—it is about positioning our region for the opportunities of tomorrow.”</w:t>
      </w:r>
    </w:p>
    <w:p w14:paraId="74E9A53C" w14:textId="77777777" w:rsidR="00FE0A09" w:rsidRDefault="00FE0A09" w:rsidP="00FE0A09">
      <w:pPr>
        <w:spacing w:after="0" w:line="240" w:lineRule="auto"/>
        <w:rPr>
          <w:rFonts w:ascii="Arial" w:hAnsi="Arial" w:cs="Arial"/>
          <w:sz w:val="24"/>
          <w:szCs w:val="24"/>
        </w:rPr>
      </w:pPr>
    </w:p>
    <w:p w14:paraId="50073107" w14:textId="6C862BC2" w:rsidR="0091173C" w:rsidRPr="00FE0A09" w:rsidRDefault="0091173C" w:rsidP="0091173C">
      <w:pPr>
        <w:spacing w:after="0" w:line="240" w:lineRule="auto"/>
        <w:rPr>
          <w:rFonts w:ascii="Arial" w:hAnsi="Arial" w:cs="Arial"/>
          <w:sz w:val="24"/>
          <w:szCs w:val="24"/>
        </w:rPr>
      </w:pPr>
      <w:r w:rsidRPr="00FE0A09">
        <w:rPr>
          <w:rFonts w:ascii="Arial" w:hAnsi="Arial" w:cs="Arial"/>
          <w:sz w:val="24"/>
          <w:szCs w:val="24"/>
        </w:rPr>
        <w:t xml:space="preserve">ICC’s manufacturing programs already lead students directly to the workforce. </w:t>
      </w:r>
      <w:r w:rsidR="00D44142">
        <w:rPr>
          <w:rFonts w:ascii="Arial" w:hAnsi="Arial" w:cs="Arial"/>
          <w:sz w:val="24"/>
          <w:szCs w:val="24"/>
        </w:rPr>
        <w:t>Within the</w:t>
      </w:r>
      <w:r w:rsidRPr="00FE0A09">
        <w:rPr>
          <w:rFonts w:ascii="Arial" w:hAnsi="Arial" w:cs="Arial"/>
          <w:sz w:val="24"/>
          <w:szCs w:val="24"/>
        </w:rPr>
        <w:t xml:space="preserve"> Industrial Electrical</w:t>
      </w:r>
      <w:r w:rsidR="00D44142">
        <w:rPr>
          <w:rFonts w:ascii="Arial" w:hAnsi="Arial" w:cs="Arial"/>
          <w:sz w:val="24"/>
          <w:szCs w:val="24"/>
        </w:rPr>
        <w:t xml:space="preserve"> program, for instance</w:t>
      </w:r>
      <w:r w:rsidRPr="00E70D01">
        <w:rPr>
          <w:rFonts w:ascii="Arial" w:hAnsi="Arial" w:cs="Arial"/>
          <w:b/>
          <w:bCs/>
          <w:sz w:val="24"/>
          <w:szCs w:val="24"/>
        </w:rPr>
        <w:t>, three out of four students are employed before they finish the program, and 95% are employed within a year of graduation</w:t>
      </w:r>
      <w:r w:rsidRPr="00FE0A09">
        <w:rPr>
          <w:rFonts w:ascii="Arial" w:hAnsi="Arial" w:cs="Arial"/>
          <w:sz w:val="24"/>
          <w:szCs w:val="24"/>
        </w:rPr>
        <w:t xml:space="preserve">. </w:t>
      </w:r>
      <w:r>
        <w:rPr>
          <w:rFonts w:ascii="Arial" w:hAnsi="Arial" w:cs="Arial"/>
          <w:sz w:val="24"/>
          <w:szCs w:val="24"/>
        </w:rPr>
        <w:t xml:space="preserve">These local jobs pay a </w:t>
      </w:r>
      <w:r w:rsidRPr="00FE0A09">
        <w:rPr>
          <w:rFonts w:ascii="Arial" w:hAnsi="Arial" w:cs="Arial"/>
          <w:sz w:val="24"/>
          <w:szCs w:val="24"/>
        </w:rPr>
        <w:t xml:space="preserve">median </w:t>
      </w:r>
      <w:r w:rsidRPr="00985388">
        <w:rPr>
          <w:rFonts w:ascii="Arial" w:hAnsi="Arial" w:cs="Arial"/>
          <w:sz w:val="24"/>
          <w:szCs w:val="24"/>
        </w:rPr>
        <w:t>wage of $29.25 an hour, according to ICC program</w:t>
      </w:r>
      <w:r>
        <w:rPr>
          <w:rFonts w:ascii="Arial" w:hAnsi="Arial" w:cs="Arial"/>
          <w:sz w:val="24"/>
          <w:szCs w:val="24"/>
        </w:rPr>
        <w:t xml:space="preserve"> data</w:t>
      </w:r>
      <w:r w:rsidRPr="00FE0A09">
        <w:rPr>
          <w:rFonts w:ascii="Arial" w:hAnsi="Arial" w:cs="Arial"/>
          <w:sz w:val="24"/>
          <w:szCs w:val="24"/>
        </w:rPr>
        <w:t>.</w:t>
      </w:r>
    </w:p>
    <w:p w14:paraId="3D2859BB" w14:textId="77777777" w:rsidR="0091173C" w:rsidRDefault="0091173C" w:rsidP="00FE0A09">
      <w:pPr>
        <w:spacing w:after="0" w:line="240" w:lineRule="auto"/>
        <w:rPr>
          <w:rFonts w:ascii="Arial" w:hAnsi="Arial" w:cs="Arial"/>
          <w:sz w:val="24"/>
          <w:szCs w:val="24"/>
        </w:rPr>
      </w:pPr>
    </w:p>
    <w:p w14:paraId="6113FC1C" w14:textId="7999FC33" w:rsidR="00FE0A09" w:rsidRPr="00FE0A09" w:rsidRDefault="00FE0A09" w:rsidP="00FE0A09">
      <w:pPr>
        <w:spacing w:after="0" w:line="240" w:lineRule="auto"/>
        <w:rPr>
          <w:rFonts w:ascii="Arial" w:hAnsi="Arial" w:cs="Arial"/>
          <w:sz w:val="24"/>
          <w:szCs w:val="24"/>
        </w:rPr>
      </w:pPr>
      <w:r w:rsidRPr="005D1B4B">
        <w:rPr>
          <w:rFonts w:ascii="Arial" w:hAnsi="Arial" w:cs="Arial"/>
          <w:sz w:val="24"/>
          <w:szCs w:val="24"/>
        </w:rPr>
        <w:t>The investment also</w:t>
      </w:r>
      <w:r w:rsidR="002D6649" w:rsidRPr="005D1B4B">
        <w:rPr>
          <w:rFonts w:ascii="Arial" w:hAnsi="Arial" w:cs="Arial"/>
          <w:sz w:val="24"/>
          <w:szCs w:val="24"/>
        </w:rPr>
        <w:t xml:space="preserve"> </w:t>
      </w:r>
      <w:r w:rsidRPr="005D1B4B">
        <w:rPr>
          <w:rFonts w:ascii="Arial" w:hAnsi="Arial" w:cs="Arial"/>
          <w:sz w:val="24"/>
          <w:szCs w:val="24"/>
        </w:rPr>
        <w:t>accelerate</w:t>
      </w:r>
      <w:r w:rsidR="00812C66">
        <w:rPr>
          <w:rFonts w:ascii="Arial" w:hAnsi="Arial" w:cs="Arial"/>
          <w:sz w:val="24"/>
          <w:szCs w:val="24"/>
        </w:rPr>
        <w:t>s</w:t>
      </w:r>
      <w:r w:rsidRPr="005D1B4B">
        <w:rPr>
          <w:rFonts w:ascii="Arial" w:hAnsi="Arial" w:cs="Arial"/>
          <w:sz w:val="24"/>
          <w:szCs w:val="24"/>
        </w:rPr>
        <w:t xml:space="preserve"> changes to ICC’s manufacturing programming.</w:t>
      </w:r>
      <w:r w:rsidRPr="00FE0A09">
        <w:rPr>
          <w:rFonts w:ascii="Arial" w:hAnsi="Arial" w:cs="Arial"/>
          <w:sz w:val="24"/>
          <w:szCs w:val="24"/>
        </w:rPr>
        <w:t xml:space="preserve"> The upgraded space and equipment will support new stackable credentials, advanced technologies including robotics, and more flexible training, including open-entry/open-exit and asynchronous formats. ICC also plans shorter-term training aligned with </w:t>
      </w:r>
      <w:r w:rsidRPr="00FE0A09">
        <w:rPr>
          <w:rFonts w:ascii="Arial" w:hAnsi="Arial" w:cs="Arial"/>
          <w:sz w:val="24"/>
          <w:szCs w:val="24"/>
        </w:rPr>
        <w:lastRenderedPageBreak/>
        <w:t>employer needs and will explore additional dual</w:t>
      </w:r>
      <w:r w:rsidR="00AE7D95">
        <w:rPr>
          <w:rFonts w:ascii="Arial" w:hAnsi="Arial" w:cs="Arial"/>
          <w:sz w:val="24"/>
          <w:szCs w:val="24"/>
        </w:rPr>
        <w:t xml:space="preserve"> </w:t>
      </w:r>
      <w:r w:rsidRPr="00FE0A09">
        <w:rPr>
          <w:rFonts w:ascii="Arial" w:hAnsi="Arial" w:cs="Arial"/>
          <w:sz w:val="24"/>
          <w:szCs w:val="24"/>
        </w:rPr>
        <w:t>enrollment opportunities for area high school students.</w:t>
      </w:r>
    </w:p>
    <w:p w14:paraId="19C64906" w14:textId="77777777" w:rsidR="00FE0A09" w:rsidRDefault="00FE0A09" w:rsidP="00FE0A09">
      <w:pPr>
        <w:spacing w:after="0" w:line="240" w:lineRule="auto"/>
        <w:rPr>
          <w:rFonts w:ascii="Arial" w:hAnsi="Arial" w:cs="Arial"/>
          <w:sz w:val="24"/>
          <w:szCs w:val="24"/>
        </w:rPr>
      </w:pPr>
    </w:p>
    <w:p w14:paraId="791EF617" w14:textId="23770D1D" w:rsidR="00FE0A09" w:rsidRPr="00FE0A09" w:rsidRDefault="00FE0A09" w:rsidP="00FE0A09">
      <w:pPr>
        <w:spacing w:after="0" w:line="240" w:lineRule="auto"/>
        <w:rPr>
          <w:rFonts w:ascii="Arial" w:hAnsi="Arial" w:cs="Arial"/>
          <w:sz w:val="24"/>
          <w:szCs w:val="24"/>
        </w:rPr>
      </w:pPr>
      <w:r w:rsidRPr="00FE0A09">
        <w:rPr>
          <w:rFonts w:ascii="Arial" w:hAnsi="Arial" w:cs="Arial"/>
          <w:sz w:val="24"/>
          <w:szCs w:val="24"/>
        </w:rPr>
        <w:t xml:space="preserve">“Guided by Illinois' Economic Growth Plan, the State is investing in the future of the next generation through Manufacturing Training Academies,” said </w:t>
      </w:r>
      <w:r w:rsidR="002A3E3F">
        <w:rPr>
          <w:rFonts w:ascii="Arial" w:hAnsi="Arial" w:cs="Arial"/>
          <w:sz w:val="24"/>
          <w:szCs w:val="24"/>
        </w:rPr>
        <w:t>s</w:t>
      </w:r>
      <w:r w:rsidRPr="00FE0A09">
        <w:rPr>
          <w:rFonts w:ascii="Arial" w:hAnsi="Arial" w:cs="Arial"/>
          <w:sz w:val="24"/>
          <w:szCs w:val="24"/>
        </w:rPr>
        <w:t xml:space="preserve">tate Rep. </w:t>
      </w:r>
      <w:proofErr w:type="spellStart"/>
      <w:r w:rsidRPr="00FE0A09">
        <w:rPr>
          <w:rFonts w:ascii="Arial" w:hAnsi="Arial" w:cs="Arial"/>
          <w:sz w:val="24"/>
          <w:szCs w:val="24"/>
        </w:rPr>
        <w:t>Jehan</w:t>
      </w:r>
      <w:proofErr w:type="spellEnd"/>
      <w:r w:rsidRPr="00FE0A09">
        <w:rPr>
          <w:rFonts w:ascii="Arial" w:hAnsi="Arial" w:cs="Arial"/>
          <w:sz w:val="24"/>
          <w:szCs w:val="24"/>
        </w:rPr>
        <w:t xml:space="preserve"> Gordon-Booth (D-Peoria). “I'm thrilled that Illinois Central College will be part of this initiative to expand access to training and strengthen the manufacturing workforce in our community.”</w:t>
      </w:r>
    </w:p>
    <w:p w14:paraId="100F8EC7" w14:textId="77777777" w:rsidR="00FE0A09" w:rsidRDefault="00FE0A09" w:rsidP="00FE0A09">
      <w:pPr>
        <w:spacing w:after="0" w:line="240" w:lineRule="auto"/>
        <w:rPr>
          <w:rFonts w:ascii="Arial" w:hAnsi="Arial" w:cs="Arial"/>
          <w:sz w:val="24"/>
          <w:szCs w:val="24"/>
        </w:rPr>
      </w:pPr>
    </w:p>
    <w:p w14:paraId="33D3CB8A" w14:textId="50F268FD" w:rsidR="00FE0A09" w:rsidRPr="00FE0A09" w:rsidRDefault="00FE0A09" w:rsidP="00FE0A09">
      <w:pPr>
        <w:spacing w:after="0" w:line="240" w:lineRule="auto"/>
        <w:rPr>
          <w:rFonts w:ascii="Arial" w:hAnsi="Arial" w:cs="Arial"/>
          <w:sz w:val="24"/>
          <w:szCs w:val="24"/>
        </w:rPr>
      </w:pPr>
      <w:r w:rsidRPr="00FE0A09">
        <w:rPr>
          <w:rFonts w:ascii="Arial" w:hAnsi="Arial" w:cs="Arial"/>
          <w:sz w:val="24"/>
          <w:szCs w:val="24"/>
        </w:rPr>
        <w:t xml:space="preserve">“Students at Illinois Central College will have greater opportunities to succeed in technical manufacturing careers thanks to the State's investments in this new Manufacturing Training Academy,” said </w:t>
      </w:r>
      <w:r w:rsidR="002A3E3F">
        <w:rPr>
          <w:rFonts w:ascii="Arial" w:hAnsi="Arial" w:cs="Arial"/>
          <w:sz w:val="24"/>
          <w:szCs w:val="24"/>
        </w:rPr>
        <w:t>s</w:t>
      </w:r>
      <w:r w:rsidRPr="00FE0A09">
        <w:rPr>
          <w:rFonts w:ascii="Arial" w:hAnsi="Arial" w:cs="Arial"/>
          <w:sz w:val="24"/>
          <w:szCs w:val="24"/>
        </w:rPr>
        <w:t>tate Sen. David Koehler (D-Peoria). “With a focus on industrial electric and maintenance along with manufacturing engineering technology, students training in these high-demand fields will be great assets to our world-class workforce.”</w:t>
      </w:r>
    </w:p>
    <w:p w14:paraId="793AB285" w14:textId="77777777" w:rsidR="00FE0A09" w:rsidRDefault="00FE0A09" w:rsidP="00FE0A09">
      <w:pPr>
        <w:spacing w:after="0" w:line="240" w:lineRule="auto"/>
        <w:rPr>
          <w:rFonts w:ascii="Arial" w:hAnsi="Arial" w:cs="Arial"/>
          <w:sz w:val="24"/>
          <w:szCs w:val="24"/>
        </w:rPr>
      </w:pPr>
    </w:p>
    <w:p w14:paraId="71602979" w14:textId="5C6DBEB9" w:rsidR="00FE0A09" w:rsidRPr="00FE0A09" w:rsidRDefault="00FE0A09" w:rsidP="00FE0A09">
      <w:pPr>
        <w:spacing w:after="0" w:line="240" w:lineRule="auto"/>
        <w:rPr>
          <w:rFonts w:ascii="Arial" w:hAnsi="Arial" w:cs="Arial"/>
          <w:sz w:val="24"/>
          <w:szCs w:val="24"/>
        </w:rPr>
      </w:pPr>
      <w:r w:rsidRPr="00FE0A09">
        <w:rPr>
          <w:rFonts w:ascii="Arial" w:hAnsi="Arial" w:cs="Arial"/>
          <w:sz w:val="24"/>
          <w:szCs w:val="24"/>
        </w:rPr>
        <w:t>Area employers help shape ICC’s manufacturing curriculum and workforce training. More than 20 industry partners participated in a December 2025 summit on Industrial Maintenance and Industrial Electrical training, where they discussed workforce skill needs and validated ICC’s existing curriculum.</w:t>
      </w:r>
    </w:p>
    <w:p w14:paraId="294D3646" w14:textId="77777777" w:rsidR="00FE0A09" w:rsidRDefault="00FE0A09" w:rsidP="00FE0A09">
      <w:pPr>
        <w:spacing w:after="0" w:line="240" w:lineRule="auto"/>
        <w:rPr>
          <w:rFonts w:ascii="Arial" w:hAnsi="Arial" w:cs="Arial"/>
          <w:sz w:val="24"/>
          <w:szCs w:val="24"/>
        </w:rPr>
      </w:pPr>
    </w:p>
    <w:p w14:paraId="112408D0" w14:textId="11A46FBE" w:rsidR="00FE0A09" w:rsidRPr="00FE0A09" w:rsidRDefault="00FE0A09" w:rsidP="00FE0A09">
      <w:pPr>
        <w:spacing w:after="0" w:line="240" w:lineRule="auto"/>
        <w:rPr>
          <w:rFonts w:ascii="Arial" w:hAnsi="Arial" w:cs="Arial"/>
          <w:sz w:val="24"/>
          <w:szCs w:val="24"/>
        </w:rPr>
      </w:pPr>
      <w:r w:rsidRPr="00FE0A09">
        <w:rPr>
          <w:rFonts w:ascii="Arial" w:hAnsi="Arial" w:cs="Arial"/>
          <w:sz w:val="24"/>
          <w:szCs w:val="24"/>
        </w:rPr>
        <w:t xml:space="preserve">The project is scheduled to continue through </w:t>
      </w:r>
      <w:r w:rsidRPr="00FE0A09">
        <w:rPr>
          <w:rFonts w:ascii="Arial" w:hAnsi="Arial" w:cs="Arial"/>
          <w:b/>
          <w:bCs/>
          <w:sz w:val="24"/>
          <w:szCs w:val="24"/>
        </w:rPr>
        <w:t>mid-2028</w:t>
      </w:r>
      <w:r w:rsidRPr="00FE0A09">
        <w:rPr>
          <w:rFonts w:ascii="Arial" w:hAnsi="Arial" w:cs="Arial"/>
          <w:sz w:val="24"/>
          <w:szCs w:val="24"/>
        </w:rPr>
        <w:t xml:space="preserve">, with renovation and equipment installation occurring in phases. The timeline positions the renovated spaces to be ready for student use as early as </w:t>
      </w:r>
      <w:r w:rsidR="00AB7980">
        <w:rPr>
          <w:rFonts w:ascii="Arial" w:hAnsi="Arial" w:cs="Arial"/>
          <w:b/>
          <w:bCs/>
          <w:sz w:val="24"/>
          <w:szCs w:val="24"/>
        </w:rPr>
        <w:t>f</w:t>
      </w:r>
      <w:r w:rsidRPr="00FE0A09">
        <w:rPr>
          <w:rFonts w:ascii="Arial" w:hAnsi="Arial" w:cs="Arial"/>
          <w:b/>
          <w:bCs/>
          <w:sz w:val="24"/>
          <w:szCs w:val="24"/>
        </w:rPr>
        <w:t>all 2028</w:t>
      </w:r>
      <w:r w:rsidRPr="00FE0A09">
        <w:rPr>
          <w:rFonts w:ascii="Arial" w:hAnsi="Arial" w:cs="Arial"/>
          <w:sz w:val="24"/>
          <w:szCs w:val="24"/>
        </w:rPr>
        <w:t>.</w:t>
      </w:r>
    </w:p>
    <w:p w14:paraId="0334A597" w14:textId="7ACBECC9" w:rsidR="072F4F2F" w:rsidRDefault="072F4F2F" w:rsidP="072F4F2F">
      <w:pPr>
        <w:spacing w:after="0" w:line="240" w:lineRule="auto"/>
        <w:rPr>
          <w:rFonts w:ascii="Arial" w:eastAsia="Arial" w:hAnsi="Arial" w:cs="Arial"/>
          <w:sz w:val="24"/>
          <w:szCs w:val="24"/>
        </w:rPr>
      </w:pPr>
    </w:p>
    <w:p w14:paraId="597ACF6D" w14:textId="0D4795BD" w:rsidR="47FE6100" w:rsidRDefault="47FE6100" w:rsidP="47FE6100">
      <w:pPr>
        <w:spacing w:after="0" w:line="240" w:lineRule="auto"/>
        <w:jc w:val="center"/>
        <w:rPr>
          <w:rFonts w:ascii="Arial" w:eastAsia="Times New Roman" w:hAnsi="Arial" w:cs="Arial"/>
          <w:color w:val="000000" w:themeColor="text1"/>
          <w:sz w:val="24"/>
          <w:szCs w:val="24"/>
        </w:rPr>
      </w:pPr>
    </w:p>
    <w:p w14:paraId="7F1D6F04" w14:textId="050C83C9" w:rsidR="5A70893F" w:rsidRPr="00D6019A" w:rsidRDefault="0BF40DDF" w:rsidP="47FE6100">
      <w:pPr>
        <w:spacing w:after="0" w:line="240" w:lineRule="auto"/>
        <w:rPr>
          <w:rFonts w:ascii="Arial" w:hAnsi="Arial" w:cs="Arial"/>
          <w:i/>
          <w:iCs/>
          <w:sz w:val="24"/>
          <w:szCs w:val="24"/>
        </w:rPr>
      </w:pPr>
      <w:r w:rsidRPr="00D6019A">
        <w:rPr>
          <w:rFonts w:ascii="Arial" w:hAnsi="Arial" w:cs="Arial"/>
          <w:i/>
          <w:iCs/>
          <w:sz w:val="24"/>
          <w:szCs w:val="24"/>
        </w:rPr>
        <w:t>Illinois Central College is a two-year community college with campuses in East Peoria, Peoria</w:t>
      </w:r>
      <w:r w:rsidR="398F262D" w:rsidRPr="00D6019A">
        <w:rPr>
          <w:rFonts w:ascii="Arial" w:hAnsi="Arial" w:cs="Arial"/>
          <w:i/>
          <w:iCs/>
          <w:sz w:val="24"/>
          <w:szCs w:val="24"/>
        </w:rPr>
        <w:t>,</w:t>
      </w:r>
      <w:r w:rsidRPr="00D6019A">
        <w:rPr>
          <w:rFonts w:ascii="Arial" w:hAnsi="Arial" w:cs="Arial"/>
          <w:i/>
          <w:iCs/>
          <w:sz w:val="24"/>
          <w:szCs w:val="24"/>
        </w:rPr>
        <w:t> and Pekin, Illinois, providing a high-quality, affordable education to prepare students to enter the workforce or to transfer to a four-year institution. ICC is the 2020 awardee of the National Community College Charles Kennedy Equity Award from ACCT, a 2022</w:t>
      </w:r>
      <w:r w:rsidR="2D48C10D" w:rsidRPr="00D6019A">
        <w:rPr>
          <w:rFonts w:ascii="Arial" w:hAnsi="Arial" w:cs="Arial"/>
          <w:i/>
          <w:iCs/>
          <w:sz w:val="24"/>
          <w:szCs w:val="24"/>
        </w:rPr>
        <w:t xml:space="preserve"> and 2025</w:t>
      </w:r>
      <w:r w:rsidRPr="00D6019A">
        <w:rPr>
          <w:rFonts w:ascii="Arial" w:hAnsi="Arial" w:cs="Arial"/>
          <w:i/>
          <w:iCs/>
          <w:sz w:val="24"/>
          <w:szCs w:val="24"/>
        </w:rPr>
        <w:t xml:space="preserve"> EDA Good Job</w:t>
      </w:r>
      <w:r w:rsidR="0017544B" w:rsidRPr="00D6019A">
        <w:rPr>
          <w:rFonts w:ascii="Arial" w:hAnsi="Arial" w:cs="Arial"/>
          <w:i/>
          <w:iCs/>
          <w:sz w:val="24"/>
          <w:szCs w:val="24"/>
        </w:rPr>
        <w:t>s</w:t>
      </w:r>
      <w:r w:rsidRPr="00D6019A">
        <w:rPr>
          <w:rFonts w:ascii="Arial" w:hAnsi="Arial" w:cs="Arial"/>
          <w:i/>
          <w:iCs/>
          <w:sz w:val="24"/>
          <w:szCs w:val="24"/>
        </w:rPr>
        <w:t xml:space="preserve"> Challenge Institution, and the Lead College for the </w:t>
      </w:r>
      <w:r w:rsidR="0017544B" w:rsidRPr="00D6019A">
        <w:rPr>
          <w:rFonts w:ascii="Arial" w:hAnsi="Arial" w:cs="Arial"/>
          <w:i/>
          <w:iCs/>
          <w:sz w:val="24"/>
          <w:szCs w:val="24"/>
        </w:rPr>
        <w:t xml:space="preserve">statewide </w:t>
      </w:r>
      <w:r w:rsidRPr="00D6019A">
        <w:rPr>
          <w:rFonts w:ascii="Arial" w:hAnsi="Arial" w:cs="Arial"/>
          <w:i/>
          <w:iCs/>
          <w:sz w:val="24"/>
          <w:szCs w:val="24"/>
        </w:rPr>
        <w:t>Workforce E</w:t>
      </w:r>
      <w:r w:rsidR="148418FB" w:rsidRPr="00D6019A">
        <w:rPr>
          <w:rFonts w:ascii="Arial" w:hAnsi="Arial" w:cs="Arial"/>
          <w:i/>
          <w:iCs/>
          <w:sz w:val="24"/>
          <w:szCs w:val="24"/>
        </w:rPr>
        <w:t>mpowerment</w:t>
      </w:r>
      <w:r w:rsidRPr="00D6019A">
        <w:rPr>
          <w:rFonts w:ascii="Arial" w:hAnsi="Arial" w:cs="Arial"/>
          <w:i/>
          <w:iCs/>
          <w:sz w:val="24"/>
          <w:szCs w:val="24"/>
        </w:rPr>
        <w:t xml:space="preserve"> Initiative. ICC also conducts original research in agricultural fields, including water quality and soil conservation. For more information, visit </w:t>
      </w:r>
      <w:hyperlink r:id="rId10">
        <w:r w:rsidRPr="00D6019A">
          <w:rPr>
            <w:rStyle w:val="Hyperlink"/>
            <w:rFonts w:ascii="Arial" w:hAnsi="Arial" w:cs="Arial"/>
            <w:i/>
            <w:iCs/>
            <w:sz w:val="24"/>
            <w:szCs w:val="24"/>
          </w:rPr>
          <w:t>icc.edu</w:t>
        </w:r>
      </w:hyperlink>
      <w:r w:rsidRPr="00D6019A">
        <w:rPr>
          <w:rFonts w:ascii="Arial" w:hAnsi="Arial" w:cs="Arial"/>
          <w:i/>
          <w:iCs/>
          <w:sz w:val="24"/>
          <w:szCs w:val="24"/>
        </w:rPr>
        <w:t>.</w:t>
      </w:r>
    </w:p>
    <w:p w14:paraId="2347387C" w14:textId="77777777" w:rsidR="00D6019A" w:rsidRDefault="00D6019A" w:rsidP="47FE6100">
      <w:pPr>
        <w:spacing w:after="0" w:line="240" w:lineRule="auto"/>
        <w:rPr>
          <w:rFonts w:ascii="Arial" w:hAnsi="Arial" w:cs="Arial"/>
          <w:sz w:val="24"/>
          <w:szCs w:val="24"/>
        </w:rPr>
      </w:pPr>
    </w:p>
    <w:p w14:paraId="71B62DEF" w14:textId="77777777" w:rsidR="00D6019A" w:rsidRDefault="00D6019A" w:rsidP="00D6019A">
      <w:pPr>
        <w:spacing w:after="0" w:line="240" w:lineRule="auto"/>
        <w:jc w:val="center"/>
        <w:rPr>
          <w:rFonts w:ascii="Arial" w:eastAsia="Times New Roman" w:hAnsi="Arial" w:cs="Arial"/>
          <w:color w:val="000000" w:themeColor="text1"/>
          <w:sz w:val="24"/>
          <w:szCs w:val="24"/>
        </w:rPr>
      </w:pPr>
      <w:r w:rsidRPr="47FE6100">
        <w:rPr>
          <w:rFonts w:ascii="Arial" w:eastAsia="Times New Roman" w:hAnsi="Arial" w:cs="Arial"/>
          <w:color w:val="000000" w:themeColor="text1"/>
          <w:sz w:val="24"/>
          <w:szCs w:val="24"/>
        </w:rPr>
        <w:t>###</w:t>
      </w:r>
    </w:p>
    <w:p w14:paraId="2B4E30E3" w14:textId="77777777" w:rsidR="00D6019A" w:rsidRPr="002F71DF" w:rsidRDefault="00D6019A" w:rsidP="47FE6100">
      <w:pPr>
        <w:spacing w:after="0" w:line="240" w:lineRule="auto"/>
        <w:rPr>
          <w:rFonts w:ascii="Arial" w:hAnsi="Arial" w:cs="Arial"/>
          <w:color w:val="000000" w:themeColor="text1"/>
          <w:sz w:val="24"/>
          <w:szCs w:val="24"/>
        </w:rPr>
      </w:pPr>
    </w:p>
    <w:sectPr w:rsidR="00D6019A" w:rsidRPr="002F71DF" w:rsidSect="009519B3">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RgtdeG1E3vh35e" int2:id="MbSJdJDq">
      <int2:state int2:value="Rejected" int2:type="AugLoop_Acronyms_AcronymsCritique"/>
    </int2:textHash>
    <int2:textHash int2:hashCode="dTZ+9AC2WtGYdu" int2:id="mRjecQC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D9410"/>
    <w:multiLevelType w:val="hybridMultilevel"/>
    <w:tmpl w:val="C6903BE0"/>
    <w:lvl w:ilvl="0" w:tplc="951262C2">
      <w:start w:val="1"/>
      <w:numFmt w:val="bullet"/>
      <w:lvlText w:val=""/>
      <w:lvlJc w:val="left"/>
      <w:pPr>
        <w:ind w:left="720" w:hanging="360"/>
      </w:pPr>
      <w:rPr>
        <w:rFonts w:ascii="Symbol" w:hAnsi="Symbol" w:hint="default"/>
      </w:rPr>
    </w:lvl>
    <w:lvl w:ilvl="1" w:tplc="263AD4D0">
      <w:start w:val="1"/>
      <w:numFmt w:val="bullet"/>
      <w:lvlText w:val="o"/>
      <w:lvlJc w:val="left"/>
      <w:pPr>
        <w:ind w:left="1440" w:hanging="360"/>
      </w:pPr>
      <w:rPr>
        <w:rFonts w:ascii="Courier New" w:hAnsi="Courier New" w:hint="default"/>
      </w:rPr>
    </w:lvl>
    <w:lvl w:ilvl="2" w:tplc="A95E15A6">
      <w:start w:val="1"/>
      <w:numFmt w:val="bullet"/>
      <w:lvlText w:val=""/>
      <w:lvlJc w:val="left"/>
      <w:pPr>
        <w:ind w:left="2160" w:hanging="360"/>
      </w:pPr>
      <w:rPr>
        <w:rFonts w:ascii="Wingdings" w:hAnsi="Wingdings" w:hint="default"/>
      </w:rPr>
    </w:lvl>
    <w:lvl w:ilvl="3" w:tplc="046CF54C">
      <w:start w:val="1"/>
      <w:numFmt w:val="bullet"/>
      <w:lvlText w:val=""/>
      <w:lvlJc w:val="left"/>
      <w:pPr>
        <w:ind w:left="2880" w:hanging="360"/>
      </w:pPr>
      <w:rPr>
        <w:rFonts w:ascii="Symbol" w:hAnsi="Symbol" w:hint="default"/>
      </w:rPr>
    </w:lvl>
    <w:lvl w:ilvl="4" w:tplc="E730C9D8">
      <w:start w:val="1"/>
      <w:numFmt w:val="bullet"/>
      <w:lvlText w:val="o"/>
      <w:lvlJc w:val="left"/>
      <w:pPr>
        <w:ind w:left="3600" w:hanging="360"/>
      </w:pPr>
      <w:rPr>
        <w:rFonts w:ascii="Courier New" w:hAnsi="Courier New" w:hint="default"/>
      </w:rPr>
    </w:lvl>
    <w:lvl w:ilvl="5" w:tplc="DCC401F6">
      <w:start w:val="1"/>
      <w:numFmt w:val="bullet"/>
      <w:lvlText w:val=""/>
      <w:lvlJc w:val="left"/>
      <w:pPr>
        <w:ind w:left="4320" w:hanging="360"/>
      </w:pPr>
      <w:rPr>
        <w:rFonts w:ascii="Wingdings" w:hAnsi="Wingdings" w:hint="default"/>
      </w:rPr>
    </w:lvl>
    <w:lvl w:ilvl="6" w:tplc="7E8075E2">
      <w:start w:val="1"/>
      <w:numFmt w:val="bullet"/>
      <w:lvlText w:val=""/>
      <w:lvlJc w:val="left"/>
      <w:pPr>
        <w:ind w:left="5040" w:hanging="360"/>
      </w:pPr>
      <w:rPr>
        <w:rFonts w:ascii="Symbol" w:hAnsi="Symbol" w:hint="default"/>
      </w:rPr>
    </w:lvl>
    <w:lvl w:ilvl="7" w:tplc="BDFE4974">
      <w:start w:val="1"/>
      <w:numFmt w:val="bullet"/>
      <w:lvlText w:val="o"/>
      <w:lvlJc w:val="left"/>
      <w:pPr>
        <w:ind w:left="5760" w:hanging="360"/>
      </w:pPr>
      <w:rPr>
        <w:rFonts w:ascii="Courier New" w:hAnsi="Courier New" w:hint="default"/>
      </w:rPr>
    </w:lvl>
    <w:lvl w:ilvl="8" w:tplc="337C82F8">
      <w:start w:val="1"/>
      <w:numFmt w:val="bullet"/>
      <w:lvlText w:val=""/>
      <w:lvlJc w:val="left"/>
      <w:pPr>
        <w:ind w:left="6480" w:hanging="360"/>
      </w:pPr>
      <w:rPr>
        <w:rFonts w:ascii="Wingdings" w:hAnsi="Wingdings" w:hint="default"/>
      </w:rPr>
    </w:lvl>
  </w:abstractNum>
  <w:abstractNum w:abstractNumId="1" w15:restartNumberingAfterBreak="0">
    <w:nsid w:val="1AF41B4E"/>
    <w:multiLevelType w:val="hybridMultilevel"/>
    <w:tmpl w:val="AE744404"/>
    <w:lvl w:ilvl="0" w:tplc="9CCCCDA0">
      <w:start w:val="1"/>
      <w:numFmt w:val="bullet"/>
      <w:lvlText w:val=""/>
      <w:lvlJc w:val="left"/>
      <w:pPr>
        <w:ind w:left="720" w:hanging="360"/>
      </w:pPr>
      <w:rPr>
        <w:rFonts w:ascii="Symbol" w:hAnsi="Symbol" w:hint="default"/>
      </w:rPr>
    </w:lvl>
    <w:lvl w:ilvl="1" w:tplc="F8AA1922">
      <w:start w:val="1"/>
      <w:numFmt w:val="bullet"/>
      <w:lvlText w:val="o"/>
      <w:lvlJc w:val="left"/>
      <w:pPr>
        <w:ind w:left="1440" w:hanging="360"/>
      </w:pPr>
      <w:rPr>
        <w:rFonts w:ascii="Courier New" w:hAnsi="Courier New" w:hint="default"/>
      </w:rPr>
    </w:lvl>
    <w:lvl w:ilvl="2" w:tplc="9C281EA4">
      <w:start w:val="1"/>
      <w:numFmt w:val="bullet"/>
      <w:lvlText w:val=""/>
      <w:lvlJc w:val="left"/>
      <w:pPr>
        <w:ind w:left="2160" w:hanging="360"/>
      </w:pPr>
      <w:rPr>
        <w:rFonts w:ascii="Wingdings" w:hAnsi="Wingdings" w:hint="default"/>
      </w:rPr>
    </w:lvl>
    <w:lvl w:ilvl="3" w:tplc="D1BA88B2">
      <w:start w:val="1"/>
      <w:numFmt w:val="bullet"/>
      <w:lvlText w:val=""/>
      <w:lvlJc w:val="left"/>
      <w:pPr>
        <w:ind w:left="2880" w:hanging="360"/>
      </w:pPr>
      <w:rPr>
        <w:rFonts w:ascii="Symbol" w:hAnsi="Symbol" w:hint="default"/>
      </w:rPr>
    </w:lvl>
    <w:lvl w:ilvl="4" w:tplc="946EE000">
      <w:start w:val="1"/>
      <w:numFmt w:val="bullet"/>
      <w:lvlText w:val="o"/>
      <w:lvlJc w:val="left"/>
      <w:pPr>
        <w:ind w:left="3600" w:hanging="360"/>
      </w:pPr>
      <w:rPr>
        <w:rFonts w:ascii="Courier New" w:hAnsi="Courier New" w:hint="default"/>
      </w:rPr>
    </w:lvl>
    <w:lvl w:ilvl="5" w:tplc="21B6A74E">
      <w:start w:val="1"/>
      <w:numFmt w:val="bullet"/>
      <w:lvlText w:val=""/>
      <w:lvlJc w:val="left"/>
      <w:pPr>
        <w:ind w:left="4320" w:hanging="360"/>
      </w:pPr>
      <w:rPr>
        <w:rFonts w:ascii="Wingdings" w:hAnsi="Wingdings" w:hint="default"/>
      </w:rPr>
    </w:lvl>
    <w:lvl w:ilvl="6" w:tplc="CE0C19E6">
      <w:start w:val="1"/>
      <w:numFmt w:val="bullet"/>
      <w:lvlText w:val=""/>
      <w:lvlJc w:val="left"/>
      <w:pPr>
        <w:ind w:left="5040" w:hanging="360"/>
      </w:pPr>
      <w:rPr>
        <w:rFonts w:ascii="Symbol" w:hAnsi="Symbol" w:hint="default"/>
      </w:rPr>
    </w:lvl>
    <w:lvl w:ilvl="7" w:tplc="FBBCFC2E">
      <w:start w:val="1"/>
      <w:numFmt w:val="bullet"/>
      <w:lvlText w:val="o"/>
      <w:lvlJc w:val="left"/>
      <w:pPr>
        <w:ind w:left="5760" w:hanging="360"/>
      </w:pPr>
      <w:rPr>
        <w:rFonts w:ascii="Courier New" w:hAnsi="Courier New" w:hint="default"/>
      </w:rPr>
    </w:lvl>
    <w:lvl w:ilvl="8" w:tplc="2A4C022C">
      <w:start w:val="1"/>
      <w:numFmt w:val="bullet"/>
      <w:lvlText w:val=""/>
      <w:lvlJc w:val="left"/>
      <w:pPr>
        <w:ind w:left="6480" w:hanging="360"/>
      </w:pPr>
      <w:rPr>
        <w:rFonts w:ascii="Wingdings" w:hAnsi="Wingdings" w:hint="default"/>
      </w:rPr>
    </w:lvl>
  </w:abstractNum>
  <w:abstractNum w:abstractNumId="2" w15:restartNumberingAfterBreak="0">
    <w:nsid w:val="348328BC"/>
    <w:multiLevelType w:val="hybridMultilevel"/>
    <w:tmpl w:val="D91EE618"/>
    <w:lvl w:ilvl="0" w:tplc="CAF4AD50">
      <w:start w:val="1"/>
      <w:numFmt w:val="bullet"/>
      <w:lvlText w:val=""/>
      <w:lvlJc w:val="left"/>
      <w:pPr>
        <w:ind w:left="720" w:hanging="360"/>
      </w:pPr>
      <w:rPr>
        <w:rFonts w:ascii="Symbol" w:hAnsi="Symbol" w:hint="default"/>
      </w:rPr>
    </w:lvl>
    <w:lvl w:ilvl="1" w:tplc="479CA3D4">
      <w:start w:val="1"/>
      <w:numFmt w:val="bullet"/>
      <w:lvlText w:val="o"/>
      <w:lvlJc w:val="left"/>
      <w:pPr>
        <w:ind w:left="1440" w:hanging="360"/>
      </w:pPr>
      <w:rPr>
        <w:rFonts w:ascii="Courier New" w:hAnsi="Courier New" w:hint="default"/>
      </w:rPr>
    </w:lvl>
    <w:lvl w:ilvl="2" w:tplc="644069D2">
      <w:start w:val="1"/>
      <w:numFmt w:val="bullet"/>
      <w:lvlText w:val=""/>
      <w:lvlJc w:val="left"/>
      <w:pPr>
        <w:ind w:left="2160" w:hanging="360"/>
      </w:pPr>
      <w:rPr>
        <w:rFonts w:ascii="Wingdings" w:hAnsi="Wingdings" w:hint="default"/>
      </w:rPr>
    </w:lvl>
    <w:lvl w:ilvl="3" w:tplc="04EC3AEE">
      <w:start w:val="1"/>
      <w:numFmt w:val="bullet"/>
      <w:lvlText w:val=""/>
      <w:lvlJc w:val="left"/>
      <w:pPr>
        <w:ind w:left="2880" w:hanging="360"/>
      </w:pPr>
      <w:rPr>
        <w:rFonts w:ascii="Symbol" w:hAnsi="Symbol" w:hint="default"/>
      </w:rPr>
    </w:lvl>
    <w:lvl w:ilvl="4" w:tplc="2E42F73E">
      <w:start w:val="1"/>
      <w:numFmt w:val="bullet"/>
      <w:lvlText w:val="o"/>
      <w:lvlJc w:val="left"/>
      <w:pPr>
        <w:ind w:left="3600" w:hanging="360"/>
      </w:pPr>
      <w:rPr>
        <w:rFonts w:ascii="Courier New" w:hAnsi="Courier New" w:hint="default"/>
      </w:rPr>
    </w:lvl>
    <w:lvl w:ilvl="5" w:tplc="A4724FEC">
      <w:start w:val="1"/>
      <w:numFmt w:val="bullet"/>
      <w:lvlText w:val=""/>
      <w:lvlJc w:val="left"/>
      <w:pPr>
        <w:ind w:left="4320" w:hanging="360"/>
      </w:pPr>
      <w:rPr>
        <w:rFonts w:ascii="Wingdings" w:hAnsi="Wingdings" w:hint="default"/>
      </w:rPr>
    </w:lvl>
    <w:lvl w:ilvl="6" w:tplc="9F7607C0">
      <w:start w:val="1"/>
      <w:numFmt w:val="bullet"/>
      <w:lvlText w:val=""/>
      <w:lvlJc w:val="left"/>
      <w:pPr>
        <w:ind w:left="5040" w:hanging="360"/>
      </w:pPr>
      <w:rPr>
        <w:rFonts w:ascii="Symbol" w:hAnsi="Symbol" w:hint="default"/>
      </w:rPr>
    </w:lvl>
    <w:lvl w:ilvl="7" w:tplc="B820173C">
      <w:start w:val="1"/>
      <w:numFmt w:val="bullet"/>
      <w:lvlText w:val="o"/>
      <w:lvlJc w:val="left"/>
      <w:pPr>
        <w:ind w:left="5760" w:hanging="360"/>
      </w:pPr>
      <w:rPr>
        <w:rFonts w:ascii="Courier New" w:hAnsi="Courier New" w:hint="default"/>
      </w:rPr>
    </w:lvl>
    <w:lvl w:ilvl="8" w:tplc="DBBE811A">
      <w:start w:val="1"/>
      <w:numFmt w:val="bullet"/>
      <w:lvlText w:val=""/>
      <w:lvlJc w:val="left"/>
      <w:pPr>
        <w:ind w:left="6480" w:hanging="360"/>
      </w:pPr>
      <w:rPr>
        <w:rFonts w:ascii="Wingdings" w:hAnsi="Wingdings" w:hint="default"/>
      </w:rPr>
    </w:lvl>
  </w:abstractNum>
  <w:abstractNum w:abstractNumId="3" w15:restartNumberingAfterBreak="0">
    <w:nsid w:val="35233F51"/>
    <w:multiLevelType w:val="hybridMultilevel"/>
    <w:tmpl w:val="884C5178"/>
    <w:lvl w:ilvl="0" w:tplc="F5B27144">
      <w:start w:val="1"/>
      <w:numFmt w:val="bullet"/>
      <w:lvlText w:val=""/>
      <w:lvlJc w:val="left"/>
      <w:pPr>
        <w:ind w:left="720" w:hanging="360"/>
      </w:pPr>
      <w:rPr>
        <w:rFonts w:ascii="Symbol" w:hAnsi="Symbol" w:hint="default"/>
      </w:rPr>
    </w:lvl>
    <w:lvl w:ilvl="1" w:tplc="AD062CD4">
      <w:start w:val="1"/>
      <w:numFmt w:val="bullet"/>
      <w:lvlText w:val="o"/>
      <w:lvlJc w:val="left"/>
      <w:pPr>
        <w:ind w:left="1440" w:hanging="360"/>
      </w:pPr>
      <w:rPr>
        <w:rFonts w:ascii="Courier New" w:hAnsi="Courier New" w:hint="default"/>
      </w:rPr>
    </w:lvl>
    <w:lvl w:ilvl="2" w:tplc="2ACAF6EA">
      <w:start w:val="1"/>
      <w:numFmt w:val="bullet"/>
      <w:lvlText w:val=""/>
      <w:lvlJc w:val="left"/>
      <w:pPr>
        <w:ind w:left="2160" w:hanging="360"/>
      </w:pPr>
      <w:rPr>
        <w:rFonts w:ascii="Wingdings" w:hAnsi="Wingdings" w:hint="default"/>
      </w:rPr>
    </w:lvl>
    <w:lvl w:ilvl="3" w:tplc="321A6DCA">
      <w:start w:val="1"/>
      <w:numFmt w:val="bullet"/>
      <w:lvlText w:val=""/>
      <w:lvlJc w:val="left"/>
      <w:pPr>
        <w:ind w:left="2880" w:hanging="360"/>
      </w:pPr>
      <w:rPr>
        <w:rFonts w:ascii="Symbol" w:hAnsi="Symbol" w:hint="default"/>
      </w:rPr>
    </w:lvl>
    <w:lvl w:ilvl="4" w:tplc="47EA2D44">
      <w:start w:val="1"/>
      <w:numFmt w:val="bullet"/>
      <w:lvlText w:val="o"/>
      <w:lvlJc w:val="left"/>
      <w:pPr>
        <w:ind w:left="3600" w:hanging="360"/>
      </w:pPr>
      <w:rPr>
        <w:rFonts w:ascii="Courier New" w:hAnsi="Courier New" w:hint="default"/>
      </w:rPr>
    </w:lvl>
    <w:lvl w:ilvl="5" w:tplc="04D4A8AE">
      <w:start w:val="1"/>
      <w:numFmt w:val="bullet"/>
      <w:lvlText w:val=""/>
      <w:lvlJc w:val="left"/>
      <w:pPr>
        <w:ind w:left="4320" w:hanging="360"/>
      </w:pPr>
      <w:rPr>
        <w:rFonts w:ascii="Wingdings" w:hAnsi="Wingdings" w:hint="default"/>
      </w:rPr>
    </w:lvl>
    <w:lvl w:ilvl="6" w:tplc="9FE45A86">
      <w:start w:val="1"/>
      <w:numFmt w:val="bullet"/>
      <w:lvlText w:val=""/>
      <w:lvlJc w:val="left"/>
      <w:pPr>
        <w:ind w:left="5040" w:hanging="360"/>
      </w:pPr>
      <w:rPr>
        <w:rFonts w:ascii="Symbol" w:hAnsi="Symbol" w:hint="default"/>
      </w:rPr>
    </w:lvl>
    <w:lvl w:ilvl="7" w:tplc="4C76C916">
      <w:start w:val="1"/>
      <w:numFmt w:val="bullet"/>
      <w:lvlText w:val="o"/>
      <w:lvlJc w:val="left"/>
      <w:pPr>
        <w:ind w:left="5760" w:hanging="360"/>
      </w:pPr>
      <w:rPr>
        <w:rFonts w:ascii="Courier New" w:hAnsi="Courier New" w:hint="default"/>
      </w:rPr>
    </w:lvl>
    <w:lvl w:ilvl="8" w:tplc="D8BC3968">
      <w:start w:val="1"/>
      <w:numFmt w:val="bullet"/>
      <w:lvlText w:val=""/>
      <w:lvlJc w:val="left"/>
      <w:pPr>
        <w:ind w:left="6480" w:hanging="360"/>
      </w:pPr>
      <w:rPr>
        <w:rFonts w:ascii="Wingdings" w:hAnsi="Wingdings" w:hint="default"/>
      </w:rPr>
    </w:lvl>
  </w:abstractNum>
  <w:abstractNum w:abstractNumId="4" w15:restartNumberingAfterBreak="0">
    <w:nsid w:val="411B7B5E"/>
    <w:multiLevelType w:val="hybridMultilevel"/>
    <w:tmpl w:val="34EA75C6"/>
    <w:lvl w:ilvl="0" w:tplc="AB162008">
      <w:start w:val="1"/>
      <w:numFmt w:val="bullet"/>
      <w:lvlText w:val=""/>
      <w:lvlJc w:val="left"/>
      <w:pPr>
        <w:ind w:left="720" w:hanging="360"/>
      </w:pPr>
      <w:rPr>
        <w:rFonts w:ascii="Symbol" w:hAnsi="Symbol" w:hint="default"/>
      </w:rPr>
    </w:lvl>
    <w:lvl w:ilvl="1" w:tplc="317A704A">
      <w:start w:val="1"/>
      <w:numFmt w:val="bullet"/>
      <w:lvlText w:val="o"/>
      <w:lvlJc w:val="left"/>
      <w:pPr>
        <w:ind w:left="1440" w:hanging="360"/>
      </w:pPr>
      <w:rPr>
        <w:rFonts w:ascii="Courier New" w:hAnsi="Courier New" w:hint="default"/>
      </w:rPr>
    </w:lvl>
    <w:lvl w:ilvl="2" w:tplc="238E49A6">
      <w:start w:val="1"/>
      <w:numFmt w:val="bullet"/>
      <w:lvlText w:val=""/>
      <w:lvlJc w:val="left"/>
      <w:pPr>
        <w:ind w:left="2160" w:hanging="360"/>
      </w:pPr>
      <w:rPr>
        <w:rFonts w:ascii="Wingdings" w:hAnsi="Wingdings" w:hint="default"/>
      </w:rPr>
    </w:lvl>
    <w:lvl w:ilvl="3" w:tplc="EA38FBE8">
      <w:start w:val="1"/>
      <w:numFmt w:val="bullet"/>
      <w:lvlText w:val=""/>
      <w:lvlJc w:val="left"/>
      <w:pPr>
        <w:ind w:left="2880" w:hanging="360"/>
      </w:pPr>
      <w:rPr>
        <w:rFonts w:ascii="Symbol" w:hAnsi="Symbol" w:hint="default"/>
      </w:rPr>
    </w:lvl>
    <w:lvl w:ilvl="4" w:tplc="9C6C64D6">
      <w:start w:val="1"/>
      <w:numFmt w:val="bullet"/>
      <w:lvlText w:val="o"/>
      <w:lvlJc w:val="left"/>
      <w:pPr>
        <w:ind w:left="3600" w:hanging="360"/>
      </w:pPr>
      <w:rPr>
        <w:rFonts w:ascii="Courier New" w:hAnsi="Courier New" w:hint="default"/>
      </w:rPr>
    </w:lvl>
    <w:lvl w:ilvl="5" w:tplc="E500DC68">
      <w:start w:val="1"/>
      <w:numFmt w:val="bullet"/>
      <w:lvlText w:val=""/>
      <w:lvlJc w:val="left"/>
      <w:pPr>
        <w:ind w:left="4320" w:hanging="360"/>
      </w:pPr>
      <w:rPr>
        <w:rFonts w:ascii="Wingdings" w:hAnsi="Wingdings" w:hint="default"/>
      </w:rPr>
    </w:lvl>
    <w:lvl w:ilvl="6" w:tplc="21AAB96C">
      <w:start w:val="1"/>
      <w:numFmt w:val="bullet"/>
      <w:lvlText w:val=""/>
      <w:lvlJc w:val="left"/>
      <w:pPr>
        <w:ind w:left="5040" w:hanging="360"/>
      </w:pPr>
      <w:rPr>
        <w:rFonts w:ascii="Symbol" w:hAnsi="Symbol" w:hint="default"/>
      </w:rPr>
    </w:lvl>
    <w:lvl w:ilvl="7" w:tplc="1562959C">
      <w:start w:val="1"/>
      <w:numFmt w:val="bullet"/>
      <w:lvlText w:val="o"/>
      <w:lvlJc w:val="left"/>
      <w:pPr>
        <w:ind w:left="5760" w:hanging="360"/>
      </w:pPr>
      <w:rPr>
        <w:rFonts w:ascii="Courier New" w:hAnsi="Courier New" w:hint="default"/>
      </w:rPr>
    </w:lvl>
    <w:lvl w:ilvl="8" w:tplc="15D872C2">
      <w:start w:val="1"/>
      <w:numFmt w:val="bullet"/>
      <w:lvlText w:val=""/>
      <w:lvlJc w:val="left"/>
      <w:pPr>
        <w:ind w:left="6480" w:hanging="360"/>
      </w:pPr>
      <w:rPr>
        <w:rFonts w:ascii="Wingdings" w:hAnsi="Wingdings" w:hint="default"/>
      </w:rPr>
    </w:lvl>
  </w:abstractNum>
  <w:abstractNum w:abstractNumId="5" w15:restartNumberingAfterBreak="0">
    <w:nsid w:val="425A4AC4"/>
    <w:multiLevelType w:val="hybridMultilevel"/>
    <w:tmpl w:val="F9DAE924"/>
    <w:lvl w:ilvl="0" w:tplc="A6908206">
      <w:start w:val="1"/>
      <w:numFmt w:val="bullet"/>
      <w:lvlText w:val="·"/>
      <w:lvlJc w:val="left"/>
      <w:pPr>
        <w:ind w:left="720" w:hanging="360"/>
      </w:pPr>
      <w:rPr>
        <w:rFonts w:ascii="Symbol" w:hAnsi="Symbol" w:hint="default"/>
      </w:rPr>
    </w:lvl>
    <w:lvl w:ilvl="1" w:tplc="A844CFC2">
      <w:start w:val="1"/>
      <w:numFmt w:val="bullet"/>
      <w:lvlText w:val="o"/>
      <w:lvlJc w:val="left"/>
      <w:pPr>
        <w:ind w:left="1440" w:hanging="360"/>
      </w:pPr>
      <w:rPr>
        <w:rFonts w:ascii="Courier New" w:hAnsi="Courier New" w:hint="default"/>
      </w:rPr>
    </w:lvl>
    <w:lvl w:ilvl="2" w:tplc="C55E5812">
      <w:start w:val="1"/>
      <w:numFmt w:val="bullet"/>
      <w:lvlText w:val=""/>
      <w:lvlJc w:val="left"/>
      <w:pPr>
        <w:ind w:left="2160" w:hanging="360"/>
      </w:pPr>
      <w:rPr>
        <w:rFonts w:ascii="Wingdings" w:hAnsi="Wingdings" w:hint="default"/>
      </w:rPr>
    </w:lvl>
    <w:lvl w:ilvl="3" w:tplc="164600DA">
      <w:start w:val="1"/>
      <w:numFmt w:val="bullet"/>
      <w:lvlText w:val=""/>
      <w:lvlJc w:val="left"/>
      <w:pPr>
        <w:ind w:left="2880" w:hanging="360"/>
      </w:pPr>
      <w:rPr>
        <w:rFonts w:ascii="Symbol" w:hAnsi="Symbol" w:hint="default"/>
      </w:rPr>
    </w:lvl>
    <w:lvl w:ilvl="4" w:tplc="07522F7C">
      <w:start w:val="1"/>
      <w:numFmt w:val="bullet"/>
      <w:lvlText w:val="o"/>
      <w:lvlJc w:val="left"/>
      <w:pPr>
        <w:ind w:left="3600" w:hanging="360"/>
      </w:pPr>
      <w:rPr>
        <w:rFonts w:ascii="Courier New" w:hAnsi="Courier New" w:hint="default"/>
      </w:rPr>
    </w:lvl>
    <w:lvl w:ilvl="5" w:tplc="17568C10">
      <w:start w:val="1"/>
      <w:numFmt w:val="bullet"/>
      <w:lvlText w:val=""/>
      <w:lvlJc w:val="left"/>
      <w:pPr>
        <w:ind w:left="4320" w:hanging="360"/>
      </w:pPr>
      <w:rPr>
        <w:rFonts w:ascii="Wingdings" w:hAnsi="Wingdings" w:hint="default"/>
      </w:rPr>
    </w:lvl>
    <w:lvl w:ilvl="6" w:tplc="C890E244">
      <w:start w:val="1"/>
      <w:numFmt w:val="bullet"/>
      <w:lvlText w:val=""/>
      <w:lvlJc w:val="left"/>
      <w:pPr>
        <w:ind w:left="5040" w:hanging="360"/>
      </w:pPr>
      <w:rPr>
        <w:rFonts w:ascii="Symbol" w:hAnsi="Symbol" w:hint="default"/>
      </w:rPr>
    </w:lvl>
    <w:lvl w:ilvl="7" w:tplc="C804E5B4">
      <w:start w:val="1"/>
      <w:numFmt w:val="bullet"/>
      <w:lvlText w:val="o"/>
      <w:lvlJc w:val="left"/>
      <w:pPr>
        <w:ind w:left="5760" w:hanging="360"/>
      </w:pPr>
      <w:rPr>
        <w:rFonts w:ascii="Courier New" w:hAnsi="Courier New" w:hint="default"/>
      </w:rPr>
    </w:lvl>
    <w:lvl w:ilvl="8" w:tplc="EB969028">
      <w:start w:val="1"/>
      <w:numFmt w:val="bullet"/>
      <w:lvlText w:val=""/>
      <w:lvlJc w:val="left"/>
      <w:pPr>
        <w:ind w:left="6480" w:hanging="360"/>
      </w:pPr>
      <w:rPr>
        <w:rFonts w:ascii="Wingdings" w:hAnsi="Wingdings" w:hint="default"/>
      </w:rPr>
    </w:lvl>
  </w:abstractNum>
  <w:abstractNum w:abstractNumId="6" w15:restartNumberingAfterBreak="0">
    <w:nsid w:val="46EC0DAF"/>
    <w:multiLevelType w:val="hybridMultilevel"/>
    <w:tmpl w:val="57D2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EB163F"/>
    <w:multiLevelType w:val="hybridMultilevel"/>
    <w:tmpl w:val="497C77D2"/>
    <w:lvl w:ilvl="0" w:tplc="57E67A58">
      <w:start w:val="1"/>
      <w:numFmt w:val="bullet"/>
      <w:lvlText w:val="·"/>
      <w:lvlJc w:val="left"/>
      <w:pPr>
        <w:ind w:left="720" w:hanging="360"/>
      </w:pPr>
      <w:rPr>
        <w:rFonts w:ascii="Symbol" w:hAnsi="Symbol" w:hint="default"/>
      </w:rPr>
    </w:lvl>
    <w:lvl w:ilvl="1" w:tplc="E198182E">
      <w:start w:val="1"/>
      <w:numFmt w:val="bullet"/>
      <w:lvlText w:val="o"/>
      <w:lvlJc w:val="left"/>
      <w:pPr>
        <w:ind w:left="1440" w:hanging="360"/>
      </w:pPr>
      <w:rPr>
        <w:rFonts w:ascii="Courier New" w:hAnsi="Courier New" w:hint="default"/>
      </w:rPr>
    </w:lvl>
    <w:lvl w:ilvl="2" w:tplc="12F81EEE">
      <w:start w:val="1"/>
      <w:numFmt w:val="bullet"/>
      <w:lvlText w:val=""/>
      <w:lvlJc w:val="left"/>
      <w:pPr>
        <w:ind w:left="2160" w:hanging="360"/>
      </w:pPr>
      <w:rPr>
        <w:rFonts w:ascii="Wingdings" w:hAnsi="Wingdings" w:hint="default"/>
      </w:rPr>
    </w:lvl>
    <w:lvl w:ilvl="3" w:tplc="1758E3C2">
      <w:start w:val="1"/>
      <w:numFmt w:val="bullet"/>
      <w:lvlText w:val=""/>
      <w:lvlJc w:val="left"/>
      <w:pPr>
        <w:ind w:left="2880" w:hanging="360"/>
      </w:pPr>
      <w:rPr>
        <w:rFonts w:ascii="Symbol" w:hAnsi="Symbol" w:hint="default"/>
      </w:rPr>
    </w:lvl>
    <w:lvl w:ilvl="4" w:tplc="229C3148">
      <w:start w:val="1"/>
      <w:numFmt w:val="bullet"/>
      <w:lvlText w:val="o"/>
      <w:lvlJc w:val="left"/>
      <w:pPr>
        <w:ind w:left="3600" w:hanging="360"/>
      </w:pPr>
      <w:rPr>
        <w:rFonts w:ascii="Courier New" w:hAnsi="Courier New" w:hint="default"/>
      </w:rPr>
    </w:lvl>
    <w:lvl w:ilvl="5" w:tplc="EF6A75C8">
      <w:start w:val="1"/>
      <w:numFmt w:val="bullet"/>
      <w:lvlText w:val=""/>
      <w:lvlJc w:val="left"/>
      <w:pPr>
        <w:ind w:left="4320" w:hanging="360"/>
      </w:pPr>
      <w:rPr>
        <w:rFonts w:ascii="Wingdings" w:hAnsi="Wingdings" w:hint="default"/>
      </w:rPr>
    </w:lvl>
    <w:lvl w:ilvl="6" w:tplc="DC1A4D8A">
      <w:start w:val="1"/>
      <w:numFmt w:val="bullet"/>
      <w:lvlText w:val=""/>
      <w:lvlJc w:val="left"/>
      <w:pPr>
        <w:ind w:left="5040" w:hanging="360"/>
      </w:pPr>
      <w:rPr>
        <w:rFonts w:ascii="Symbol" w:hAnsi="Symbol" w:hint="default"/>
      </w:rPr>
    </w:lvl>
    <w:lvl w:ilvl="7" w:tplc="2CEE2982">
      <w:start w:val="1"/>
      <w:numFmt w:val="bullet"/>
      <w:lvlText w:val="o"/>
      <w:lvlJc w:val="left"/>
      <w:pPr>
        <w:ind w:left="5760" w:hanging="360"/>
      </w:pPr>
      <w:rPr>
        <w:rFonts w:ascii="Courier New" w:hAnsi="Courier New" w:hint="default"/>
      </w:rPr>
    </w:lvl>
    <w:lvl w:ilvl="8" w:tplc="BCF6D5AC">
      <w:start w:val="1"/>
      <w:numFmt w:val="bullet"/>
      <w:lvlText w:val=""/>
      <w:lvlJc w:val="left"/>
      <w:pPr>
        <w:ind w:left="6480" w:hanging="360"/>
      </w:pPr>
      <w:rPr>
        <w:rFonts w:ascii="Wingdings" w:hAnsi="Wingdings" w:hint="default"/>
      </w:rPr>
    </w:lvl>
  </w:abstractNum>
  <w:abstractNum w:abstractNumId="8" w15:restartNumberingAfterBreak="0">
    <w:nsid w:val="6A120BF8"/>
    <w:multiLevelType w:val="hybridMultilevel"/>
    <w:tmpl w:val="BFA47256"/>
    <w:lvl w:ilvl="0" w:tplc="E2C66E7A">
      <w:start w:val="1"/>
      <w:numFmt w:val="bullet"/>
      <w:lvlText w:val=""/>
      <w:lvlJc w:val="left"/>
      <w:pPr>
        <w:ind w:left="720" w:hanging="360"/>
      </w:pPr>
      <w:rPr>
        <w:rFonts w:ascii="Symbol" w:hAnsi="Symbol" w:hint="default"/>
      </w:rPr>
    </w:lvl>
    <w:lvl w:ilvl="1" w:tplc="A4CA6936">
      <w:start w:val="1"/>
      <w:numFmt w:val="bullet"/>
      <w:lvlText w:val="o"/>
      <w:lvlJc w:val="left"/>
      <w:pPr>
        <w:ind w:left="1440" w:hanging="360"/>
      </w:pPr>
      <w:rPr>
        <w:rFonts w:ascii="Courier New" w:hAnsi="Courier New" w:hint="default"/>
      </w:rPr>
    </w:lvl>
    <w:lvl w:ilvl="2" w:tplc="CF56B3C2">
      <w:start w:val="1"/>
      <w:numFmt w:val="bullet"/>
      <w:lvlText w:val=""/>
      <w:lvlJc w:val="left"/>
      <w:pPr>
        <w:ind w:left="2160" w:hanging="360"/>
      </w:pPr>
      <w:rPr>
        <w:rFonts w:ascii="Wingdings" w:hAnsi="Wingdings" w:hint="default"/>
      </w:rPr>
    </w:lvl>
    <w:lvl w:ilvl="3" w:tplc="CB3C629A">
      <w:start w:val="1"/>
      <w:numFmt w:val="bullet"/>
      <w:lvlText w:val=""/>
      <w:lvlJc w:val="left"/>
      <w:pPr>
        <w:ind w:left="2880" w:hanging="360"/>
      </w:pPr>
      <w:rPr>
        <w:rFonts w:ascii="Symbol" w:hAnsi="Symbol" w:hint="default"/>
      </w:rPr>
    </w:lvl>
    <w:lvl w:ilvl="4" w:tplc="21201842">
      <w:start w:val="1"/>
      <w:numFmt w:val="bullet"/>
      <w:lvlText w:val="o"/>
      <w:lvlJc w:val="left"/>
      <w:pPr>
        <w:ind w:left="3600" w:hanging="360"/>
      </w:pPr>
      <w:rPr>
        <w:rFonts w:ascii="Courier New" w:hAnsi="Courier New" w:hint="default"/>
      </w:rPr>
    </w:lvl>
    <w:lvl w:ilvl="5" w:tplc="0852B1E8">
      <w:start w:val="1"/>
      <w:numFmt w:val="bullet"/>
      <w:lvlText w:val=""/>
      <w:lvlJc w:val="left"/>
      <w:pPr>
        <w:ind w:left="4320" w:hanging="360"/>
      </w:pPr>
      <w:rPr>
        <w:rFonts w:ascii="Wingdings" w:hAnsi="Wingdings" w:hint="default"/>
      </w:rPr>
    </w:lvl>
    <w:lvl w:ilvl="6" w:tplc="C310EFA4">
      <w:start w:val="1"/>
      <w:numFmt w:val="bullet"/>
      <w:lvlText w:val=""/>
      <w:lvlJc w:val="left"/>
      <w:pPr>
        <w:ind w:left="5040" w:hanging="360"/>
      </w:pPr>
      <w:rPr>
        <w:rFonts w:ascii="Symbol" w:hAnsi="Symbol" w:hint="default"/>
      </w:rPr>
    </w:lvl>
    <w:lvl w:ilvl="7" w:tplc="1584EC18">
      <w:start w:val="1"/>
      <w:numFmt w:val="bullet"/>
      <w:lvlText w:val="o"/>
      <w:lvlJc w:val="left"/>
      <w:pPr>
        <w:ind w:left="5760" w:hanging="360"/>
      </w:pPr>
      <w:rPr>
        <w:rFonts w:ascii="Courier New" w:hAnsi="Courier New" w:hint="default"/>
      </w:rPr>
    </w:lvl>
    <w:lvl w:ilvl="8" w:tplc="0A34EC70">
      <w:start w:val="1"/>
      <w:numFmt w:val="bullet"/>
      <w:lvlText w:val=""/>
      <w:lvlJc w:val="left"/>
      <w:pPr>
        <w:ind w:left="6480" w:hanging="360"/>
      </w:pPr>
      <w:rPr>
        <w:rFonts w:ascii="Wingdings" w:hAnsi="Wingdings" w:hint="default"/>
      </w:rPr>
    </w:lvl>
  </w:abstractNum>
  <w:num w:numId="1" w16cid:durableId="231547226">
    <w:abstractNumId w:val="0"/>
  </w:num>
  <w:num w:numId="2" w16cid:durableId="191461471">
    <w:abstractNumId w:val="1"/>
  </w:num>
  <w:num w:numId="3" w16cid:durableId="1351105473">
    <w:abstractNumId w:val="2"/>
  </w:num>
  <w:num w:numId="4" w16cid:durableId="1172649554">
    <w:abstractNumId w:val="3"/>
  </w:num>
  <w:num w:numId="5" w16cid:durableId="1956520875">
    <w:abstractNumId w:val="4"/>
  </w:num>
  <w:num w:numId="6" w16cid:durableId="119307574">
    <w:abstractNumId w:val="5"/>
  </w:num>
  <w:num w:numId="7" w16cid:durableId="2082368374">
    <w:abstractNumId w:val="7"/>
  </w:num>
  <w:num w:numId="8" w16cid:durableId="1951426335">
    <w:abstractNumId w:val="8"/>
  </w:num>
  <w:num w:numId="9" w16cid:durableId="20334153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79B"/>
    <w:rsid w:val="000026CC"/>
    <w:rsid w:val="00014407"/>
    <w:rsid w:val="00023CDB"/>
    <w:rsid w:val="00027587"/>
    <w:rsid w:val="00030301"/>
    <w:rsid w:val="00042C1F"/>
    <w:rsid w:val="0004759A"/>
    <w:rsid w:val="00055831"/>
    <w:rsid w:val="0006072E"/>
    <w:rsid w:val="00072682"/>
    <w:rsid w:val="00093A72"/>
    <w:rsid w:val="000A3DAD"/>
    <w:rsid w:val="000B6FE7"/>
    <w:rsid w:val="000C31C5"/>
    <w:rsid w:val="000E2EE0"/>
    <w:rsid w:val="00107D9C"/>
    <w:rsid w:val="0011536C"/>
    <w:rsid w:val="00121F91"/>
    <w:rsid w:val="001415B2"/>
    <w:rsid w:val="001431B8"/>
    <w:rsid w:val="00151575"/>
    <w:rsid w:val="0017544B"/>
    <w:rsid w:val="0017615E"/>
    <w:rsid w:val="001830A8"/>
    <w:rsid w:val="00183EBD"/>
    <w:rsid w:val="0018584A"/>
    <w:rsid w:val="0018A3C7"/>
    <w:rsid w:val="0019371B"/>
    <w:rsid w:val="0019CA1A"/>
    <w:rsid w:val="001B1FDD"/>
    <w:rsid w:val="001C1545"/>
    <w:rsid w:val="001E18D1"/>
    <w:rsid w:val="001F673D"/>
    <w:rsid w:val="002016B0"/>
    <w:rsid w:val="00205974"/>
    <w:rsid w:val="002203CB"/>
    <w:rsid w:val="002262A5"/>
    <w:rsid w:val="00245F1F"/>
    <w:rsid w:val="002601E7"/>
    <w:rsid w:val="00260579"/>
    <w:rsid w:val="0026390A"/>
    <w:rsid w:val="00264C6A"/>
    <w:rsid w:val="00280657"/>
    <w:rsid w:val="002A3E3F"/>
    <w:rsid w:val="002C0290"/>
    <w:rsid w:val="002C33FB"/>
    <w:rsid w:val="002D6649"/>
    <w:rsid w:val="002D748D"/>
    <w:rsid w:val="002F3790"/>
    <w:rsid w:val="002F71DF"/>
    <w:rsid w:val="0030E9C6"/>
    <w:rsid w:val="003131E4"/>
    <w:rsid w:val="00326B11"/>
    <w:rsid w:val="00333E67"/>
    <w:rsid w:val="00343E01"/>
    <w:rsid w:val="00344396"/>
    <w:rsid w:val="00347456"/>
    <w:rsid w:val="00354068"/>
    <w:rsid w:val="00356054"/>
    <w:rsid w:val="00395F37"/>
    <w:rsid w:val="003C16A9"/>
    <w:rsid w:val="003C5D61"/>
    <w:rsid w:val="003F2052"/>
    <w:rsid w:val="003F52B6"/>
    <w:rsid w:val="00401E87"/>
    <w:rsid w:val="00403105"/>
    <w:rsid w:val="004031E6"/>
    <w:rsid w:val="00430928"/>
    <w:rsid w:val="004341A3"/>
    <w:rsid w:val="00444209"/>
    <w:rsid w:val="00444BAE"/>
    <w:rsid w:val="0044730B"/>
    <w:rsid w:val="0045490A"/>
    <w:rsid w:val="0046148C"/>
    <w:rsid w:val="0046267C"/>
    <w:rsid w:val="0047591F"/>
    <w:rsid w:val="00491DF7"/>
    <w:rsid w:val="00495C3E"/>
    <w:rsid w:val="004B079A"/>
    <w:rsid w:val="004B21CD"/>
    <w:rsid w:val="004C00D4"/>
    <w:rsid w:val="004D2B12"/>
    <w:rsid w:val="004E2209"/>
    <w:rsid w:val="004E3BAC"/>
    <w:rsid w:val="004E61E6"/>
    <w:rsid w:val="004F2603"/>
    <w:rsid w:val="0050204C"/>
    <w:rsid w:val="00502EF6"/>
    <w:rsid w:val="005036A9"/>
    <w:rsid w:val="00525E7A"/>
    <w:rsid w:val="00537526"/>
    <w:rsid w:val="00544013"/>
    <w:rsid w:val="005558D0"/>
    <w:rsid w:val="005619FC"/>
    <w:rsid w:val="0056673D"/>
    <w:rsid w:val="005A3D5E"/>
    <w:rsid w:val="005A5BC5"/>
    <w:rsid w:val="005A6D17"/>
    <w:rsid w:val="005B527B"/>
    <w:rsid w:val="005D1B4B"/>
    <w:rsid w:val="005F44E9"/>
    <w:rsid w:val="0060692D"/>
    <w:rsid w:val="00634FF2"/>
    <w:rsid w:val="006364BC"/>
    <w:rsid w:val="00645AAC"/>
    <w:rsid w:val="006526F0"/>
    <w:rsid w:val="006543FE"/>
    <w:rsid w:val="006767B4"/>
    <w:rsid w:val="0069074D"/>
    <w:rsid w:val="006A2714"/>
    <w:rsid w:val="006A533B"/>
    <w:rsid w:val="006AC03E"/>
    <w:rsid w:val="006C4B30"/>
    <w:rsid w:val="006D17C7"/>
    <w:rsid w:val="006D69C0"/>
    <w:rsid w:val="006F19C1"/>
    <w:rsid w:val="00706985"/>
    <w:rsid w:val="00732379"/>
    <w:rsid w:val="007327FF"/>
    <w:rsid w:val="00733550"/>
    <w:rsid w:val="00736D09"/>
    <w:rsid w:val="00742FBE"/>
    <w:rsid w:val="0074C5CF"/>
    <w:rsid w:val="00761F1D"/>
    <w:rsid w:val="00762655"/>
    <w:rsid w:val="00780A74"/>
    <w:rsid w:val="00781E1D"/>
    <w:rsid w:val="007A4958"/>
    <w:rsid w:val="007C4906"/>
    <w:rsid w:val="007D48E4"/>
    <w:rsid w:val="007E0A42"/>
    <w:rsid w:val="007E276F"/>
    <w:rsid w:val="007E35EF"/>
    <w:rsid w:val="007E44AD"/>
    <w:rsid w:val="007E72DD"/>
    <w:rsid w:val="007F4443"/>
    <w:rsid w:val="00802E72"/>
    <w:rsid w:val="00812C66"/>
    <w:rsid w:val="00813335"/>
    <w:rsid w:val="00815FF5"/>
    <w:rsid w:val="008345B6"/>
    <w:rsid w:val="008505A3"/>
    <w:rsid w:val="00853E3D"/>
    <w:rsid w:val="00854EF8"/>
    <w:rsid w:val="008716CC"/>
    <w:rsid w:val="008742D1"/>
    <w:rsid w:val="00886EF0"/>
    <w:rsid w:val="008B0608"/>
    <w:rsid w:val="008C6D64"/>
    <w:rsid w:val="008D5C67"/>
    <w:rsid w:val="008F0684"/>
    <w:rsid w:val="00900498"/>
    <w:rsid w:val="0091173C"/>
    <w:rsid w:val="00920F91"/>
    <w:rsid w:val="00926B77"/>
    <w:rsid w:val="009379F7"/>
    <w:rsid w:val="00950815"/>
    <w:rsid w:val="009519B3"/>
    <w:rsid w:val="009566C7"/>
    <w:rsid w:val="0097142A"/>
    <w:rsid w:val="0097758A"/>
    <w:rsid w:val="00985388"/>
    <w:rsid w:val="0098609A"/>
    <w:rsid w:val="00993014"/>
    <w:rsid w:val="0099655A"/>
    <w:rsid w:val="009B22C4"/>
    <w:rsid w:val="009B23D5"/>
    <w:rsid w:val="009B5E7B"/>
    <w:rsid w:val="009D3A71"/>
    <w:rsid w:val="009E0C65"/>
    <w:rsid w:val="009E2354"/>
    <w:rsid w:val="009F0281"/>
    <w:rsid w:val="00A07448"/>
    <w:rsid w:val="00A1309D"/>
    <w:rsid w:val="00A31D44"/>
    <w:rsid w:val="00A37791"/>
    <w:rsid w:val="00A4654A"/>
    <w:rsid w:val="00A474EA"/>
    <w:rsid w:val="00A5595D"/>
    <w:rsid w:val="00A650EA"/>
    <w:rsid w:val="00A76FB3"/>
    <w:rsid w:val="00A90A9A"/>
    <w:rsid w:val="00A945DA"/>
    <w:rsid w:val="00AB7980"/>
    <w:rsid w:val="00AC4D73"/>
    <w:rsid w:val="00AD5B16"/>
    <w:rsid w:val="00AD755E"/>
    <w:rsid w:val="00AE7D95"/>
    <w:rsid w:val="00B048C1"/>
    <w:rsid w:val="00B07FD9"/>
    <w:rsid w:val="00B16A42"/>
    <w:rsid w:val="00B321B4"/>
    <w:rsid w:val="00B411BD"/>
    <w:rsid w:val="00B47525"/>
    <w:rsid w:val="00B624BA"/>
    <w:rsid w:val="00B65E8D"/>
    <w:rsid w:val="00B7666A"/>
    <w:rsid w:val="00B839AE"/>
    <w:rsid w:val="00B84C5E"/>
    <w:rsid w:val="00B9545D"/>
    <w:rsid w:val="00BA2EE7"/>
    <w:rsid w:val="00BB2A22"/>
    <w:rsid w:val="00BC14DE"/>
    <w:rsid w:val="00BCD47B"/>
    <w:rsid w:val="00BCF11B"/>
    <w:rsid w:val="00BD1078"/>
    <w:rsid w:val="00BD603A"/>
    <w:rsid w:val="00C01288"/>
    <w:rsid w:val="00C17AF7"/>
    <w:rsid w:val="00C357B3"/>
    <w:rsid w:val="00C500B4"/>
    <w:rsid w:val="00C87459"/>
    <w:rsid w:val="00C9166D"/>
    <w:rsid w:val="00C95873"/>
    <w:rsid w:val="00CA4A14"/>
    <w:rsid w:val="00CAE969"/>
    <w:rsid w:val="00CB1AFF"/>
    <w:rsid w:val="00CB7E12"/>
    <w:rsid w:val="00CC4556"/>
    <w:rsid w:val="00CC6EC1"/>
    <w:rsid w:val="00CE4650"/>
    <w:rsid w:val="00CE6427"/>
    <w:rsid w:val="00D02E33"/>
    <w:rsid w:val="00D12C7D"/>
    <w:rsid w:val="00D131F2"/>
    <w:rsid w:val="00D169A6"/>
    <w:rsid w:val="00D30619"/>
    <w:rsid w:val="00D34763"/>
    <w:rsid w:val="00D34835"/>
    <w:rsid w:val="00D40F40"/>
    <w:rsid w:val="00D42E12"/>
    <w:rsid w:val="00D44142"/>
    <w:rsid w:val="00D60100"/>
    <w:rsid w:val="00D6019A"/>
    <w:rsid w:val="00D7080A"/>
    <w:rsid w:val="00D9713B"/>
    <w:rsid w:val="00DA60A2"/>
    <w:rsid w:val="00DB376C"/>
    <w:rsid w:val="00DB6FEF"/>
    <w:rsid w:val="00DD1023"/>
    <w:rsid w:val="00DD6AE9"/>
    <w:rsid w:val="00E20A18"/>
    <w:rsid w:val="00E26BC3"/>
    <w:rsid w:val="00E36ADD"/>
    <w:rsid w:val="00E40674"/>
    <w:rsid w:val="00E630C2"/>
    <w:rsid w:val="00E632DA"/>
    <w:rsid w:val="00E70AF7"/>
    <w:rsid w:val="00E70D01"/>
    <w:rsid w:val="00EA3FAD"/>
    <w:rsid w:val="00EC1483"/>
    <w:rsid w:val="00ED6C04"/>
    <w:rsid w:val="00EF23A2"/>
    <w:rsid w:val="00F2668E"/>
    <w:rsid w:val="00F3079B"/>
    <w:rsid w:val="00F31E0F"/>
    <w:rsid w:val="00F459F4"/>
    <w:rsid w:val="00F46188"/>
    <w:rsid w:val="00F50412"/>
    <w:rsid w:val="00F559AB"/>
    <w:rsid w:val="00F56CE2"/>
    <w:rsid w:val="00F6225F"/>
    <w:rsid w:val="00F763F0"/>
    <w:rsid w:val="00F80504"/>
    <w:rsid w:val="00FA6067"/>
    <w:rsid w:val="00FB281E"/>
    <w:rsid w:val="00FC6887"/>
    <w:rsid w:val="00FE0A09"/>
    <w:rsid w:val="00FE6A4E"/>
    <w:rsid w:val="00FF4E42"/>
    <w:rsid w:val="01031172"/>
    <w:rsid w:val="0108616E"/>
    <w:rsid w:val="012B7FB0"/>
    <w:rsid w:val="014545ED"/>
    <w:rsid w:val="01469962"/>
    <w:rsid w:val="01499027"/>
    <w:rsid w:val="0166FC11"/>
    <w:rsid w:val="0190AB02"/>
    <w:rsid w:val="019CE586"/>
    <w:rsid w:val="01B1C04D"/>
    <w:rsid w:val="01DD9C8A"/>
    <w:rsid w:val="01DDAC15"/>
    <w:rsid w:val="01EE8D7F"/>
    <w:rsid w:val="0204A6DB"/>
    <w:rsid w:val="0210F82B"/>
    <w:rsid w:val="021B0E03"/>
    <w:rsid w:val="0225A0AD"/>
    <w:rsid w:val="022D27E5"/>
    <w:rsid w:val="02703E16"/>
    <w:rsid w:val="027086D6"/>
    <w:rsid w:val="027A5304"/>
    <w:rsid w:val="0280EF50"/>
    <w:rsid w:val="0287B463"/>
    <w:rsid w:val="02A19E9F"/>
    <w:rsid w:val="02AF18FE"/>
    <w:rsid w:val="02B35044"/>
    <w:rsid w:val="02B411FC"/>
    <w:rsid w:val="02CE8A96"/>
    <w:rsid w:val="0309B3CE"/>
    <w:rsid w:val="030DC884"/>
    <w:rsid w:val="030E666B"/>
    <w:rsid w:val="03116AF9"/>
    <w:rsid w:val="0311F8D6"/>
    <w:rsid w:val="03390452"/>
    <w:rsid w:val="0345AD50"/>
    <w:rsid w:val="0345BA45"/>
    <w:rsid w:val="034E605D"/>
    <w:rsid w:val="0369F2D8"/>
    <w:rsid w:val="03746608"/>
    <w:rsid w:val="037E8103"/>
    <w:rsid w:val="039F869F"/>
    <w:rsid w:val="03A40A9C"/>
    <w:rsid w:val="03CB252F"/>
    <w:rsid w:val="03F5CD02"/>
    <w:rsid w:val="040F2128"/>
    <w:rsid w:val="0422EFF1"/>
    <w:rsid w:val="0436F897"/>
    <w:rsid w:val="043B7B86"/>
    <w:rsid w:val="0449A635"/>
    <w:rsid w:val="044C71BE"/>
    <w:rsid w:val="04643E7B"/>
    <w:rsid w:val="046B7744"/>
    <w:rsid w:val="047446DC"/>
    <w:rsid w:val="0475E1C0"/>
    <w:rsid w:val="04B3B107"/>
    <w:rsid w:val="04B99014"/>
    <w:rsid w:val="05062E3C"/>
    <w:rsid w:val="05070E19"/>
    <w:rsid w:val="051465F0"/>
    <w:rsid w:val="05249015"/>
    <w:rsid w:val="05274991"/>
    <w:rsid w:val="053B913A"/>
    <w:rsid w:val="0550A812"/>
    <w:rsid w:val="05531EE2"/>
    <w:rsid w:val="0556E826"/>
    <w:rsid w:val="056482E3"/>
    <w:rsid w:val="05697BA1"/>
    <w:rsid w:val="05A22F6B"/>
    <w:rsid w:val="05B0569C"/>
    <w:rsid w:val="05B35283"/>
    <w:rsid w:val="05BBBDB1"/>
    <w:rsid w:val="05D029C2"/>
    <w:rsid w:val="05D5E7F5"/>
    <w:rsid w:val="05E219B1"/>
    <w:rsid w:val="05EC694C"/>
    <w:rsid w:val="05ECFA8C"/>
    <w:rsid w:val="060B7AA6"/>
    <w:rsid w:val="061C3784"/>
    <w:rsid w:val="06241D64"/>
    <w:rsid w:val="0629D55A"/>
    <w:rsid w:val="062CEC81"/>
    <w:rsid w:val="063829D1"/>
    <w:rsid w:val="06594C0C"/>
    <w:rsid w:val="066384DE"/>
    <w:rsid w:val="066592FF"/>
    <w:rsid w:val="0666B05F"/>
    <w:rsid w:val="066F57AD"/>
    <w:rsid w:val="068FAB62"/>
    <w:rsid w:val="0691C5E4"/>
    <w:rsid w:val="06AAA2D1"/>
    <w:rsid w:val="06AB1179"/>
    <w:rsid w:val="06B43260"/>
    <w:rsid w:val="06ECAEBE"/>
    <w:rsid w:val="070C93DC"/>
    <w:rsid w:val="07101AA7"/>
    <w:rsid w:val="072F4F2F"/>
    <w:rsid w:val="0730980C"/>
    <w:rsid w:val="07507024"/>
    <w:rsid w:val="0750903D"/>
    <w:rsid w:val="0754E751"/>
    <w:rsid w:val="0760EB9C"/>
    <w:rsid w:val="0762C8CB"/>
    <w:rsid w:val="0796E6E6"/>
    <w:rsid w:val="0797A62F"/>
    <w:rsid w:val="0797D84F"/>
    <w:rsid w:val="07CBDA4E"/>
    <w:rsid w:val="07D3A4E1"/>
    <w:rsid w:val="07D8E632"/>
    <w:rsid w:val="07DEF038"/>
    <w:rsid w:val="07E4C741"/>
    <w:rsid w:val="082031D2"/>
    <w:rsid w:val="082EC04D"/>
    <w:rsid w:val="08389AB1"/>
    <w:rsid w:val="084CFE4A"/>
    <w:rsid w:val="086017E9"/>
    <w:rsid w:val="0875C53F"/>
    <w:rsid w:val="0878FB9E"/>
    <w:rsid w:val="088C320A"/>
    <w:rsid w:val="08BC01A0"/>
    <w:rsid w:val="08C22ACB"/>
    <w:rsid w:val="08C70898"/>
    <w:rsid w:val="08D3BFBD"/>
    <w:rsid w:val="08DF84FD"/>
    <w:rsid w:val="08EC609E"/>
    <w:rsid w:val="09015AD1"/>
    <w:rsid w:val="09086AD9"/>
    <w:rsid w:val="0921B850"/>
    <w:rsid w:val="0940602B"/>
    <w:rsid w:val="094B214B"/>
    <w:rsid w:val="0965E1AD"/>
    <w:rsid w:val="096C95A7"/>
    <w:rsid w:val="09704A32"/>
    <w:rsid w:val="0972516F"/>
    <w:rsid w:val="098AE6AE"/>
    <w:rsid w:val="09939C42"/>
    <w:rsid w:val="09954BDC"/>
    <w:rsid w:val="0996D04C"/>
    <w:rsid w:val="09A860AB"/>
    <w:rsid w:val="09D671E1"/>
    <w:rsid w:val="09E56F50"/>
    <w:rsid w:val="09F3F3B6"/>
    <w:rsid w:val="0A022CD0"/>
    <w:rsid w:val="0A02559E"/>
    <w:rsid w:val="0A04B417"/>
    <w:rsid w:val="0A1BD68E"/>
    <w:rsid w:val="0A31E2DF"/>
    <w:rsid w:val="0A41A398"/>
    <w:rsid w:val="0A43F1E0"/>
    <w:rsid w:val="0A58E0CB"/>
    <w:rsid w:val="0A5C7621"/>
    <w:rsid w:val="0A6E616C"/>
    <w:rsid w:val="0A91EE4A"/>
    <w:rsid w:val="0AA8C7AE"/>
    <w:rsid w:val="0AACE49F"/>
    <w:rsid w:val="0AAE18D9"/>
    <w:rsid w:val="0AAEFD51"/>
    <w:rsid w:val="0AE1F651"/>
    <w:rsid w:val="0AF14B1A"/>
    <w:rsid w:val="0AF29AF6"/>
    <w:rsid w:val="0AFEA75C"/>
    <w:rsid w:val="0B119D34"/>
    <w:rsid w:val="0B19279F"/>
    <w:rsid w:val="0B28048C"/>
    <w:rsid w:val="0B29B24C"/>
    <w:rsid w:val="0B2B2572"/>
    <w:rsid w:val="0B2D3F03"/>
    <w:rsid w:val="0B3B419A"/>
    <w:rsid w:val="0B49CA7D"/>
    <w:rsid w:val="0B524CD8"/>
    <w:rsid w:val="0B68E339"/>
    <w:rsid w:val="0B98939F"/>
    <w:rsid w:val="0BE2A788"/>
    <w:rsid w:val="0BEC3B7A"/>
    <w:rsid w:val="0BF40DDF"/>
    <w:rsid w:val="0BF5F676"/>
    <w:rsid w:val="0BFA94BB"/>
    <w:rsid w:val="0C0B5B66"/>
    <w:rsid w:val="0C1D966E"/>
    <w:rsid w:val="0C2B8657"/>
    <w:rsid w:val="0C3AC463"/>
    <w:rsid w:val="0C43E0F4"/>
    <w:rsid w:val="0C4D743E"/>
    <w:rsid w:val="0C4F00DF"/>
    <w:rsid w:val="0C505C14"/>
    <w:rsid w:val="0C64B52D"/>
    <w:rsid w:val="0C850003"/>
    <w:rsid w:val="0C854A9C"/>
    <w:rsid w:val="0C8E95B1"/>
    <w:rsid w:val="0C97AA6E"/>
    <w:rsid w:val="0CAE53E0"/>
    <w:rsid w:val="0CB71219"/>
    <w:rsid w:val="0CBA9142"/>
    <w:rsid w:val="0CBD3135"/>
    <w:rsid w:val="0CC642D4"/>
    <w:rsid w:val="0CC90F64"/>
    <w:rsid w:val="0CD9AFA3"/>
    <w:rsid w:val="0D0717D7"/>
    <w:rsid w:val="0D2E5B75"/>
    <w:rsid w:val="0D318D9E"/>
    <w:rsid w:val="0D553FDF"/>
    <w:rsid w:val="0D5BADCB"/>
    <w:rsid w:val="0D6B7BC3"/>
    <w:rsid w:val="0D7BB96C"/>
    <w:rsid w:val="0DAD5E85"/>
    <w:rsid w:val="0DC2303E"/>
    <w:rsid w:val="0DEB52D5"/>
    <w:rsid w:val="0DFBC826"/>
    <w:rsid w:val="0E297CD9"/>
    <w:rsid w:val="0E2AFF4C"/>
    <w:rsid w:val="0E314489"/>
    <w:rsid w:val="0E375BFA"/>
    <w:rsid w:val="0E3E60CC"/>
    <w:rsid w:val="0E42BCBD"/>
    <w:rsid w:val="0E8FAB2B"/>
    <w:rsid w:val="0EBD4C07"/>
    <w:rsid w:val="0EE845A6"/>
    <w:rsid w:val="0F04248E"/>
    <w:rsid w:val="0F06F33A"/>
    <w:rsid w:val="0F143467"/>
    <w:rsid w:val="0F4D7BBC"/>
    <w:rsid w:val="0F5616DC"/>
    <w:rsid w:val="0F5DEA4A"/>
    <w:rsid w:val="0F711DF7"/>
    <w:rsid w:val="0FB2EC27"/>
    <w:rsid w:val="0FB6DFA4"/>
    <w:rsid w:val="0FD74AB9"/>
    <w:rsid w:val="0FE49112"/>
    <w:rsid w:val="0FF037A7"/>
    <w:rsid w:val="0FF5127C"/>
    <w:rsid w:val="0FFEBE05"/>
    <w:rsid w:val="10056784"/>
    <w:rsid w:val="101043B5"/>
    <w:rsid w:val="1014AAAE"/>
    <w:rsid w:val="102AD06F"/>
    <w:rsid w:val="10353BD9"/>
    <w:rsid w:val="1044DC1E"/>
    <w:rsid w:val="1057FDE1"/>
    <w:rsid w:val="1059555E"/>
    <w:rsid w:val="1076EDB7"/>
    <w:rsid w:val="107B7FC3"/>
    <w:rsid w:val="108A3BB5"/>
    <w:rsid w:val="10A993D9"/>
    <w:rsid w:val="10B5D561"/>
    <w:rsid w:val="10C7E4D6"/>
    <w:rsid w:val="10CC23C6"/>
    <w:rsid w:val="10D180EE"/>
    <w:rsid w:val="10EA1301"/>
    <w:rsid w:val="10ED822A"/>
    <w:rsid w:val="10EE4D54"/>
    <w:rsid w:val="1100DC39"/>
    <w:rsid w:val="11153C3C"/>
    <w:rsid w:val="112A6AF2"/>
    <w:rsid w:val="11558494"/>
    <w:rsid w:val="1172B461"/>
    <w:rsid w:val="11A0981B"/>
    <w:rsid w:val="11B7D6F2"/>
    <w:rsid w:val="11D8427E"/>
    <w:rsid w:val="11E27E59"/>
    <w:rsid w:val="11E7EEDF"/>
    <w:rsid w:val="11E9FB83"/>
    <w:rsid w:val="11F50444"/>
    <w:rsid w:val="11FAAA0C"/>
    <w:rsid w:val="1201EE28"/>
    <w:rsid w:val="1226C43C"/>
    <w:rsid w:val="1230C188"/>
    <w:rsid w:val="1235ABB7"/>
    <w:rsid w:val="1248F883"/>
    <w:rsid w:val="12565C85"/>
    <w:rsid w:val="125DCC3E"/>
    <w:rsid w:val="126C4A30"/>
    <w:rsid w:val="126CFADF"/>
    <w:rsid w:val="12756507"/>
    <w:rsid w:val="1286EBB6"/>
    <w:rsid w:val="12C5B57F"/>
    <w:rsid w:val="12D7258D"/>
    <w:rsid w:val="12D9950D"/>
    <w:rsid w:val="12DC0E1F"/>
    <w:rsid w:val="12F342CE"/>
    <w:rsid w:val="12FC1B11"/>
    <w:rsid w:val="13199A07"/>
    <w:rsid w:val="131CAEBA"/>
    <w:rsid w:val="1335D338"/>
    <w:rsid w:val="13414E8C"/>
    <w:rsid w:val="13459C55"/>
    <w:rsid w:val="135E0B39"/>
    <w:rsid w:val="13669E0A"/>
    <w:rsid w:val="1372684D"/>
    <w:rsid w:val="13816156"/>
    <w:rsid w:val="13836DF2"/>
    <w:rsid w:val="1386188F"/>
    <w:rsid w:val="138CCDE8"/>
    <w:rsid w:val="139FA2E5"/>
    <w:rsid w:val="13A584D8"/>
    <w:rsid w:val="13A7C0C7"/>
    <w:rsid w:val="13C16250"/>
    <w:rsid w:val="13C2C39C"/>
    <w:rsid w:val="13CFD8DB"/>
    <w:rsid w:val="13DA2DC1"/>
    <w:rsid w:val="141BDEA1"/>
    <w:rsid w:val="143171C2"/>
    <w:rsid w:val="1436D789"/>
    <w:rsid w:val="14472066"/>
    <w:rsid w:val="145EF3E8"/>
    <w:rsid w:val="14671A05"/>
    <w:rsid w:val="1467EA1A"/>
    <w:rsid w:val="14724B9C"/>
    <w:rsid w:val="147499FB"/>
    <w:rsid w:val="1478DE51"/>
    <w:rsid w:val="148418FB"/>
    <w:rsid w:val="148F35EA"/>
    <w:rsid w:val="14B22EFD"/>
    <w:rsid w:val="14B64D20"/>
    <w:rsid w:val="14B692B1"/>
    <w:rsid w:val="14BA8BA2"/>
    <w:rsid w:val="14BCB9A8"/>
    <w:rsid w:val="14C116E5"/>
    <w:rsid w:val="14D930B4"/>
    <w:rsid w:val="14FDA40B"/>
    <w:rsid w:val="14FE1A11"/>
    <w:rsid w:val="1512B40D"/>
    <w:rsid w:val="152393A2"/>
    <w:rsid w:val="152890B3"/>
    <w:rsid w:val="1530B65A"/>
    <w:rsid w:val="153684EE"/>
    <w:rsid w:val="153B481F"/>
    <w:rsid w:val="155A286B"/>
    <w:rsid w:val="1560D854"/>
    <w:rsid w:val="156370CB"/>
    <w:rsid w:val="15723380"/>
    <w:rsid w:val="157C6DC7"/>
    <w:rsid w:val="157DDBF2"/>
    <w:rsid w:val="15858ECF"/>
    <w:rsid w:val="1586E1B2"/>
    <w:rsid w:val="158962C7"/>
    <w:rsid w:val="15A269E5"/>
    <w:rsid w:val="15A28FF6"/>
    <w:rsid w:val="15A66A95"/>
    <w:rsid w:val="15CD4223"/>
    <w:rsid w:val="15DFA8D0"/>
    <w:rsid w:val="15E2857B"/>
    <w:rsid w:val="15E3E6EC"/>
    <w:rsid w:val="15E96F63"/>
    <w:rsid w:val="15F1AFF8"/>
    <w:rsid w:val="15F3813A"/>
    <w:rsid w:val="161D23F5"/>
    <w:rsid w:val="165397A3"/>
    <w:rsid w:val="1653D5D8"/>
    <w:rsid w:val="16588A09"/>
    <w:rsid w:val="165F35B8"/>
    <w:rsid w:val="1691DCD5"/>
    <w:rsid w:val="1697081E"/>
    <w:rsid w:val="16A0FCD0"/>
    <w:rsid w:val="16A6E52B"/>
    <w:rsid w:val="16B9045F"/>
    <w:rsid w:val="16CC4FC5"/>
    <w:rsid w:val="16E7A2ED"/>
    <w:rsid w:val="16E8217F"/>
    <w:rsid w:val="16F542F7"/>
    <w:rsid w:val="171B084E"/>
    <w:rsid w:val="171B9F12"/>
    <w:rsid w:val="1724C2BD"/>
    <w:rsid w:val="173A02BB"/>
    <w:rsid w:val="173DBD36"/>
    <w:rsid w:val="17935301"/>
    <w:rsid w:val="17D21D6D"/>
    <w:rsid w:val="17D874FC"/>
    <w:rsid w:val="17DA7A70"/>
    <w:rsid w:val="17DC09CE"/>
    <w:rsid w:val="17DFF1A7"/>
    <w:rsid w:val="17F7BCE2"/>
    <w:rsid w:val="1804FCB7"/>
    <w:rsid w:val="18129EDF"/>
    <w:rsid w:val="181DA75D"/>
    <w:rsid w:val="18634B50"/>
    <w:rsid w:val="186A1E49"/>
    <w:rsid w:val="186E9E4E"/>
    <w:rsid w:val="186FC7C7"/>
    <w:rsid w:val="187DA9F8"/>
    <w:rsid w:val="18A713EF"/>
    <w:rsid w:val="18B3DB0C"/>
    <w:rsid w:val="18C0733B"/>
    <w:rsid w:val="18C15135"/>
    <w:rsid w:val="18D58C82"/>
    <w:rsid w:val="18E2B43F"/>
    <w:rsid w:val="18E89523"/>
    <w:rsid w:val="19167F8F"/>
    <w:rsid w:val="1928F6F4"/>
    <w:rsid w:val="1933676B"/>
    <w:rsid w:val="1940207A"/>
    <w:rsid w:val="197FB8E8"/>
    <w:rsid w:val="1987045D"/>
    <w:rsid w:val="1993CBB9"/>
    <w:rsid w:val="199A9CA3"/>
    <w:rsid w:val="19B0E0B8"/>
    <w:rsid w:val="19ED3E31"/>
    <w:rsid w:val="1A03EB50"/>
    <w:rsid w:val="1A161FAA"/>
    <w:rsid w:val="1A1DB5DF"/>
    <w:rsid w:val="1A29AF63"/>
    <w:rsid w:val="1A3707A3"/>
    <w:rsid w:val="1A3A9AE8"/>
    <w:rsid w:val="1A5D09FA"/>
    <w:rsid w:val="1A61A1EC"/>
    <w:rsid w:val="1A79FF29"/>
    <w:rsid w:val="1A8E69AA"/>
    <w:rsid w:val="1AA9856E"/>
    <w:rsid w:val="1AAAB58B"/>
    <w:rsid w:val="1AB1B0FE"/>
    <w:rsid w:val="1ABE6E6A"/>
    <w:rsid w:val="1AC9344B"/>
    <w:rsid w:val="1AD3709B"/>
    <w:rsid w:val="1AD89573"/>
    <w:rsid w:val="1ADAD5F7"/>
    <w:rsid w:val="1B1F2DF7"/>
    <w:rsid w:val="1B330476"/>
    <w:rsid w:val="1B35D7C0"/>
    <w:rsid w:val="1B3902E3"/>
    <w:rsid w:val="1B3EA72D"/>
    <w:rsid w:val="1B3ECF61"/>
    <w:rsid w:val="1B52B21E"/>
    <w:rsid w:val="1B551445"/>
    <w:rsid w:val="1B5909FC"/>
    <w:rsid w:val="1B70F252"/>
    <w:rsid w:val="1B95274D"/>
    <w:rsid w:val="1BBB0AD9"/>
    <w:rsid w:val="1BC63918"/>
    <w:rsid w:val="1BCE7C28"/>
    <w:rsid w:val="1BE0B8B0"/>
    <w:rsid w:val="1BFF25BB"/>
    <w:rsid w:val="1C25AF2C"/>
    <w:rsid w:val="1C4A7B31"/>
    <w:rsid w:val="1C6993F5"/>
    <w:rsid w:val="1C79AF4C"/>
    <w:rsid w:val="1C7ADF74"/>
    <w:rsid w:val="1C7BD882"/>
    <w:rsid w:val="1C831491"/>
    <w:rsid w:val="1C9B4C99"/>
    <w:rsid w:val="1CCAE0F0"/>
    <w:rsid w:val="1CD8469C"/>
    <w:rsid w:val="1CF11714"/>
    <w:rsid w:val="1D262BBD"/>
    <w:rsid w:val="1D3C0124"/>
    <w:rsid w:val="1D4F8DBD"/>
    <w:rsid w:val="1D59F703"/>
    <w:rsid w:val="1D60EB28"/>
    <w:rsid w:val="1D833DE3"/>
    <w:rsid w:val="1DBD1444"/>
    <w:rsid w:val="1DD4309F"/>
    <w:rsid w:val="1DDA2A8A"/>
    <w:rsid w:val="1DF27D27"/>
    <w:rsid w:val="1DF7013F"/>
    <w:rsid w:val="1DFCAF4E"/>
    <w:rsid w:val="1E05387B"/>
    <w:rsid w:val="1E088DF8"/>
    <w:rsid w:val="1E2409C7"/>
    <w:rsid w:val="1E2ECA34"/>
    <w:rsid w:val="1E406B91"/>
    <w:rsid w:val="1E4089DC"/>
    <w:rsid w:val="1E690222"/>
    <w:rsid w:val="1E69DED0"/>
    <w:rsid w:val="1EB4DC77"/>
    <w:rsid w:val="1EBD4D25"/>
    <w:rsid w:val="1EBF0AEB"/>
    <w:rsid w:val="1ED91EC6"/>
    <w:rsid w:val="1EDB39D2"/>
    <w:rsid w:val="1EF94C9F"/>
    <w:rsid w:val="1EFCF8DA"/>
    <w:rsid w:val="1F091468"/>
    <w:rsid w:val="1F388940"/>
    <w:rsid w:val="1F514751"/>
    <w:rsid w:val="1F55DB24"/>
    <w:rsid w:val="1F6BC73E"/>
    <w:rsid w:val="1F7D4584"/>
    <w:rsid w:val="1F89A370"/>
    <w:rsid w:val="1F902267"/>
    <w:rsid w:val="1F9B4A25"/>
    <w:rsid w:val="1FAE5565"/>
    <w:rsid w:val="1FC331E0"/>
    <w:rsid w:val="1FD44790"/>
    <w:rsid w:val="1FD7ABB8"/>
    <w:rsid w:val="1FECB362"/>
    <w:rsid w:val="20093ECC"/>
    <w:rsid w:val="200AFAC3"/>
    <w:rsid w:val="200CC681"/>
    <w:rsid w:val="2017DD25"/>
    <w:rsid w:val="202EABCD"/>
    <w:rsid w:val="203CB8E7"/>
    <w:rsid w:val="204B2C3E"/>
    <w:rsid w:val="2087679B"/>
    <w:rsid w:val="20A9EA2F"/>
    <w:rsid w:val="20B4A5E1"/>
    <w:rsid w:val="20BEED34"/>
    <w:rsid w:val="20CB9C33"/>
    <w:rsid w:val="20E7F9BC"/>
    <w:rsid w:val="2103CC05"/>
    <w:rsid w:val="210560A9"/>
    <w:rsid w:val="210A96E3"/>
    <w:rsid w:val="210AE05D"/>
    <w:rsid w:val="211746CF"/>
    <w:rsid w:val="21198EB3"/>
    <w:rsid w:val="2142B21F"/>
    <w:rsid w:val="21585199"/>
    <w:rsid w:val="2163E4E3"/>
    <w:rsid w:val="217AD377"/>
    <w:rsid w:val="21CD2497"/>
    <w:rsid w:val="21D790EB"/>
    <w:rsid w:val="21F8732B"/>
    <w:rsid w:val="21FEE995"/>
    <w:rsid w:val="221B9BDB"/>
    <w:rsid w:val="22215352"/>
    <w:rsid w:val="2224231F"/>
    <w:rsid w:val="2243396F"/>
    <w:rsid w:val="224D42CD"/>
    <w:rsid w:val="225BA3E5"/>
    <w:rsid w:val="225EACB6"/>
    <w:rsid w:val="226D4776"/>
    <w:rsid w:val="226F88EA"/>
    <w:rsid w:val="22720FB0"/>
    <w:rsid w:val="228F7796"/>
    <w:rsid w:val="229D2E90"/>
    <w:rsid w:val="22A66744"/>
    <w:rsid w:val="22E2DF40"/>
    <w:rsid w:val="22EB8422"/>
    <w:rsid w:val="22F060F9"/>
    <w:rsid w:val="22F9A26A"/>
    <w:rsid w:val="22FA83B9"/>
    <w:rsid w:val="2315F90E"/>
    <w:rsid w:val="23182EF5"/>
    <w:rsid w:val="232B4D0F"/>
    <w:rsid w:val="23356600"/>
    <w:rsid w:val="234635FC"/>
    <w:rsid w:val="2384FC5E"/>
    <w:rsid w:val="23A0AEB8"/>
    <w:rsid w:val="23B03A2F"/>
    <w:rsid w:val="23B07209"/>
    <w:rsid w:val="23B53722"/>
    <w:rsid w:val="23C7818C"/>
    <w:rsid w:val="23D604B0"/>
    <w:rsid w:val="23D89F42"/>
    <w:rsid w:val="23DBCE33"/>
    <w:rsid w:val="23E7EF59"/>
    <w:rsid w:val="23F0C495"/>
    <w:rsid w:val="2407F7FA"/>
    <w:rsid w:val="24096BAF"/>
    <w:rsid w:val="241A7BCD"/>
    <w:rsid w:val="2427C7B9"/>
    <w:rsid w:val="2445E4EF"/>
    <w:rsid w:val="244FF504"/>
    <w:rsid w:val="246404E0"/>
    <w:rsid w:val="24738569"/>
    <w:rsid w:val="24A8DFCC"/>
    <w:rsid w:val="24B2A6CA"/>
    <w:rsid w:val="24B9B515"/>
    <w:rsid w:val="24C6CAE0"/>
    <w:rsid w:val="24CB22BD"/>
    <w:rsid w:val="24FE5913"/>
    <w:rsid w:val="2503BF9C"/>
    <w:rsid w:val="250916EF"/>
    <w:rsid w:val="251561C1"/>
    <w:rsid w:val="2531DCBA"/>
    <w:rsid w:val="2534AE6C"/>
    <w:rsid w:val="253E4913"/>
    <w:rsid w:val="257097D8"/>
    <w:rsid w:val="25B18C3D"/>
    <w:rsid w:val="25BF00EC"/>
    <w:rsid w:val="25C073A1"/>
    <w:rsid w:val="25E7ABBC"/>
    <w:rsid w:val="25EAECD5"/>
    <w:rsid w:val="25F198D3"/>
    <w:rsid w:val="2602FA76"/>
    <w:rsid w:val="260A57CF"/>
    <w:rsid w:val="26327364"/>
    <w:rsid w:val="2660587C"/>
    <w:rsid w:val="2666F31E"/>
    <w:rsid w:val="26ACF5D9"/>
    <w:rsid w:val="26AF4EE7"/>
    <w:rsid w:val="26B39D3E"/>
    <w:rsid w:val="26B70D5B"/>
    <w:rsid w:val="26C2F246"/>
    <w:rsid w:val="26CCAE9E"/>
    <w:rsid w:val="26CD9864"/>
    <w:rsid w:val="27339EBC"/>
    <w:rsid w:val="2737BFEB"/>
    <w:rsid w:val="274C1571"/>
    <w:rsid w:val="27585B70"/>
    <w:rsid w:val="2782F1A9"/>
    <w:rsid w:val="27872051"/>
    <w:rsid w:val="278E8A07"/>
    <w:rsid w:val="27C9FE10"/>
    <w:rsid w:val="27E69A6E"/>
    <w:rsid w:val="27ED0B2D"/>
    <w:rsid w:val="27F4CDFF"/>
    <w:rsid w:val="27F825A5"/>
    <w:rsid w:val="27FAFCD9"/>
    <w:rsid w:val="2817ED2C"/>
    <w:rsid w:val="2826FB9F"/>
    <w:rsid w:val="283E51B8"/>
    <w:rsid w:val="283FF6E1"/>
    <w:rsid w:val="285677A7"/>
    <w:rsid w:val="28B34787"/>
    <w:rsid w:val="28B6B9AF"/>
    <w:rsid w:val="28BCDF4E"/>
    <w:rsid w:val="28CCA726"/>
    <w:rsid w:val="28D9E10E"/>
    <w:rsid w:val="28DC6949"/>
    <w:rsid w:val="28F7F06D"/>
    <w:rsid w:val="28FC806B"/>
    <w:rsid w:val="29018EC6"/>
    <w:rsid w:val="29081393"/>
    <w:rsid w:val="29444F73"/>
    <w:rsid w:val="29626C4E"/>
    <w:rsid w:val="29715474"/>
    <w:rsid w:val="297F8043"/>
    <w:rsid w:val="298E4E10"/>
    <w:rsid w:val="2994B8CA"/>
    <w:rsid w:val="29977DE9"/>
    <w:rsid w:val="299C5F96"/>
    <w:rsid w:val="29A54897"/>
    <w:rsid w:val="29C33EF8"/>
    <w:rsid w:val="29D352E7"/>
    <w:rsid w:val="29ECB0BB"/>
    <w:rsid w:val="29ECC099"/>
    <w:rsid w:val="29F8C847"/>
    <w:rsid w:val="2A03D7F4"/>
    <w:rsid w:val="2A1CB2DC"/>
    <w:rsid w:val="2A46ABCF"/>
    <w:rsid w:val="2A4B2CC5"/>
    <w:rsid w:val="2A7C0BE5"/>
    <w:rsid w:val="2AA18BEF"/>
    <w:rsid w:val="2ABE3550"/>
    <w:rsid w:val="2AD0EBF8"/>
    <w:rsid w:val="2AE9E791"/>
    <w:rsid w:val="2AF18FCF"/>
    <w:rsid w:val="2B0E762E"/>
    <w:rsid w:val="2B281515"/>
    <w:rsid w:val="2B29A17D"/>
    <w:rsid w:val="2B43A2B0"/>
    <w:rsid w:val="2B4E9566"/>
    <w:rsid w:val="2B6CD222"/>
    <w:rsid w:val="2B8987E3"/>
    <w:rsid w:val="2B95640D"/>
    <w:rsid w:val="2B9FC1F8"/>
    <w:rsid w:val="2BB5DF7B"/>
    <w:rsid w:val="2BC0EDB2"/>
    <w:rsid w:val="2BC586BB"/>
    <w:rsid w:val="2BF5C4B4"/>
    <w:rsid w:val="2C096862"/>
    <w:rsid w:val="2C1A3616"/>
    <w:rsid w:val="2C205A7A"/>
    <w:rsid w:val="2C2B4DC8"/>
    <w:rsid w:val="2C38D88B"/>
    <w:rsid w:val="2C48F97C"/>
    <w:rsid w:val="2C524275"/>
    <w:rsid w:val="2C6807AD"/>
    <w:rsid w:val="2C69317E"/>
    <w:rsid w:val="2C72AFE1"/>
    <w:rsid w:val="2C77EF22"/>
    <w:rsid w:val="2C7AECCC"/>
    <w:rsid w:val="2C9519E7"/>
    <w:rsid w:val="2C9996DE"/>
    <w:rsid w:val="2CA383DD"/>
    <w:rsid w:val="2CADF5E1"/>
    <w:rsid w:val="2CB4E138"/>
    <w:rsid w:val="2CCFD147"/>
    <w:rsid w:val="2CDE8EC3"/>
    <w:rsid w:val="2CE35793"/>
    <w:rsid w:val="2CF1E01A"/>
    <w:rsid w:val="2CF36F8A"/>
    <w:rsid w:val="2CF7E62B"/>
    <w:rsid w:val="2D01435F"/>
    <w:rsid w:val="2D076A8A"/>
    <w:rsid w:val="2D1299E8"/>
    <w:rsid w:val="2D16B7CB"/>
    <w:rsid w:val="2D1B57C6"/>
    <w:rsid w:val="2D295E99"/>
    <w:rsid w:val="2D2CAD04"/>
    <w:rsid w:val="2D48C10D"/>
    <w:rsid w:val="2D63EC4F"/>
    <w:rsid w:val="2D6F4CA9"/>
    <w:rsid w:val="2D7D1F0F"/>
    <w:rsid w:val="2D805062"/>
    <w:rsid w:val="2D9D76D2"/>
    <w:rsid w:val="2DA6D191"/>
    <w:rsid w:val="2DB568C4"/>
    <w:rsid w:val="2DBFD7A4"/>
    <w:rsid w:val="2DC7DB76"/>
    <w:rsid w:val="2DDE3929"/>
    <w:rsid w:val="2DE0F9B0"/>
    <w:rsid w:val="2DEC2A9D"/>
    <w:rsid w:val="2DECDCC8"/>
    <w:rsid w:val="2E080CCA"/>
    <w:rsid w:val="2E1331B0"/>
    <w:rsid w:val="2E1455DA"/>
    <w:rsid w:val="2E5440FC"/>
    <w:rsid w:val="2E5A75B5"/>
    <w:rsid w:val="2E629FBF"/>
    <w:rsid w:val="2E650974"/>
    <w:rsid w:val="2E691D06"/>
    <w:rsid w:val="2E7567E5"/>
    <w:rsid w:val="2E7CF770"/>
    <w:rsid w:val="2E89A59D"/>
    <w:rsid w:val="2EA0F465"/>
    <w:rsid w:val="2EA634F3"/>
    <w:rsid w:val="2EC693DC"/>
    <w:rsid w:val="2ECE02C6"/>
    <w:rsid w:val="2EEDD8AD"/>
    <w:rsid w:val="2EF78AD1"/>
    <w:rsid w:val="2F0F484C"/>
    <w:rsid w:val="2F1C20C3"/>
    <w:rsid w:val="2F4718BF"/>
    <w:rsid w:val="2FA06995"/>
    <w:rsid w:val="2FB89D70"/>
    <w:rsid w:val="2FCFA466"/>
    <w:rsid w:val="2FD8EF2B"/>
    <w:rsid w:val="3014BD88"/>
    <w:rsid w:val="30151CB5"/>
    <w:rsid w:val="3021F110"/>
    <w:rsid w:val="30304FA2"/>
    <w:rsid w:val="3033CCD7"/>
    <w:rsid w:val="30384FCC"/>
    <w:rsid w:val="3039F919"/>
    <w:rsid w:val="305C08AA"/>
    <w:rsid w:val="30833DB2"/>
    <w:rsid w:val="30964CFE"/>
    <w:rsid w:val="30A27F1D"/>
    <w:rsid w:val="30A32AF0"/>
    <w:rsid w:val="30A9052E"/>
    <w:rsid w:val="30CE372F"/>
    <w:rsid w:val="30D9CF5A"/>
    <w:rsid w:val="30F02AAF"/>
    <w:rsid w:val="30FAF085"/>
    <w:rsid w:val="3125BAA8"/>
    <w:rsid w:val="313DB065"/>
    <w:rsid w:val="314459C9"/>
    <w:rsid w:val="314B55D0"/>
    <w:rsid w:val="31687FCD"/>
    <w:rsid w:val="318066FC"/>
    <w:rsid w:val="31CE04FC"/>
    <w:rsid w:val="31D8ED03"/>
    <w:rsid w:val="31E37189"/>
    <w:rsid w:val="3202BA6B"/>
    <w:rsid w:val="32301DC9"/>
    <w:rsid w:val="3240C4C7"/>
    <w:rsid w:val="324B0928"/>
    <w:rsid w:val="32746DFE"/>
    <w:rsid w:val="3284BC16"/>
    <w:rsid w:val="32965999"/>
    <w:rsid w:val="32BD6D2B"/>
    <w:rsid w:val="32F68AFD"/>
    <w:rsid w:val="33243188"/>
    <w:rsid w:val="332841D9"/>
    <w:rsid w:val="334F95A2"/>
    <w:rsid w:val="33592166"/>
    <w:rsid w:val="33815B7C"/>
    <w:rsid w:val="339499C8"/>
    <w:rsid w:val="33A1A29E"/>
    <w:rsid w:val="33A25794"/>
    <w:rsid w:val="33BF8B00"/>
    <w:rsid w:val="33CAFD53"/>
    <w:rsid w:val="33DFB8EB"/>
    <w:rsid w:val="33F65C5D"/>
    <w:rsid w:val="33FBC2D1"/>
    <w:rsid w:val="340D6AAA"/>
    <w:rsid w:val="3416582B"/>
    <w:rsid w:val="343067BA"/>
    <w:rsid w:val="343AF80B"/>
    <w:rsid w:val="343D8647"/>
    <w:rsid w:val="344189D1"/>
    <w:rsid w:val="34462FB0"/>
    <w:rsid w:val="3463438D"/>
    <w:rsid w:val="34889035"/>
    <w:rsid w:val="348A8B0C"/>
    <w:rsid w:val="348DD251"/>
    <w:rsid w:val="34C16B10"/>
    <w:rsid w:val="350426FE"/>
    <w:rsid w:val="350DA414"/>
    <w:rsid w:val="3521C5A7"/>
    <w:rsid w:val="353ECD84"/>
    <w:rsid w:val="356C2D43"/>
    <w:rsid w:val="3588CC96"/>
    <w:rsid w:val="35DB6FBF"/>
    <w:rsid w:val="35E43020"/>
    <w:rsid w:val="35EED45A"/>
    <w:rsid w:val="35F780F7"/>
    <w:rsid w:val="36010E47"/>
    <w:rsid w:val="3609CCBE"/>
    <w:rsid w:val="3625FCF2"/>
    <w:rsid w:val="362FA49F"/>
    <w:rsid w:val="3638EE9E"/>
    <w:rsid w:val="364EB850"/>
    <w:rsid w:val="3659E6F0"/>
    <w:rsid w:val="365FA1E1"/>
    <w:rsid w:val="3665D6F7"/>
    <w:rsid w:val="36662FC3"/>
    <w:rsid w:val="36800846"/>
    <w:rsid w:val="3683C8D1"/>
    <w:rsid w:val="3685046E"/>
    <w:rsid w:val="36950D87"/>
    <w:rsid w:val="36987C85"/>
    <w:rsid w:val="36B67E72"/>
    <w:rsid w:val="36B92435"/>
    <w:rsid w:val="36BE4A45"/>
    <w:rsid w:val="36C34E06"/>
    <w:rsid w:val="36C602CB"/>
    <w:rsid w:val="36CD7BE2"/>
    <w:rsid w:val="36DC0D5C"/>
    <w:rsid w:val="36E34B65"/>
    <w:rsid w:val="36ED9DE3"/>
    <w:rsid w:val="36F3AE95"/>
    <w:rsid w:val="37100BE8"/>
    <w:rsid w:val="37108ED8"/>
    <w:rsid w:val="379416BE"/>
    <w:rsid w:val="37B4A3C8"/>
    <w:rsid w:val="37BE98F4"/>
    <w:rsid w:val="37C069F6"/>
    <w:rsid w:val="37F06521"/>
    <w:rsid w:val="381CEDD9"/>
    <w:rsid w:val="383DF25C"/>
    <w:rsid w:val="384C11CE"/>
    <w:rsid w:val="3882D071"/>
    <w:rsid w:val="388543DA"/>
    <w:rsid w:val="388A1798"/>
    <w:rsid w:val="3891C05C"/>
    <w:rsid w:val="38A7A2B9"/>
    <w:rsid w:val="38AEF476"/>
    <w:rsid w:val="38B7584B"/>
    <w:rsid w:val="38BF1B0F"/>
    <w:rsid w:val="3901E373"/>
    <w:rsid w:val="39100E3F"/>
    <w:rsid w:val="39106641"/>
    <w:rsid w:val="39241C03"/>
    <w:rsid w:val="395E69CA"/>
    <w:rsid w:val="39607506"/>
    <w:rsid w:val="398F262D"/>
    <w:rsid w:val="399DC6F8"/>
    <w:rsid w:val="39A4917B"/>
    <w:rsid w:val="39AE8BEB"/>
    <w:rsid w:val="39E4ECB5"/>
    <w:rsid w:val="39E9E7AB"/>
    <w:rsid w:val="39FD5AB5"/>
    <w:rsid w:val="3A081085"/>
    <w:rsid w:val="3A0812EF"/>
    <w:rsid w:val="3A08DF0A"/>
    <w:rsid w:val="3A1C0BAC"/>
    <w:rsid w:val="3A2781BA"/>
    <w:rsid w:val="3A3F5219"/>
    <w:rsid w:val="3A44964C"/>
    <w:rsid w:val="3A46BB13"/>
    <w:rsid w:val="3A4C5228"/>
    <w:rsid w:val="3A4FA425"/>
    <w:rsid w:val="3A624D65"/>
    <w:rsid w:val="3A914D4B"/>
    <w:rsid w:val="3A9E9A9F"/>
    <w:rsid w:val="3AA1E717"/>
    <w:rsid w:val="3AA51D2B"/>
    <w:rsid w:val="3AB7D938"/>
    <w:rsid w:val="3ABD5B53"/>
    <w:rsid w:val="3AC18B0F"/>
    <w:rsid w:val="3AC8B0E8"/>
    <w:rsid w:val="3AD74F62"/>
    <w:rsid w:val="3B17FD49"/>
    <w:rsid w:val="3B1C79AC"/>
    <w:rsid w:val="3B461550"/>
    <w:rsid w:val="3B4856CF"/>
    <w:rsid w:val="3B73C7A7"/>
    <w:rsid w:val="3B7D96CC"/>
    <w:rsid w:val="3BAA13FD"/>
    <w:rsid w:val="3BBE12DF"/>
    <w:rsid w:val="3BC0C0F4"/>
    <w:rsid w:val="3BD9A29E"/>
    <w:rsid w:val="3BDC7514"/>
    <w:rsid w:val="3BEEF4CD"/>
    <w:rsid w:val="3C0010F9"/>
    <w:rsid w:val="3C1D12E4"/>
    <w:rsid w:val="3C28F5E3"/>
    <w:rsid w:val="3C2CED3B"/>
    <w:rsid w:val="3C2D9D66"/>
    <w:rsid w:val="3C463294"/>
    <w:rsid w:val="3C52327D"/>
    <w:rsid w:val="3C9FF817"/>
    <w:rsid w:val="3CA85DB5"/>
    <w:rsid w:val="3CBC2AEF"/>
    <w:rsid w:val="3CDC54F1"/>
    <w:rsid w:val="3CE08329"/>
    <w:rsid w:val="3CE987B2"/>
    <w:rsid w:val="3CEA6E4D"/>
    <w:rsid w:val="3CEBDA38"/>
    <w:rsid w:val="3CF105B2"/>
    <w:rsid w:val="3CF44D23"/>
    <w:rsid w:val="3CF814DC"/>
    <w:rsid w:val="3D04612E"/>
    <w:rsid w:val="3D361E59"/>
    <w:rsid w:val="3D3B629E"/>
    <w:rsid w:val="3D5FAA65"/>
    <w:rsid w:val="3D762326"/>
    <w:rsid w:val="3D7C2074"/>
    <w:rsid w:val="3D9D9A3E"/>
    <w:rsid w:val="3DA9B546"/>
    <w:rsid w:val="3DDF28C6"/>
    <w:rsid w:val="3DE150B1"/>
    <w:rsid w:val="3DE1EB90"/>
    <w:rsid w:val="3DEC5973"/>
    <w:rsid w:val="3DFA074F"/>
    <w:rsid w:val="3E1BA1EA"/>
    <w:rsid w:val="3E1CD2FC"/>
    <w:rsid w:val="3E261E1A"/>
    <w:rsid w:val="3E2F3F01"/>
    <w:rsid w:val="3E3F365E"/>
    <w:rsid w:val="3E425F55"/>
    <w:rsid w:val="3E450A22"/>
    <w:rsid w:val="3E53707F"/>
    <w:rsid w:val="3E63AA24"/>
    <w:rsid w:val="3EA2827E"/>
    <w:rsid w:val="3EA5773A"/>
    <w:rsid w:val="3EDF39F5"/>
    <w:rsid w:val="3EE0863F"/>
    <w:rsid w:val="3EEA050E"/>
    <w:rsid w:val="3EFEE5BD"/>
    <w:rsid w:val="3F0228FE"/>
    <w:rsid w:val="3F49709A"/>
    <w:rsid w:val="3F62FDE2"/>
    <w:rsid w:val="3F77CE9F"/>
    <w:rsid w:val="3F820DF2"/>
    <w:rsid w:val="3F845480"/>
    <w:rsid w:val="3F882021"/>
    <w:rsid w:val="3F92095C"/>
    <w:rsid w:val="3F974C00"/>
    <w:rsid w:val="3FC3E6E3"/>
    <w:rsid w:val="3FEDBDB3"/>
    <w:rsid w:val="3FEE7866"/>
    <w:rsid w:val="3FEE94A6"/>
    <w:rsid w:val="3FF2CCF5"/>
    <w:rsid w:val="3FF766FA"/>
    <w:rsid w:val="3FFAC952"/>
    <w:rsid w:val="40011A16"/>
    <w:rsid w:val="40018DE6"/>
    <w:rsid w:val="4005B67A"/>
    <w:rsid w:val="400E5569"/>
    <w:rsid w:val="402B1B59"/>
    <w:rsid w:val="40301F1A"/>
    <w:rsid w:val="4030A226"/>
    <w:rsid w:val="4052BB07"/>
    <w:rsid w:val="40675C44"/>
    <w:rsid w:val="4078CFDA"/>
    <w:rsid w:val="407EA433"/>
    <w:rsid w:val="408A6E48"/>
    <w:rsid w:val="408FB03F"/>
    <w:rsid w:val="40A4CAAC"/>
    <w:rsid w:val="40AD4741"/>
    <w:rsid w:val="40C0F633"/>
    <w:rsid w:val="40D24828"/>
    <w:rsid w:val="40D63DCB"/>
    <w:rsid w:val="40EC8134"/>
    <w:rsid w:val="40FE0BE4"/>
    <w:rsid w:val="410783BF"/>
    <w:rsid w:val="41233BA7"/>
    <w:rsid w:val="412E20E5"/>
    <w:rsid w:val="41302576"/>
    <w:rsid w:val="4137A5F3"/>
    <w:rsid w:val="4141CB96"/>
    <w:rsid w:val="41461591"/>
    <w:rsid w:val="41625AEC"/>
    <w:rsid w:val="418466FE"/>
    <w:rsid w:val="418855BE"/>
    <w:rsid w:val="41902B72"/>
    <w:rsid w:val="41A057E6"/>
    <w:rsid w:val="41CE0EA8"/>
    <w:rsid w:val="41CFDA64"/>
    <w:rsid w:val="41DECB3F"/>
    <w:rsid w:val="41FDB25A"/>
    <w:rsid w:val="4202C821"/>
    <w:rsid w:val="42195296"/>
    <w:rsid w:val="422E9917"/>
    <w:rsid w:val="4247A2E5"/>
    <w:rsid w:val="4258FF0B"/>
    <w:rsid w:val="426DD1F1"/>
    <w:rsid w:val="427DB491"/>
    <w:rsid w:val="42EC5AED"/>
    <w:rsid w:val="42F1718A"/>
    <w:rsid w:val="42FE105D"/>
    <w:rsid w:val="430AEA15"/>
    <w:rsid w:val="43156DE6"/>
    <w:rsid w:val="431706F2"/>
    <w:rsid w:val="431A44F3"/>
    <w:rsid w:val="4324ACD7"/>
    <w:rsid w:val="43254EA5"/>
    <w:rsid w:val="434394EB"/>
    <w:rsid w:val="434BC3CF"/>
    <w:rsid w:val="43526B6E"/>
    <w:rsid w:val="439A7383"/>
    <w:rsid w:val="43AF11A6"/>
    <w:rsid w:val="43DAA456"/>
    <w:rsid w:val="43F9C2F4"/>
    <w:rsid w:val="4429681A"/>
    <w:rsid w:val="442FAE86"/>
    <w:rsid w:val="4434C2D3"/>
    <w:rsid w:val="44407CD9"/>
    <w:rsid w:val="444EE1D3"/>
    <w:rsid w:val="444FEC09"/>
    <w:rsid w:val="445A84CF"/>
    <w:rsid w:val="446BEBDF"/>
    <w:rsid w:val="4473B647"/>
    <w:rsid w:val="4490E109"/>
    <w:rsid w:val="4497A826"/>
    <w:rsid w:val="449FDF31"/>
    <w:rsid w:val="44CEFE7F"/>
    <w:rsid w:val="44DE51BE"/>
    <w:rsid w:val="44E37122"/>
    <w:rsid w:val="44EBE064"/>
    <w:rsid w:val="44ED277E"/>
    <w:rsid w:val="44F1DC53"/>
    <w:rsid w:val="4501CA69"/>
    <w:rsid w:val="45033F02"/>
    <w:rsid w:val="4508DF49"/>
    <w:rsid w:val="451C1D78"/>
    <w:rsid w:val="451FBAE6"/>
    <w:rsid w:val="45211C48"/>
    <w:rsid w:val="4535531C"/>
    <w:rsid w:val="454B2150"/>
    <w:rsid w:val="454C3DCB"/>
    <w:rsid w:val="455FEEA1"/>
    <w:rsid w:val="45643A17"/>
    <w:rsid w:val="45735C40"/>
    <w:rsid w:val="4573C780"/>
    <w:rsid w:val="4578056C"/>
    <w:rsid w:val="457C7656"/>
    <w:rsid w:val="458E6F18"/>
    <w:rsid w:val="45A04D0C"/>
    <w:rsid w:val="45A92992"/>
    <w:rsid w:val="45A94202"/>
    <w:rsid w:val="45AB4083"/>
    <w:rsid w:val="45BE3F51"/>
    <w:rsid w:val="45C2EF28"/>
    <w:rsid w:val="45C3A634"/>
    <w:rsid w:val="45E982A0"/>
    <w:rsid w:val="45F7E5A9"/>
    <w:rsid w:val="46120E4F"/>
    <w:rsid w:val="46202B37"/>
    <w:rsid w:val="4622A2DA"/>
    <w:rsid w:val="46275AF2"/>
    <w:rsid w:val="4628A338"/>
    <w:rsid w:val="463D3A82"/>
    <w:rsid w:val="466778E6"/>
    <w:rsid w:val="4684FD30"/>
    <w:rsid w:val="4693E274"/>
    <w:rsid w:val="469663E2"/>
    <w:rsid w:val="469C33F6"/>
    <w:rsid w:val="46A603B3"/>
    <w:rsid w:val="46A67236"/>
    <w:rsid w:val="46E2BF21"/>
    <w:rsid w:val="46E528AB"/>
    <w:rsid w:val="4725C7FB"/>
    <w:rsid w:val="472A17CA"/>
    <w:rsid w:val="47553626"/>
    <w:rsid w:val="4760AF30"/>
    <w:rsid w:val="4770048D"/>
    <w:rsid w:val="4792BA15"/>
    <w:rsid w:val="47B3B808"/>
    <w:rsid w:val="47BF011B"/>
    <w:rsid w:val="47C60293"/>
    <w:rsid w:val="47CA71B6"/>
    <w:rsid w:val="47CDD4E8"/>
    <w:rsid w:val="47D18274"/>
    <w:rsid w:val="47E031DC"/>
    <w:rsid w:val="47E9F509"/>
    <w:rsid w:val="47FA9E64"/>
    <w:rsid w:val="47FB4B29"/>
    <w:rsid w:val="47FE6100"/>
    <w:rsid w:val="48033524"/>
    <w:rsid w:val="48447E13"/>
    <w:rsid w:val="484AC382"/>
    <w:rsid w:val="485E560D"/>
    <w:rsid w:val="486481B0"/>
    <w:rsid w:val="4865E76D"/>
    <w:rsid w:val="488937D6"/>
    <w:rsid w:val="489304A4"/>
    <w:rsid w:val="48A36044"/>
    <w:rsid w:val="48AB8F22"/>
    <w:rsid w:val="48AD414D"/>
    <w:rsid w:val="48AF9002"/>
    <w:rsid w:val="48B8CB24"/>
    <w:rsid w:val="48BBE245"/>
    <w:rsid w:val="48C7EE55"/>
    <w:rsid w:val="48E62832"/>
    <w:rsid w:val="48F0F80B"/>
    <w:rsid w:val="48FFDE33"/>
    <w:rsid w:val="49194DE4"/>
    <w:rsid w:val="4919843A"/>
    <w:rsid w:val="492E413E"/>
    <w:rsid w:val="494AA647"/>
    <w:rsid w:val="494AD3E6"/>
    <w:rsid w:val="494D9D3E"/>
    <w:rsid w:val="4960F0D8"/>
    <w:rsid w:val="49702956"/>
    <w:rsid w:val="49778B79"/>
    <w:rsid w:val="49C63BC5"/>
    <w:rsid w:val="49EFAA17"/>
    <w:rsid w:val="49F34BB2"/>
    <w:rsid w:val="49FCEB3F"/>
    <w:rsid w:val="4A159E60"/>
    <w:rsid w:val="4A1A5CE2"/>
    <w:rsid w:val="4A1E812B"/>
    <w:rsid w:val="4A23E58E"/>
    <w:rsid w:val="4A313230"/>
    <w:rsid w:val="4A491A6E"/>
    <w:rsid w:val="4A5A3327"/>
    <w:rsid w:val="4A5BB48B"/>
    <w:rsid w:val="4A69B13B"/>
    <w:rsid w:val="4A8380D6"/>
    <w:rsid w:val="4AA21730"/>
    <w:rsid w:val="4AA84106"/>
    <w:rsid w:val="4AABBF29"/>
    <w:rsid w:val="4AADBF21"/>
    <w:rsid w:val="4AC1ABC4"/>
    <w:rsid w:val="4B18C87C"/>
    <w:rsid w:val="4B19CB16"/>
    <w:rsid w:val="4B33AF05"/>
    <w:rsid w:val="4B3CEC59"/>
    <w:rsid w:val="4B3DECF1"/>
    <w:rsid w:val="4B568722"/>
    <w:rsid w:val="4B657971"/>
    <w:rsid w:val="4B71332A"/>
    <w:rsid w:val="4B8A1A9B"/>
    <w:rsid w:val="4B95C202"/>
    <w:rsid w:val="4BAAB452"/>
    <w:rsid w:val="4BAC7E2B"/>
    <w:rsid w:val="4BAC7E63"/>
    <w:rsid w:val="4BC3B5C6"/>
    <w:rsid w:val="4BD0953C"/>
    <w:rsid w:val="4BD0D1DD"/>
    <w:rsid w:val="4BF3EBE1"/>
    <w:rsid w:val="4BF909FC"/>
    <w:rsid w:val="4C1B4C72"/>
    <w:rsid w:val="4C1B7477"/>
    <w:rsid w:val="4C2BC66E"/>
    <w:rsid w:val="4C69A611"/>
    <w:rsid w:val="4C7755F4"/>
    <w:rsid w:val="4CB49B8B"/>
    <w:rsid w:val="4CB6F5A8"/>
    <w:rsid w:val="4CBC186F"/>
    <w:rsid w:val="4CC87040"/>
    <w:rsid w:val="4CD2C285"/>
    <w:rsid w:val="4CE0E4C2"/>
    <w:rsid w:val="4CEAD84B"/>
    <w:rsid w:val="4CF54F60"/>
    <w:rsid w:val="4CF6E916"/>
    <w:rsid w:val="4D1262FD"/>
    <w:rsid w:val="4D314006"/>
    <w:rsid w:val="4D4F5079"/>
    <w:rsid w:val="4D4F670D"/>
    <w:rsid w:val="4D814175"/>
    <w:rsid w:val="4D8C7E12"/>
    <w:rsid w:val="4D8F4B19"/>
    <w:rsid w:val="4D9322FC"/>
    <w:rsid w:val="4DACAFC2"/>
    <w:rsid w:val="4DB02BB4"/>
    <w:rsid w:val="4DB70CC2"/>
    <w:rsid w:val="4DC70A4C"/>
    <w:rsid w:val="4DC7B194"/>
    <w:rsid w:val="4DD2669C"/>
    <w:rsid w:val="4E0F7F0E"/>
    <w:rsid w:val="4E207F21"/>
    <w:rsid w:val="4E234DEA"/>
    <w:rsid w:val="4E506BEC"/>
    <w:rsid w:val="4E6B2F77"/>
    <w:rsid w:val="4E83D94A"/>
    <w:rsid w:val="4E914CE1"/>
    <w:rsid w:val="4E965281"/>
    <w:rsid w:val="4EB6BE98"/>
    <w:rsid w:val="4EBAB656"/>
    <w:rsid w:val="4EBCCAC2"/>
    <w:rsid w:val="4ECE4361"/>
    <w:rsid w:val="4EE35E13"/>
    <w:rsid w:val="4F2F3FFA"/>
    <w:rsid w:val="4F3A8192"/>
    <w:rsid w:val="4F3BCE2D"/>
    <w:rsid w:val="4F4AE49B"/>
    <w:rsid w:val="4F722A0D"/>
    <w:rsid w:val="4F7AF57F"/>
    <w:rsid w:val="4FAC2EDE"/>
    <w:rsid w:val="4FBC0423"/>
    <w:rsid w:val="4FC513CF"/>
    <w:rsid w:val="4FE7BC29"/>
    <w:rsid w:val="5020EEB3"/>
    <w:rsid w:val="503FC22F"/>
    <w:rsid w:val="5044D6B5"/>
    <w:rsid w:val="504D4B3A"/>
    <w:rsid w:val="504DC6EE"/>
    <w:rsid w:val="50521336"/>
    <w:rsid w:val="506FFD33"/>
    <w:rsid w:val="507ABEF4"/>
    <w:rsid w:val="5098715A"/>
    <w:rsid w:val="50A05812"/>
    <w:rsid w:val="50A0DDF3"/>
    <w:rsid w:val="50A15343"/>
    <w:rsid w:val="50A45896"/>
    <w:rsid w:val="50D3BA85"/>
    <w:rsid w:val="50DA0A1D"/>
    <w:rsid w:val="50EAA93B"/>
    <w:rsid w:val="50F2E711"/>
    <w:rsid w:val="50F3BE18"/>
    <w:rsid w:val="50FB11AB"/>
    <w:rsid w:val="50FCBE93"/>
    <w:rsid w:val="50FE70EF"/>
    <w:rsid w:val="5110028B"/>
    <w:rsid w:val="5113631B"/>
    <w:rsid w:val="511CA514"/>
    <w:rsid w:val="5124F959"/>
    <w:rsid w:val="512CC10E"/>
    <w:rsid w:val="512D8AD4"/>
    <w:rsid w:val="513402A1"/>
    <w:rsid w:val="513B9A5C"/>
    <w:rsid w:val="515AEEAC"/>
    <w:rsid w:val="5179883D"/>
    <w:rsid w:val="519986C9"/>
    <w:rsid w:val="519C49E4"/>
    <w:rsid w:val="51B49DD9"/>
    <w:rsid w:val="51CC8775"/>
    <w:rsid w:val="51D28D22"/>
    <w:rsid w:val="51D4FCFA"/>
    <w:rsid w:val="51FC8184"/>
    <w:rsid w:val="51FE633F"/>
    <w:rsid w:val="52011508"/>
    <w:rsid w:val="521EE245"/>
    <w:rsid w:val="521F513E"/>
    <w:rsid w:val="5225664E"/>
    <w:rsid w:val="522BC183"/>
    <w:rsid w:val="523DCABA"/>
    <w:rsid w:val="5242F398"/>
    <w:rsid w:val="526AFF0C"/>
    <w:rsid w:val="526EC025"/>
    <w:rsid w:val="527077A0"/>
    <w:rsid w:val="5272CF4C"/>
    <w:rsid w:val="5285A0CF"/>
    <w:rsid w:val="52A0F0C5"/>
    <w:rsid w:val="52B0FB60"/>
    <w:rsid w:val="52B60281"/>
    <w:rsid w:val="52E1697F"/>
    <w:rsid w:val="52F83C81"/>
    <w:rsid w:val="5330B274"/>
    <w:rsid w:val="533954B2"/>
    <w:rsid w:val="533A90E2"/>
    <w:rsid w:val="5347E5A2"/>
    <w:rsid w:val="53583230"/>
    <w:rsid w:val="53771E32"/>
    <w:rsid w:val="539E6BAE"/>
    <w:rsid w:val="53B41885"/>
    <w:rsid w:val="53B8BA39"/>
    <w:rsid w:val="53C34ECA"/>
    <w:rsid w:val="53C719C0"/>
    <w:rsid w:val="53DE9588"/>
    <w:rsid w:val="53E5A635"/>
    <w:rsid w:val="53E81CD9"/>
    <w:rsid w:val="53F9BFBE"/>
    <w:rsid w:val="5419AFBD"/>
    <w:rsid w:val="543D320B"/>
    <w:rsid w:val="543DEB0B"/>
    <w:rsid w:val="5443DA8A"/>
    <w:rsid w:val="5453670A"/>
    <w:rsid w:val="546C7B9A"/>
    <w:rsid w:val="5485C358"/>
    <w:rsid w:val="548FCD35"/>
    <w:rsid w:val="549943C8"/>
    <w:rsid w:val="54A4361C"/>
    <w:rsid w:val="54C3C21F"/>
    <w:rsid w:val="54CB29CD"/>
    <w:rsid w:val="54D31C8D"/>
    <w:rsid w:val="54E3A0E6"/>
    <w:rsid w:val="54F52ADD"/>
    <w:rsid w:val="550C9834"/>
    <w:rsid w:val="5512B713"/>
    <w:rsid w:val="55151238"/>
    <w:rsid w:val="551C45BF"/>
    <w:rsid w:val="5533C47B"/>
    <w:rsid w:val="5553C913"/>
    <w:rsid w:val="55658BA6"/>
    <w:rsid w:val="55689C7B"/>
    <w:rsid w:val="557A22DA"/>
    <w:rsid w:val="557F799A"/>
    <w:rsid w:val="55AEEA31"/>
    <w:rsid w:val="55CBE9D1"/>
    <w:rsid w:val="55D87E66"/>
    <w:rsid w:val="55E68A3F"/>
    <w:rsid w:val="55EF3CB0"/>
    <w:rsid w:val="5640A5BE"/>
    <w:rsid w:val="564CBAD3"/>
    <w:rsid w:val="56526914"/>
    <w:rsid w:val="56834235"/>
    <w:rsid w:val="568ECEE9"/>
    <w:rsid w:val="5695391F"/>
    <w:rsid w:val="56C7E6D4"/>
    <w:rsid w:val="56D6114B"/>
    <w:rsid w:val="56D8EC01"/>
    <w:rsid w:val="56F693F6"/>
    <w:rsid w:val="56F90B24"/>
    <w:rsid w:val="5709E3CE"/>
    <w:rsid w:val="570C9CA6"/>
    <w:rsid w:val="571377DB"/>
    <w:rsid w:val="57208AF6"/>
    <w:rsid w:val="5725DB23"/>
    <w:rsid w:val="572DD35B"/>
    <w:rsid w:val="573B4426"/>
    <w:rsid w:val="573C4436"/>
    <w:rsid w:val="57633D86"/>
    <w:rsid w:val="5767476F"/>
    <w:rsid w:val="57934080"/>
    <w:rsid w:val="57B06201"/>
    <w:rsid w:val="57CE3A5B"/>
    <w:rsid w:val="57E7BEF8"/>
    <w:rsid w:val="58080045"/>
    <w:rsid w:val="580DC3CC"/>
    <w:rsid w:val="5812FF12"/>
    <w:rsid w:val="58836DCA"/>
    <w:rsid w:val="588E20C9"/>
    <w:rsid w:val="5893F1E6"/>
    <w:rsid w:val="58AE5DEC"/>
    <w:rsid w:val="58CFCBA3"/>
    <w:rsid w:val="58D5FAB1"/>
    <w:rsid w:val="58DB1C6C"/>
    <w:rsid w:val="58E0A5D5"/>
    <w:rsid w:val="58FE6529"/>
    <w:rsid w:val="590057EB"/>
    <w:rsid w:val="591CCCBB"/>
    <w:rsid w:val="592004DA"/>
    <w:rsid w:val="5926C460"/>
    <w:rsid w:val="5926FB0C"/>
    <w:rsid w:val="593D8BB9"/>
    <w:rsid w:val="593F8189"/>
    <w:rsid w:val="59468585"/>
    <w:rsid w:val="594B6B6C"/>
    <w:rsid w:val="594E7F5F"/>
    <w:rsid w:val="595B43FB"/>
    <w:rsid w:val="59627C40"/>
    <w:rsid w:val="5973B4C6"/>
    <w:rsid w:val="59BED863"/>
    <w:rsid w:val="59C551AC"/>
    <w:rsid w:val="59D8592D"/>
    <w:rsid w:val="59EE8F42"/>
    <w:rsid w:val="59F1EF58"/>
    <w:rsid w:val="5A2E09C6"/>
    <w:rsid w:val="5A4E8F88"/>
    <w:rsid w:val="5A4EE34D"/>
    <w:rsid w:val="5A5129F3"/>
    <w:rsid w:val="5A6A09F5"/>
    <w:rsid w:val="5A6A5535"/>
    <w:rsid w:val="5A70893F"/>
    <w:rsid w:val="5A75DF43"/>
    <w:rsid w:val="5A76FE6D"/>
    <w:rsid w:val="5A8C3CD2"/>
    <w:rsid w:val="5A8C52DB"/>
    <w:rsid w:val="5AA2E2E8"/>
    <w:rsid w:val="5AB7310B"/>
    <w:rsid w:val="5AC985F8"/>
    <w:rsid w:val="5AEC7007"/>
    <w:rsid w:val="5AF01FD2"/>
    <w:rsid w:val="5B20E770"/>
    <w:rsid w:val="5B2403B5"/>
    <w:rsid w:val="5B5AD03B"/>
    <w:rsid w:val="5B661F96"/>
    <w:rsid w:val="5B6AA909"/>
    <w:rsid w:val="5B6E7E15"/>
    <w:rsid w:val="5B922F10"/>
    <w:rsid w:val="5B943FCB"/>
    <w:rsid w:val="5BB19F75"/>
    <w:rsid w:val="5BCC709F"/>
    <w:rsid w:val="5BDB8581"/>
    <w:rsid w:val="5BEAE352"/>
    <w:rsid w:val="5C24B35A"/>
    <w:rsid w:val="5C3B0924"/>
    <w:rsid w:val="5C49B2D7"/>
    <w:rsid w:val="5C5A0FCB"/>
    <w:rsid w:val="5C6FB495"/>
    <w:rsid w:val="5C7291C6"/>
    <w:rsid w:val="5C7C8B23"/>
    <w:rsid w:val="5C7E5187"/>
    <w:rsid w:val="5C86747D"/>
    <w:rsid w:val="5C9D0366"/>
    <w:rsid w:val="5D119B5F"/>
    <w:rsid w:val="5D2DE5E1"/>
    <w:rsid w:val="5D47E78C"/>
    <w:rsid w:val="5D510D28"/>
    <w:rsid w:val="5D53B08E"/>
    <w:rsid w:val="5D87D397"/>
    <w:rsid w:val="5D9DE058"/>
    <w:rsid w:val="5DB2EB57"/>
    <w:rsid w:val="5DBFC6DA"/>
    <w:rsid w:val="5DD05A8B"/>
    <w:rsid w:val="5DD7DCF9"/>
    <w:rsid w:val="5DDC208B"/>
    <w:rsid w:val="5DED127F"/>
    <w:rsid w:val="5DF98776"/>
    <w:rsid w:val="5E0C369B"/>
    <w:rsid w:val="5E204957"/>
    <w:rsid w:val="5E32EDB9"/>
    <w:rsid w:val="5E67E425"/>
    <w:rsid w:val="5E6B8761"/>
    <w:rsid w:val="5E72CEF3"/>
    <w:rsid w:val="5E858750"/>
    <w:rsid w:val="5E86BEBF"/>
    <w:rsid w:val="5E8DF117"/>
    <w:rsid w:val="5EA3C879"/>
    <w:rsid w:val="5EA4196A"/>
    <w:rsid w:val="5EAE8B42"/>
    <w:rsid w:val="5EBDC93D"/>
    <w:rsid w:val="5EC0F7D0"/>
    <w:rsid w:val="5EEB2104"/>
    <w:rsid w:val="5F061562"/>
    <w:rsid w:val="5F0E332D"/>
    <w:rsid w:val="5F2B920D"/>
    <w:rsid w:val="5F5BAD4F"/>
    <w:rsid w:val="5F5BEDA5"/>
    <w:rsid w:val="5F6C136F"/>
    <w:rsid w:val="5F742F94"/>
    <w:rsid w:val="5F7CE646"/>
    <w:rsid w:val="5FABAD25"/>
    <w:rsid w:val="5FB45920"/>
    <w:rsid w:val="5FB634E1"/>
    <w:rsid w:val="5FF706D7"/>
    <w:rsid w:val="6003C47B"/>
    <w:rsid w:val="6009B1D9"/>
    <w:rsid w:val="60237195"/>
    <w:rsid w:val="60654421"/>
    <w:rsid w:val="6072D160"/>
    <w:rsid w:val="60775DC5"/>
    <w:rsid w:val="60920B24"/>
    <w:rsid w:val="60A29327"/>
    <w:rsid w:val="60BAEE31"/>
    <w:rsid w:val="60BFB93E"/>
    <w:rsid w:val="60D54B8B"/>
    <w:rsid w:val="60DA78C1"/>
    <w:rsid w:val="60F6230A"/>
    <w:rsid w:val="61113AA0"/>
    <w:rsid w:val="6112607A"/>
    <w:rsid w:val="611829FC"/>
    <w:rsid w:val="6129CF2B"/>
    <w:rsid w:val="61384CDC"/>
    <w:rsid w:val="6138666B"/>
    <w:rsid w:val="61404BBD"/>
    <w:rsid w:val="61419D5A"/>
    <w:rsid w:val="61575136"/>
    <w:rsid w:val="616AB756"/>
    <w:rsid w:val="6170ADE6"/>
    <w:rsid w:val="61A1D278"/>
    <w:rsid w:val="61B9CE48"/>
    <w:rsid w:val="61C0707B"/>
    <w:rsid w:val="61CD4A84"/>
    <w:rsid w:val="61D14281"/>
    <w:rsid w:val="61E49836"/>
    <w:rsid w:val="61F1B0CC"/>
    <w:rsid w:val="6207A533"/>
    <w:rsid w:val="62212462"/>
    <w:rsid w:val="62256D9A"/>
    <w:rsid w:val="623B74C9"/>
    <w:rsid w:val="623CBC76"/>
    <w:rsid w:val="62457D79"/>
    <w:rsid w:val="625DC936"/>
    <w:rsid w:val="626BC9AF"/>
    <w:rsid w:val="62710740"/>
    <w:rsid w:val="62715650"/>
    <w:rsid w:val="6275C055"/>
    <w:rsid w:val="62828662"/>
    <w:rsid w:val="6289E488"/>
    <w:rsid w:val="628EF6B1"/>
    <w:rsid w:val="629082B5"/>
    <w:rsid w:val="6291F36B"/>
    <w:rsid w:val="62A1A8C8"/>
    <w:rsid w:val="62AEBF00"/>
    <w:rsid w:val="62B1AA85"/>
    <w:rsid w:val="62C1AABA"/>
    <w:rsid w:val="62D2AE84"/>
    <w:rsid w:val="62D44F04"/>
    <w:rsid w:val="62D5CF61"/>
    <w:rsid w:val="62FC86C8"/>
    <w:rsid w:val="63094D98"/>
    <w:rsid w:val="6316FE30"/>
    <w:rsid w:val="63191010"/>
    <w:rsid w:val="6326349D"/>
    <w:rsid w:val="6337FDD2"/>
    <w:rsid w:val="634A89CA"/>
    <w:rsid w:val="63567BEF"/>
    <w:rsid w:val="636C0923"/>
    <w:rsid w:val="6372AD5A"/>
    <w:rsid w:val="6373C50B"/>
    <w:rsid w:val="6389032E"/>
    <w:rsid w:val="63914497"/>
    <w:rsid w:val="63A91155"/>
    <w:rsid w:val="63CD0D82"/>
    <w:rsid w:val="640E1241"/>
    <w:rsid w:val="64115DD6"/>
    <w:rsid w:val="6416EB86"/>
    <w:rsid w:val="641D0BCB"/>
    <w:rsid w:val="642FA18E"/>
    <w:rsid w:val="643F858C"/>
    <w:rsid w:val="64421BFE"/>
    <w:rsid w:val="6448257B"/>
    <w:rsid w:val="64678E50"/>
    <w:rsid w:val="647030E4"/>
    <w:rsid w:val="647235AB"/>
    <w:rsid w:val="649F8F7B"/>
    <w:rsid w:val="64CE4A30"/>
    <w:rsid w:val="64F24424"/>
    <w:rsid w:val="64F3B166"/>
    <w:rsid w:val="64F9C612"/>
    <w:rsid w:val="64FA9AA3"/>
    <w:rsid w:val="650C0B7B"/>
    <w:rsid w:val="6512419F"/>
    <w:rsid w:val="65474A58"/>
    <w:rsid w:val="6582014E"/>
    <w:rsid w:val="65989562"/>
    <w:rsid w:val="65B0EA12"/>
    <w:rsid w:val="65D9D278"/>
    <w:rsid w:val="66005ACD"/>
    <w:rsid w:val="66111FB5"/>
    <w:rsid w:val="661AFF68"/>
    <w:rsid w:val="663EFA22"/>
    <w:rsid w:val="663F584E"/>
    <w:rsid w:val="66543A0C"/>
    <w:rsid w:val="6655DDA6"/>
    <w:rsid w:val="6683B1A6"/>
    <w:rsid w:val="6695EB1A"/>
    <w:rsid w:val="66A1A072"/>
    <w:rsid w:val="66A4CE30"/>
    <w:rsid w:val="66A9286A"/>
    <w:rsid w:val="66D63ACE"/>
    <w:rsid w:val="671CEDCC"/>
    <w:rsid w:val="6732400E"/>
    <w:rsid w:val="67417DAE"/>
    <w:rsid w:val="675A38FC"/>
    <w:rsid w:val="675C4FD1"/>
    <w:rsid w:val="675E150F"/>
    <w:rsid w:val="676FCDD2"/>
    <w:rsid w:val="677B72F8"/>
    <w:rsid w:val="677CEBC5"/>
    <w:rsid w:val="677D9EEF"/>
    <w:rsid w:val="67814BEC"/>
    <w:rsid w:val="679B80E2"/>
    <w:rsid w:val="679F689E"/>
    <w:rsid w:val="67BF0A6F"/>
    <w:rsid w:val="67DEA464"/>
    <w:rsid w:val="67F59E0E"/>
    <w:rsid w:val="67F86FD7"/>
    <w:rsid w:val="67FE4B21"/>
    <w:rsid w:val="681C2829"/>
    <w:rsid w:val="682E34B7"/>
    <w:rsid w:val="68415600"/>
    <w:rsid w:val="6852D75F"/>
    <w:rsid w:val="6864E8F4"/>
    <w:rsid w:val="686DD1CB"/>
    <w:rsid w:val="68725426"/>
    <w:rsid w:val="6877A145"/>
    <w:rsid w:val="689402B4"/>
    <w:rsid w:val="689F20C0"/>
    <w:rsid w:val="68AAB4C6"/>
    <w:rsid w:val="68E4F0F7"/>
    <w:rsid w:val="68F82032"/>
    <w:rsid w:val="68FCF734"/>
    <w:rsid w:val="692A5516"/>
    <w:rsid w:val="692D56F2"/>
    <w:rsid w:val="694861B3"/>
    <w:rsid w:val="6987FB46"/>
    <w:rsid w:val="698B7690"/>
    <w:rsid w:val="699729CC"/>
    <w:rsid w:val="699A75B4"/>
    <w:rsid w:val="69AE7D20"/>
    <w:rsid w:val="69BDDE11"/>
    <w:rsid w:val="6A20F540"/>
    <w:rsid w:val="6A33314B"/>
    <w:rsid w:val="6A38F084"/>
    <w:rsid w:val="6A391D2F"/>
    <w:rsid w:val="6A5425FE"/>
    <w:rsid w:val="6A54898F"/>
    <w:rsid w:val="6A657DEA"/>
    <w:rsid w:val="6A8152BC"/>
    <w:rsid w:val="6A87FED8"/>
    <w:rsid w:val="6ACCD1B0"/>
    <w:rsid w:val="6B253E3C"/>
    <w:rsid w:val="6B345629"/>
    <w:rsid w:val="6B3820F6"/>
    <w:rsid w:val="6B3CFCC6"/>
    <w:rsid w:val="6B48690E"/>
    <w:rsid w:val="6B64FFBF"/>
    <w:rsid w:val="6B76546C"/>
    <w:rsid w:val="6B7D6D25"/>
    <w:rsid w:val="6B922B19"/>
    <w:rsid w:val="6BAA5DA2"/>
    <w:rsid w:val="6BB32783"/>
    <w:rsid w:val="6BB7FA17"/>
    <w:rsid w:val="6BD8206B"/>
    <w:rsid w:val="6BE9CB29"/>
    <w:rsid w:val="6C3086E8"/>
    <w:rsid w:val="6C5DB419"/>
    <w:rsid w:val="6C7C7672"/>
    <w:rsid w:val="6CA042E6"/>
    <w:rsid w:val="6CC72B03"/>
    <w:rsid w:val="6CC8D9D9"/>
    <w:rsid w:val="6CE4B657"/>
    <w:rsid w:val="6CE8A492"/>
    <w:rsid w:val="6CED3511"/>
    <w:rsid w:val="6CF9A597"/>
    <w:rsid w:val="6D10A857"/>
    <w:rsid w:val="6D139A3F"/>
    <w:rsid w:val="6D2AFD2A"/>
    <w:rsid w:val="6D38920E"/>
    <w:rsid w:val="6D3F2B68"/>
    <w:rsid w:val="6D4EF59F"/>
    <w:rsid w:val="6D6B8B80"/>
    <w:rsid w:val="6D8B9CA6"/>
    <w:rsid w:val="6D8E8693"/>
    <w:rsid w:val="6D8FFD81"/>
    <w:rsid w:val="6DC6A74E"/>
    <w:rsid w:val="6DEA0C32"/>
    <w:rsid w:val="6E11ACAA"/>
    <w:rsid w:val="6E15205B"/>
    <w:rsid w:val="6E158C86"/>
    <w:rsid w:val="6E26E1D2"/>
    <w:rsid w:val="6E3E65AC"/>
    <w:rsid w:val="6E53F850"/>
    <w:rsid w:val="6E81EE43"/>
    <w:rsid w:val="6E89C6BE"/>
    <w:rsid w:val="6E90B233"/>
    <w:rsid w:val="6E916813"/>
    <w:rsid w:val="6EC59FFA"/>
    <w:rsid w:val="6ED1D278"/>
    <w:rsid w:val="6EDA81A5"/>
    <w:rsid w:val="6EED84EE"/>
    <w:rsid w:val="6EF421FE"/>
    <w:rsid w:val="6EF50D29"/>
    <w:rsid w:val="6F090930"/>
    <w:rsid w:val="6F269875"/>
    <w:rsid w:val="6F276D07"/>
    <w:rsid w:val="6F28ACF2"/>
    <w:rsid w:val="6F370E0F"/>
    <w:rsid w:val="6F3984BE"/>
    <w:rsid w:val="6F3D0821"/>
    <w:rsid w:val="6F3EDF4C"/>
    <w:rsid w:val="6F409564"/>
    <w:rsid w:val="6F4BA299"/>
    <w:rsid w:val="6F57B360"/>
    <w:rsid w:val="6F6C9034"/>
    <w:rsid w:val="6F7314AD"/>
    <w:rsid w:val="6F978363"/>
    <w:rsid w:val="6F9D69A8"/>
    <w:rsid w:val="6FA3527C"/>
    <w:rsid w:val="6FB953F1"/>
    <w:rsid w:val="6FCAEC23"/>
    <w:rsid w:val="6FE7C577"/>
    <w:rsid w:val="6FF5087E"/>
    <w:rsid w:val="70034198"/>
    <w:rsid w:val="7013B0B9"/>
    <w:rsid w:val="703297D8"/>
    <w:rsid w:val="70504F9B"/>
    <w:rsid w:val="70550E73"/>
    <w:rsid w:val="706314D7"/>
    <w:rsid w:val="70643616"/>
    <w:rsid w:val="7066AC62"/>
    <w:rsid w:val="70700569"/>
    <w:rsid w:val="708CCE9C"/>
    <w:rsid w:val="709FECA1"/>
    <w:rsid w:val="70A020BE"/>
    <w:rsid w:val="70AB5475"/>
    <w:rsid w:val="70AEE53F"/>
    <w:rsid w:val="70C33D68"/>
    <w:rsid w:val="70D7B040"/>
    <w:rsid w:val="70E2C20D"/>
    <w:rsid w:val="71033217"/>
    <w:rsid w:val="710A3FB5"/>
    <w:rsid w:val="71187D56"/>
    <w:rsid w:val="712B4F85"/>
    <w:rsid w:val="713934E2"/>
    <w:rsid w:val="715AF40D"/>
    <w:rsid w:val="7165050E"/>
    <w:rsid w:val="71690725"/>
    <w:rsid w:val="716DAD16"/>
    <w:rsid w:val="718173C9"/>
    <w:rsid w:val="71C33DBB"/>
    <w:rsid w:val="71E3A529"/>
    <w:rsid w:val="71EC6918"/>
    <w:rsid w:val="71EE74E1"/>
    <w:rsid w:val="71F03D08"/>
    <w:rsid w:val="72086368"/>
    <w:rsid w:val="721B7384"/>
    <w:rsid w:val="72406822"/>
    <w:rsid w:val="7241B08E"/>
    <w:rsid w:val="7256AC0B"/>
    <w:rsid w:val="725FD689"/>
    <w:rsid w:val="7278E57C"/>
    <w:rsid w:val="72A344E8"/>
    <w:rsid w:val="72D9B9F0"/>
    <w:rsid w:val="732098B7"/>
    <w:rsid w:val="73414C41"/>
    <w:rsid w:val="73487CC7"/>
    <w:rsid w:val="7352EF6C"/>
    <w:rsid w:val="7355B86A"/>
    <w:rsid w:val="7367571E"/>
    <w:rsid w:val="73675829"/>
    <w:rsid w:val="73694975"/>
    <w:rsid w:val="7373C263"/>
    <w:rsid w:val="7378C24D"/>
    <w:rsid w:val="73811AA7"/>
    <w:rsid w:val="739F1AF4"/>
    <w:rsid w:val="73A2CA7E"/>
    <w:rsid w:val="73C542E3"/>
    <w:rsid w:val="73D80CEF"/>
    <w:rsid w:val="73F02F36"/>
    <w:rsid w:val="73F8031A"/>
    <w:rsid w:val="7410B509"/>
    <w:rsid w:val="742079C3"/>
    <w:rsid w:val="743651DA"/>
    <w:rsid w:val="74483E6D"/>
    <w:rsid w:val="746003D2"/>
    <w:rsid w:val="7474C65E"/>
    <w:rsid w:val="747DCC12"/>
    <w:rsid w:val="74816AE1"/>
    <w:rsid w:val="749C06FB"/>
    <w:rsid w:val="749DC7D1"/>
    <w:rsid w:val="74A545A7"/>
    <w:rsid w:val="74AE69CE"/>
    <w:rsid w:val="74B1827F"/>
    <w:rsid w:val="74BDBA20"/>
    <w:rsid w:val="74BE7635"/>
    <w:rsid w:val="74D5FD90"/>
    <w:rsid w:val="74EB5D12"/>
    <w:rsid w:val="74EF80D5"/>
    <w:rsid w:val="75159443"/>
    <w:rsid w:val="753186C2"/>
    <w:rsid w:val="753CD981"/>
    <w:rsid w:val="753E87BB"/>
    <w:rsid w:val="754022F3"/>
    <w:rsid w:val="7541E538"/>
    <w:rsid w:val="754ADEDF"/>
    <w:rsid w:val="7556DBAC"/>
    <w:rsid w:val="755821BF"/>
    <w:rsid w:val="755E38BB"/>
    <w:rsid w:val="75675465"/>
    <w:rsid w:val="756B3B13"/>
    <w:rsid w:val="75753879"/>
    <w:rsid w:val="7596AE8B"/>
    <w:rsid w:val="75D0A33A"/>
    <w:rsid w:val="75DEE860"/>
    <w:rsid w:val="75E34170"/>
    <w:rsid w:val="75F5CECC"/>
    <w:rsid w:val="76320850"/>
    <w:rsid w:val="763B4464"/>
    <w:rsid w:val="76411E39"/>
    <w:rsid w:val="7644994F"/>
    <w:rsid w:val="764FCE9C"/>
    <w:rsid w:val="765426D5"/>
    <w:rsid w:val="767FEE1E"/>
    <w:rsid w:val="76965109"/>
    <w:rsid w:val="769A1D61"/>
    <w:rsid w:val="76A5C09B"/>
    <w:rsid w:val="76B5FE0C"/>
    <w:rsid w:val="76C7DA25"/>
    <w:rsid w:val="76CA1E5D"/>
    <w:rsid w:val="76CC6F77"/>
    <w:rsid w:val="76CC8539"/>
    <w:rsid w:val="76E0AF40"/>
    <w:rsid w:val="76F05C1A"/>
    <w:rsid w:val="76F81B88"/>
    <w:rsid w:val="76FAAA40"/>
    <w:rsid w:val="77177AF1"/>
    <w:rsid w:val="7752B8D2"/>
    <w:rsid w:val="7755F4C1"/>
    <w:rsid w:val="7759E697"/>
    <w:rsid w:val="776E73C9"/>
    <w:rsid w:val="777874FE"/>
    <w:rsid w:val="7788BFAA"/>
    <w:rsid w:val="77A26B4F"/>
    <w:rsid w:val="77A6C8A4"/>
    <w:rsid w:val="77AAC23F"/>
    <w:rsid w:val="77BBE3C3"/>
    <w:rsid w:val="77C1AE7B"/>
    <w:rsid w:val="77E612F1"/>
    <w:rsid w:val="77FED01D"/>
    <w:rsid w:val="78075CBC"/>
    <w:rsid w:val="78076146"/>
    <w:rsid w:val="7829D41F"/>
    <w:rsid w:val="783EDA94"/>
    <w:rsid w:val="7857775D"/>
    <w:rsid w:val="786CCCEB"/>
    <w:rsid w:val="7885FB2C"/>
    <w:rsid w:val="789CCBD9"/>
    <w:rsid w:val="78D4F90F"/>
    <w:rsid w:val="78D90AF5"/>
    <w:rsid w:val="78DCD615"/>
    <w:rsid w:val="78E2CDFB"/>
    <w:rsid w:val="78E61E3A"/>
    <w:rsid w:val="79200C69"/>
    <w:rsid w:val="7929556E"/>
    <w:rsid w:val="792B711B"/>
    <w:rsid w:val="79381061"/>
    <w:rsid w:val="796AD3A3"/>
    <w:rsid w:val="798286F4"/>
    <w:rsid w:val="7996AC6C"/>
    <w:rsid w:val="79CEC29E"/>
    <w:rsid w:val="79D5D166"/>
    <w:rsid w:val="79D94934"/>
    <w:rsid w:val="79DC792B"/>
    <w:rsid w:val="79E56B7E"/>
    <w:rsid w:val="79F10072"/>
    <w:rsid w:val="7A13D15E"/>
    <w:rsid w:val="7A217043"/>
    <w:rsid w:val="7A40640A"/>
    <w:rsid w:val="7A5247AF"/>
    <w:rsid w:val="7A800284"/>
    <w:rsid w:val="7AB54AF8"/>
    <w:rsid w:val="7AC49847"/>
    <w:rsid w:val="7ADC8F41"/>
    <w:rsid w:val="7ADD646A"/>
    <w:rsid w:val="7AE09915"/>
    <w:rsid w:val="7AE7A9C7"/>
    <w:rsid w:val="7AEC1CA0"/>
    <w:rsid w:val="7B16ABE6"/>
    <w:rsid w:val="7B633210"/>
    <w:rsid w:val="7B76165F"/>
    <w:rsid w:val="7B7CFBA1"/>
    <w:rsid w:val="7B806038"/>
    <w:rsid w:val="7B96E505"/>
    <w:rsid w:val="7BAD59E3"/>
    <w:rsid w:val="7BB81494"/>
    <w:rsid w:val="7C3941DD"/>
    <w:rsid w:val="7C3D2461"/>
    <w:rsid w:val="7C414E71"/>
    <w:rsid w:val="7C42338C"/>
    <w:rsid w:val="7C4AE45B"/>
    <w:rsid w:val="7C51816A"/>
    <w:rsid w:val="7C5FC530"/>
    <w:rsid w:val="7C73C544"/>
    <w:rsid w:val="7CA9A9D6"/>
    <w:rsid w:val="7CAD0DEA"/>
    <w:rsid w:val="7CB890B3"/>
    <w:rsid w:val="7D042F32"/>
    <w:rsid w:val="7D0656B5"/>
    <w:rsid w:val="7D201F2D"/>
    <w:rsid w:val="7D2DA9E2"/>
    <w:rsid w:val="7D36D1C6"/>
    <w:rsid w:val="7D4E870A"/>
    <w:rsid w:val="7D520AAE"/>
    <w:rsid w:val="7D5F3A55"/>
    <w:rsid w:val="7D60DA54"/>
    <w:rsid w:val="7D6DEFBF"/>
    <w:rsid w:val="7D6E301E"/>
    <w:rsid w:val="7D88F30F"/>
    <w:rsid w:val="7D8F6DD2"/>
    <w:rsid w:val="7DA58A42"/>
    <w:rsid w:val="7DA8C9D9"/>
    <w:rsid w:val="7DCB70BF"/>
    <w:rsid w:val="7DE1C823"/>
    <w:rsid w:val="7DF1ECC7"/>
    <w:rsid w:val="7E1F0774"/>
    <w:rsid w:val="7E541DA4"/>
    <w:rsid w:val="7E6452DA"/>
    <w:rsid w:val="7E77D3ED"/>
    <w:rsid w:val="7E85ABC6"/>
    <w:rsid w:val="7EA5246B"/>
    <w:rsid w:val="7EC97921"/>
    <w:rsid w:val="7ECB21FA"/>
    <w:rsid w:val="7ECD07D8"/>
    <w:rsid w:val="7EEB112E"/>
    <w:rsid w:val="7F28C9AD"/>
    <w:rsid w:val="7F40156E"/>
    <w:rsid w:val="7F4115E8"/>
    <w:rsid w:val="7F5460D3"/>
    <w:rsid w:val="7F5D59E1"/>
    <w:rsid w:val="7F5FE174"/>
    <w:rsid w:val="7F791D70"/>
    <w:rsid w:val="7FCDDBCC"/>
    <w:rsid w:val="7FF2A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D126"/>
  <w15:chartTrackingRefBased/>
  <w15:docId w15:val="{B33C506D-2274-4859-8FFD-2F43A14C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09D"/>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079B"/>
    <w:rPr>
      <w:rFonts w:ascii="Calibri" w:eastAsia="Calibri" w:hAnsi="Calibri" w:cs="Times New Roman"/>
      <w:sz w:val="22"/>
      <w:szCs w:val="22"/>
    </w:rPr>
  </w:style>
  <w:style w:type="character" w:styleId="Hyperlink">
    <w:name w:val="Hyperlink"/>
    <w:basedOn w:val="DefaultParagraphFont"/>
    <w:uiPriority w:val="99"/>
    <w:unhideWhenUsed/>
    <w:rsid w:val="00F3079B"/>
    <w:rPr>
      <w:color w:val="0000FF"/>
      <w:u w:val="single"/>
    </w:rPr>
  </w:style>
  <w:style w:type="character" w:styleId="Strong">
    <w:name w:val="Strong"/>
    <w:basedOn w:val="DefaultParagraphFont"/>
    <w:uiPriority w:val="22"/>
    <w:qFormat/>
    <w:rsid w:val="00F3079B"/>
    <w:rPr>
      <w:b/>
      <w:bCs/>
    </w:rPr>
  </w:style>
  <w:style w:type="character" w:styleId="Emphasis">
    <w:name w:val="Emphasis"/>
    <w:basedOn w:val="DefaultParagraphFont"/>
    <w:uiPriority w:val="20"/>
    <w:qFormat/>
    <w:rsid w:val="00634FF2"/>
    <w:rPr>
      <w:i/>
      <w:iCs/>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F06F33A"/>
  </w:style>
  <w:style w:type="paragraph" w:customStyle="1" w:styleId="paragraph">
    <w:name w:val="paragraph"/>
    <w:basedOn w:val="Normal"/>
    <w:rsid w:val="007E276F"/>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7E276F"/>
  </w:style>
  <w:style w:type="character" w:styleId="UnresolvedMention">
    <w:name w:val="Unresolved Mention"/>
    <w:basedOn w:val="DefaultParagraphFont"/>
    <w:uiPriority w:val="99"/>
    <w:semiHidden/>
    <w:unhideWhenUsed/>
    <w:rsid w:val="00BA2EE7"/>
    <w:rPr>
      <w:color w:val="605E5C"/>
      <w:shd w:val="clear" w:color="auto" w:fill="E1DFDD"/>
    </w:rPr>
  </w:style>
  <w:style w:type="character" w:styleId="FollowedHyperlink">
    <w:name w:val="FollowedHyperlink"/>
    <w:basedOn w:val="DefaultParagraphFont"/>
    <w:uiPriority w:val="99"/>
    <w:semiHidden/>
    <w:unhideWhenUsed/>
    <w:rsid w:val="00BA2EE7"/>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519B3"/>
    <w:rPr>
      <w:rFonts w:ascii="Calibri" w:eastAsia="Calibri" w:hAnsi="Calibri" w:cs="Times New Roman"/>
      <w:sz w:val="22"/>
      <w:szCs w:val="22"/>
    </w:rPr>
  </w:style>
  <w:style w:type="paragraph" w:styleId="CommentSubject">
    <w:name w:val="annotation subject"/>
    <w:basedOn w:val="CommentText"/>
    <w:next w:val="CommentText"/>
    <w:link w:val="CommentSubjectChar"/>
    <w:uiPriority w:val="99"/>
    <w:semiHidden/>
    <w:unhideWhenUsed/>
    <w:rsid w:val="0019371B"/>
    <w:rPr>
      <w:b/>
      <w:bCs/>
    </w:rPr>
  </w:style>
  <w:style w:type="character" w:customStyle="1" w:styleId="CommentSubjectChar">
    <w:name w:val="Comment Subject Char"/>
    <w:basedOn w:val="CommentTextChar"/>
    <w:link w:val="CommentSubject"/>
    <w:uiPriority w:val="99"/>
    <w:semiHidden/>
    <w:rsid w:val="0019371B"/>
    <w:rPr>
      <w:rFonts w:ascii="Calibri" w:eastAsia="Calibri" w:hAnsi="Calibri" w:cs="Times New Roman"/>
      <w:b/>
      <w:bCs/>
      <w:sz w:val="20"/>
      <w:szCs w:val="20"/>
    </w:rPr>
  </w:style>
  <w:style w:type="paragraph" w:customStyle="1" w:styleId="xmsonormal">
    <w:name w:val="x_msonormal"/>
    <w:basedOn w:val="Normal"/>
    <w:rsid w:val="00FB281E"/>
    <w:pPr>
      <w:spacing w:after="0" w:line="240" w:lineRule="auto"/>
    </w:pPr>
    <w:rPr>
      <w:rFonts w:eastAsiaTheme="minorHAnsi" w:cs="Calibri"/>
    </w:rPr>
  </w:style>
  <w:style w:type="character" w:customStyle="1" w:styleId="scxw199931646">
    <w:name w:val="scxw199931646"/>
    <w:basedOn w:val="DefaultParagraphFont"/>
    <w:rsid w:val="00FF4E42"/>
  </w:style>
  <w:style w:type="character" w:customStyle="1" w:styleId="scxw157042547">
    <w:name w:val="scxw157042547"/>
    <w:basedOn w:val="DefaultParagraphFont"/>
    <w:rsid w:val="002C3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7281">
      <w:bodyDiv w:val="1"/>
      <w:marLeft w:val="0"/>
      <w:marRight w:val="0"/>
      <w:marTop w:val="0"/>
      <w:marBottom w:val="0"/>
      <w:divBdr>
        <w:top w:val="none" w:sz="0" w:space="0" w:color="auto"/>
        <w:left w:val="none" w:sz="0" w:space="0" w:color="auto"/>
        <w:bottom w:val="none" w:sz="0" w:space="0" w:color="auto"/>
        <w:right w:val="none" w:sz="0" w:space="0" w:color="auto"/>
      </w:divBdr>
    </w:div>
    <w:div w:id="132338181">
      <w:bodyDiv w:val="1"/>
      <w:marLeft w:val="0"/>
      <w:marRight w:val="0"/>
      <w:marTop w:val="0"/>
      <w:marBottom w:val="0"/>
      <w:divBdr>
        <w:top w:val="none" w:sz="0" w:space="0" w:color="auto"/>
        <w:left w:val="none" w:sz="0" w:space="0" w:color="auto"/>
        <w:bottom w:val="none" w:sz="0" w:space="0" w:color="auto"/>
        <w:right w:val="none" w:sz="0" w:space="0" w:color="auto"/>
      </w:divBdr>
    </w:div>
    <w:div w:id="162092719">
      <w:bodyDiv w:val="1"/>
      <w:marLeft w:val="0"/>
      <w:marRight w:val="0"/>
      <w:marTop w:val="0"/>
      <w:marBottom w:val="0"/>
      <w:divBdr>
        <w:top w:val="none" w:sz="0" w:space="0" w:color="auto"/>
        <w:left w:val="none" w:sz="0" w:space="0" w:color="auto"/>
        <w:bottom w:val="none" w:sz="0" w:space="0" w:color="auto"/>
        <w:right w:val="none" w:sz="0" w:space="0" w:color="auto"/>
      </w:divBdr>
      <w:divsChild>
        <w:div w:id="1527401953">
          <w:marLeft w:val="0"/>
          <w:marRight w:val="0"/>
          <w:marTop w:val="0"/>
          <w:marBottom w:val="0"/>
          <w:divBdr>
            <w:top w:val="none" w:sz="0" w:space="0" w:color="auto"/>
            <w:left w:val="none" w:sz="0" w:space="0" w:color="auto"/>
            <w:bottom w:val="none" w:sz="0" w:space="0" w:color="auto"/>
            <w:right w:val="none" w:sz="0" w:space="0" w:color="auto"/>
          </w:divBdr>
        </w:div>
        <w:div w:id="1177042432">
          <w:marLeft w:val="0"/>
          <w:marRight w:val="0"/>
          <w:marTop w:val="0"/>
          <w:marBottom w:val="0"/>
          <w:divBdr>
            <w:top w:val="none" w:sz="0" w:space="0" w:color="auto"/>
            <w:left w:val="none" w:sz="0" w:space="0" w:color="auto"/>
            <w:bottom w:val="none" w:sz="0" w:space="0" w:color="auto"/>
            <w:right w:val="none" w:sz="0" w:space="0" w:color="auto"/>
          </w:divBdr>
        </w:div>
        <w:div w:id="425688949">
          <w:marLeft w:val="0"/>
          <w:marRight w:val="0"/>
          <w:marTop w:val="0"/>
          <w:marBottom w:val="0"/>
          <w:divBdr>
            <w:top w:val="none" w:sz="0" w:space="0" w:color="auto"/>
            <w:left w:val="none" w:sz="0" w:space="0" w:color="auto"/>
            <w:bottom w:val="none" w:sz="0" w:space="0" w:color="auto"/>
            <w:right w:val="none" w:sz="0" w:space="0" w:color="auto"/>
          </w:divBdr>
        </w:div>
        <w:div w:id="1550220007">
          <w:marLeft w:val="0"/>
          <w:marRight w:val="0"/>
          <w:marTop w:val="0"/>
          <w:marBottom w:val="0"/>
          <w:divBdr>
            <w:top w:val="none" w:sz="0" w:space="0" w:color="auto"/>
            <w:left w:val="none" w:sz="0" w:space="0" w:color="auto"/>
            <w:bottom w:val="none" w:sz="0" w:space="0" w:color="auto"/>
            <w:right w:val="none" w:sz="0" w:space="0" w:color="auto"/>
          </w:divBdr>
        </w:div>
        <w:div w:id="294608569">
          <w:marLeft w:val="0"/>
          <w:marRight w:val="0"/>
          <w:marTop w:val="0"/>
          <w:marBottom w:val="0"/>
          <w:divBdr>
            <w:top w:val="none" w:sz="0" w:space="0" w:color="auto"/>
            <w:left w:val="none" w:sz="0" w:space="0" w:color="auto"/>
            <w:bottom w:val="none" w:sz="0" w:space="0" w:color="auto"/>
            <w:right w:val="none" w:sz="0" w:space="0" w:color="auto"/>
          </w:divBdr>
        </w:div>
      </w:divsChild>
    </w:div>
    <w:div w:id="254048477">
      <w:bodyDiv w:val="1"/>
      <w:marLeft w:val="0"/>
      <w:marRight w:val="0"/>
      <w:marTop w:val="0"/>
      <w:marBottom w:val="0"/>
      <w:divBdr>
        <w:top w:val="none" w:sz="0" w:space="0" w:color="auto"/>
        <w:left w:val="none" w:sz="0" w:space="0" w:color="auto"/>
        <w:bottom w:val="none" w:sz="0" w:space="0" w:color="auto"/>
        <w:right w:val="none" w:sz="0" w:space="0" w:color="auto"/>
      </w:divBdr>
    </w:div>
    <w:div w:id="321201043">
      <w:bodyDiv w:val="1"/>
      <w:marLeft w:val="0"/>
      <w:marRight w:val="0"/>
      <w:marTop w:val="0"/>
      <w:marBottom w:val="0"/>
      <w:divBdr>
        <w:top w:val="none" w:sz="0" w:space="0" w:color="auto"/>
        <w:left w:val="none" w:sz="0" w:space="0" w:color="auto"/>
        <w:bottom w:val="none" w:sz="0" w:space="0" w:color="auto"/>
        <w:right w:val="none" w:sz="0" w:space="0" w:color="auto"/>
      </w:divBdr>
      <w:divsChild>
        <w:div w:id="564533648">
          <w:marLeft w:val="0"/>
          <w:marRight w:val="0"/>
          <w:marTop w:val="0"/>
          <w:marBottom w:val="0"/>
          <w:divBdr>
            <w:top w:val="none" w:sz="0" w:space="0" w:color="auto"/>
            <w:left w:val="none" w:sz="0" w:space="0" w:color="auto"/>
            <w:bottom w:val="none" w:sz="0" w:space="0" w:color="auto"/>
            <w:right w:val="none" w:sz="0" w:space="0" w:color="auto"/>
          </w:divBdr>
        </w:div>
        <w:div w:id="1273704837">
          <w:marLeft w:val="0"/>
          <w:marRight w:val="0"/>
          <w:marTop w:val="0"/>
          <w:marBottom w:val="0"/>
          <w:divBdr>
            <w:top w:val="none" w:sz="0" w:space="0" w:color="auto"/>
            <w:left w:val="none" w:sz="0" w:space="0" w:color="auto"/>
            <w:bottom w:val="none" w:sz="0" w:space="0" w:color="auto"/>
            <w:right w:val="none" w:sz="0" w:space="0" w:color="auto"/>
          </w:divBdr>
        </w:div>
        <w:div w:id="1428888139">
          <w:marLeft w:val="0"/>
          <w:marRight w:val="0"/>
          <w:marTop w:val="0"/>
          <w:marBottom w:val="0"/>
          <w:divBdr>
            <w:top w:val="none" w:sz="0" w:space="0" w:color="auto"/>
            <w:left w:val="none" w:sz="0" w:space="0" w:color="auto"/>
            <w:bottom w:val="none" w:sz="0" w:space="0" w:color="auto"/>
            <w:right w:val="none" w:sz="0" w:space="0" w:color="auto"/>
          </w:divBdr>
        </w:div>
        <w:div w:id="1317803813">
          <w:marLeft w:val="0"/>
          <w:marRight w:val="0"/>
          <w:marTop w:val="0"/>
          <w:marBottom w:val="0"/>
          <w:divBdr>
            <w:top w:val="none" w:sz="0" w:space="0" w:color="auto"/>
            <w:left w:val="none" w:sz="0" w:space="0" w:color="auto"/>
            <w:bottom w:val="none" w:sz="0" w:space="0" w:color="auto"/>
            <w:right w:val="none" w:sz="0" w:space="0" w:color="auto"/>
          </w:divBdr>
        </w:div>
        <w:div w:id="127864268">
          <w:marLeft w:val="0"/>
          <w:marRight w:val="0"/>
          <w:marTop w:val="0"/>
          <w:marBottom w:val="0"/>
          <w:divBdr>
            <w:top w:val="none" w:sz="0" w:space="0" w:color="auto"/>
            <w:left w:val="none" w:sz="0" w:space="0" w:color="auto"/>
            <w:bottom w:val="none" w:sz="0" w:space="0" w:color="auto"/>
            <w:right w:val="none" w:sz="0" w:space="0" w:color="auto"/>
          </w:divBdr>
        </w:div>
        <w:div w:id="1554387329">
          <w:marLeft w:val="0"/>
          <w:marRight w:val="0"/>
          <w:marTop w:val="0"/>
          <w:marBottom w:val="0"/>
          <w:divBdr>
            <w:top w:val="none" w:sz="0" w:space="0" w:color="auto"/>
            <w:left w:val="none" w:sz="0" w:space="0" w:color="auto"/>
            <w:bottom w:val="none" w:sz="0" w:space="0" w:color="auto"/>
            <w:right w:val="none" w:sz="0" w:space="0" w:color="auto"/>
          </w:divBdr>
        </w:div>
        <w:div w:id="92669818">
          <w:marLeft w:val="0"/>
          <w:marRight w:val="0"/>
          <w:marTop w:val="0"/>
          <w:marBottom w:val="0"/>
          <w:divBdr>
            <w:top w:val="none" w:sz="0" w:space="0" w:color="auto"/>
            <w:left w:val="none" w:sz="0" w:space="0" w:color="auto"/>
            <w:bottom w:val="none" w:sz="0" w:space="0" w:color="auto"/>
            <w:right w:val="none" w:sz="0" w:space="0" w:color="auto"/>
          </w:divBdr>
        </w:div>
        <w:div w:id="1333217301">
          <w:marLeft w:val="0"/>
          <w:marRight w:val="0"/>
          <w:marTop w:val="0"/>
          <w:marBottom w:val="0"/>
          <w:divBdr>
            <w:top w:val="none" w:sz="0" w:space="0" w:color="auto"/>
            <w:left w:val="none" w:sz="0" w:space="0" w:color="auto"/>
            <w:bottom w:val="none" w:sz="0" w:space="0" w:color="auto"/>
            <w:right w:val="none" w:sz="0" w:space="0" w:color="auto"/>
          </w:divBdr>
        </w:div>
        <w:div w:id="2018119504">
          <w:marLeft w:val="0"/>
          <w:marRight w:val="0"/>
          <w:marTop w:val="0"/>
          <w:marBottom w:val="0"/>
          <w:divBdr>
            <w:top w:val="none" w:sz="0" w:space="0" w:color="auto"/>
            <w:left w:val="none" w:sz="0" w:space="0" w:color="auto"/>
            <w:bottom w:val="none" w:sz="0" w:space="0" w:color="auto"/>
            <w:right w:val="none" w:sz="0" w:space="0" w:color="auto"/>
          </w:divBdr>
        </w:div>
        <w:div w:id="2037342859">
          <w:marLeft w:val="0"/>
          <w:marRight w:val="0"/>
          <w:marTop w:val="0"/>
          <w:marBottom w:val="0"/>
          <w:divBdr>
            <w:top w:val="none" w:sz="0" w:space="0" w:color="auto"/>
            <w:left w:val="none" w:sz="0" w:space="0" w:color="auto"/>
            <w:bottom w:val="none" w:sz="0" w:space="0" w:color="auto"/>
            <w:right w:val="none" w:sz="0" w:space="0" w:color="auto"/>
          </w:divBdr>
        </w:div>
        <w:div w:id="192694304">
          <w:marLeft w:val="0"/>
          <w:marRight w:val="0"/>
          <w:marTop w:val="0"/>
          <w:marBottom w:val="0"/>
          <w:divBdr>
            <w:top w:val="none" w:sz="0" w:space="0" w:color="auto"/>
            <w:left w:val="none" w:sz="0" w:space="0" w:color="auto"/>
            <w:bottom w:val="none" w:sz="0" w:space="0" w:color="auto"/>
            <w:right w:val="none" w:sz="0" w:space="0" w:color="auto"/>
          </w:divBdr>
        </w:div>
        <w:div w:id="177503450">
          <w:marLeft w:val="0"/>
          <w:marRight w:val="0"/>
          <w:marTop w:val="0"/>
          <w:marBottom w:val="0"/>
          <w:divBdr>
            <w:top w:val="none" w:sz="0" w:space="0" w:color="auto"/>
            <w:left w:val="none" w:sz="0" w:space="0" w:color="auto"/>
            <w:bottom w:val="none" w:sz="0" w:space="0" w:color="auto"/>
            <w:right w:val="none" w:sz="0" w:space="0" w:color="auto"/>
          </w:divBdr>
        </w:div>
        <w:div w:id="1779137654">
          <w:marLeft w:val="0"/>
          <w:marRight w:val="0"/>
          <w:marTop w:val="0"/>
          <w:marBottom w:val="0"/>
          <w:divBdr>
            <w:top w:val="none" w:sz="0" w:space="0" w:color="auto"/>
            <w:left w:val="none" w:sz="0" w:space="0" w:color="auto"/>
            <w:bottom w:val="none" w:sz="0" w:space="0" w:color="auto"/>
            <w:right w:val="none" w:sz="0" w:space="0" w:color="auto"/>
          </w:divBdr>
        </w:div>
        <w:div w:id="1612973436">
          <w:marLeft w:val="0"/>
          <w:marRight w:val="0"/>
          <w:marTop w:val="0"/>
          <w:marBottom w:val="0"/>
          <w:divBdr>
            <w:top w:val="none" w:sz="0" w:space="0" w:color="auto"/>
            <w:left w:val="none" w:sz="0" w:space="0" w:color="auto"/>
            <w:bottom w:val="none" w:sz="0" w:space="0" w:color="auto"/>
            <w:right w:val="none" w:sz="0" w:space="0" w:color="auto"/>
          </w:divBdr>
        </w:div>
        <w:div w:id="1604728064">
          <w:marLeft w:val="0"/>
          <w:marRight w:val="0"/>
          <w:marTop w:val="0"/>
          <w:marBottom w:val="0"/>
          <w:divBdr>
            <w:top w:val="none" w:sz="0" w:space="0" w:color="auto"/>
            <w:left w:val="none" w:sz="0" w:space="0" w:color="auto"/>
            <w:bottom w:val="none" w:sz="0" w:space="0" w:color="auto"/>
            <w:right w:val="none" w:sz="0" w:space="0" w:color="auto"/>
          </w:divBdr>
        </w:div>
        <w:div w:id="1207914289">
          <w:marLeft w:val="0"/>
          <w:marRight w:val="0"/>
          <w:marTop w:val="0"/>
          <w:marBottom w:val="0"/>
          <w:divBdr>
            <w:top w:val="none" w:sz="0" w:space="0" w:color="auto"/>
            <w:left w:val="none" w:sz="0" w:space="0" w:color="auto"/>
            <w:bottom w:val="none" w:sz="0" w:space="0" w:color="auto"/>
            <w:right w:val="none" w:sz="0" w:space="0" w:color="auto"/>
          </w:divBdr>
        </w:div>
        <w:div w:id="619339077">
          <w:marLeft w:val="0"/>
          <w:marRight w:val="0"/>
          <w:marTop w:val="0"/>
          <w:marBottom w:val="0"/>
          <w:divBdr>
            <w:top w:val="none" w:sz="0" w:space="0" w:color="auto"/>
            <w:left w:val="none" w:sz="0" w:space="0" w:color="auto"/>
            <w:bottom w:val="none" w:sz="0" w:space="0" w:color="auto"/>
            <w:right w:val="none" w:sz="0" w:space="0" w:color="auto"/>
          </w:divBdr>
        </w:div>
        <w:div w:id="1418163703">
          <w:marLeft w:val="0"/>
          <w:marRight w:val="0"/>
          <w:marTop w:val="0"/>
          <w:marBottom w:val="0"/>
          <w:divBdr>
            <w:top w:val="none" w:sz="0" w:space="0" w:color="auto"/>
            <w:left w:val="none" w:sz="0" w:space="0" w:color="auto"/>
            <w:bottom w:val="none" w:sz="0" w:space="0" w:color="auto"/>
            <w:right w:val="none" w:sz="0" w:space="0" w:color="auto"/>
          </w:divBdr>
        </w:div>
        <w:div w:id="941449308">
          <w:marLeft w:val="0"/>
          <w:marRight w:val="0"/>
          <w:marTop w:val="0"/>
          <w:marBottom w:val="0"/>
          <w:divBdr>
            <w:top w:val="none" w:sz="0" w:space="0" w:color="auto"/>
            <w:left w:val="none" w:sz="0" w:space="0" w:color="auto"/>
            <w:bottom w:val="none" w:sz="0" w:space="0" w:color="auto"/>
            <w:right w:val="none" w:sz="0" w:space="0" w:color="auto"/>
          </w:divBdr>
        </w:div>
        <w:div w:id="1199587336">
          <w:marLeft w:val="0"/>
          <w:marRight w:val="0"/>
          <w:marTop w:val="0"/>
          <w:marBottom w:val="0"/>
          <w:divBdr>
            <w:top w:val="none" w:sz="0" w:space="0" w:color="auto"/>
            <w:left w:val="none" w:sz="0" w:space="0" w:color="auto"/>
            <w:bottom w:val="none" w:sz="0" w:space="0" w:color="auto"/>
            <w:right w:val="none" w:sz="0" w:space="0" w:color="auto"/>
          </w:divBdr>
        </w:div>
      </w:divsChild>
    </w:div>
    <w:div w:id="458645547">
      <w:bodyDiv w:val="1"/>
      <w:marLeft w:val="0"/>
      <w:marRight w:val="0"/>
      <w:marTop w:val="0"/>
      <w:marBottom w:val="0"/>
      <w:divBdr>
        <w:top w:val="none" w:sz="0" w:space="0" w:color="auto"/>
        <w:left w:val="none" w:sz="0" w:space="0" w:color="auto"/>
        <w:bottom w:val="none" w:sz="0" w:space="0" w:color="auto"/>
        <w:right w:val="none" w:sz="0" w:space="0" w:color="auto"/>
      </w:divBdr>
    </w:div>
    <w:div w:id="505677591">
      <w:bodyDiv w:val="1"/>
      <w:marLeft w:val="0"/>
      <w:marRight w:val="0"/>
      <w:marTop w:val="0"/>
      <w:marBottom w:val="0"/>
      <w:divBdr>
        <w:top w:val="none" w:sz="0" w:space="0" w:color="auto"/>
        <w:left w:val="none" w:sz="0" w:space="0" w:color="auto"/>
        <w:bottom w:val="none" w:sz="0" w:space="0" w:color="auto"/>
        <w:right w:val="none" w:sz="0" w:space="0" w:color="auto"/>
      </w:divBdr>
      <w:divsChild>
        <w:div w:id="152187820">
          <w:marLeft w:val="0"/>
          <w:marRight w:val="0"/>
          <w:marTop w:val="0"/>
          <w:marBottom w:val="0"/>
          <w:divBdr>
            <w:top w:val="none" w:sz="0" w:space="0" w:color="auto"/>
            <w:left w:val="none" w:sz="0" w:space="0" w:color="auto"/>
            <w:bottom w:val="none" w:sz="0" w:space="0" w:color="auto"/>
            <w:right w:val="none" w:sz="0" w:space="0" w:color="auto"/>
          </w:divBdr>
        </w:div>
        <w:div w:id="1411153753">
          <w:marLeft w:val="0"/>
          <w:marRight w:val="0"/>
          <w:marTop w:val="0"/>
          <w:marBottom w:val="0"/>
          <w:divBdr>
            <w:top w:val="none" w:sz="0" w:space="0" w:color="auto"/>
            <w:left w:val="none" w:sz="0" w:space="0" w:color="auto"/>
            <w:bottom w:val="none" w:sz="0" w:space="0" w:color="auto"/>
            <w:right w:val="none" w:sz="0" w:space="0" w:color="auto"/>
          </w:divBdr>
        </w:div>
        <w:div w:id="353001068">
          <w:marLeft w:val="0"/>
          <w:marRight w:val="0"/>
          <w:marTop w:val="0"/>
          <w:marBottom w:val="0"/>
          <w:divBdr>
            <w:top w:val="none" w:sz="0" w:space="0" w:color="auto"/>
            <w:left w:val="none" w:sz="0" w:space="0" w:color="auto"/>
            <w:bottom w:val="none" w:sz="0" w:space="0" w:color="auto"/>
            <w:right w:val="none" w:sz="0" w:space="0" w:color="auto"/>
          </w:divBdr>
        </w:div>
        <w:div w:id="1937209404">
          <w:marLeft w:val="0"/>
          <w:marRight w:val="0"/>
          <w:marTop w:val="0"/>
          <w:marBottom w:val="0"/>
          <w:divBdr>
            <w:top w:val="none" w:sz="0" w:space="0" w:color="auto"/>
            <w:left w:val="none" w:sz="0" w:space="0" w:color="auto"/>
            <w:bottom w:val="none" w:sz="0" w:space="0" w:color="auto"/>
            <w:right w:val="none" w:sz="0" w:space="0" w:color="auto"/>
          </w:divBdr>
        </w:div>
        <w:div w:id="1369917870">
          <w:marLeft w:val="0"/>
          <w:marRight w:val="0"/>
          <w:marTop w:val="0"/>
          <w:marBottom w:val="0"/>
          <w:divBdr>
            <w:top w:val="none" w:sz="0" w:space="0" w:color="auto"/>
            <w:left w:val="none" w:sz="0" w:space="0" w:color="auto"/>
            <w:bottom w:val="none" w:sz="0" w:space="0" w:color="auto"/>
            <w:right w:val="none" w:sz="0" w:space="0" w:color="auto"/>
          </w:divBdr>
        </w:div>
        <w:div w:id="732434089">
          <w:marLeft w:val="0"/>
          <w:marRight w:val="0"/>
          <w:marTop w:val="0"/>
          <w:marBottom w:val="0"/>
          <w:divBdr>
            <w:top w:val="none" w:sz="0" w:space="0" w:color="auto"/>
            <w:left w:val="none" w:sz="0" w:space="0" w:color="auto"/>
            <w:bottom w:val="none" w:sz="0" w:space="0" w:color="auto"/>
            <w:right w:val="none" w:sz="0" w:space="0" w:color="auto"/>
          </w:divBdr>
        </w:div>
        <w:div w:id="1720127780">
          <w:marLeft w:val="0"/>
          <w:marRight w:val="0"/>
          <w:marTop w:val="0"/>
          <w:marBottom w:val="0"/>
          <w:divBdr>
            <w:top w:val="none" w:sz="0" w:space="0" w:color="auto"/>
            <w:left w:val="none" w:sz="0" w:space="0" w:color="auto"/>
            <w:bottom w:val="none" w:sz="0" w:space="0" w:color="auto"/>
            <w:right w:val="none" w:sz="0" w:space="0" w:color="auto"/>
          </w:divBdr>
        </w:div>
      </w:divsChild>
    </w:div>
    <w:div w:id="506332902">
      <w:bodyDiv w:val="1"/>
      <w:marLeft w:val="0"/>
      <w:marRight w:val="0"/>
      <w:marTop w:val="0"/>
      <w:marBottom w:val="0"/>
      <w:divBdr>
        <w:top w:val="none" w:sz="0" w:space="0" w:color="auto"/>
        <w:left w:val="none" w:sz="0" w:space="0" w:color="auto"/>
        <w:bottom w:val="none" w:sz="0" w:space="0" w:color="auto"/>
        <w:right w:val="none" w:sz="0" w:space="0" w:color="auto"/>
      </w:divBdr>
      <w:divsChild>
        <w:div w:id="1278832425">
          <w:marLeft w:val="0"/>
          <w:marRight w:val="0"/>
          <w:marTop w:val="0"/>
          <w:marBottom w:val="0"/>
          <w:divBdr>
            <w:top w:val="none" w:sz="0" w:space="0" w:color="auto"/>
            <w:left w:val="none" w:sz="0" w:space="0" w:color="auto"/>
            <w:bottom w:val="none" w:sz="0" w:space="0" w:color="auto"/>
            <w:right w:val="none" w:sz="0" w:space="0" w:color="auto"/>
          </w:divBdr>
        </w:div>
        <w:div w:id="1655143104">
          <w:marLeft w:val="0"/>
          <w:marRight w:val="0"/>
          <w:marTop w:val="0"/>
          <w:marBottom w:val="0"/>
          <w:divBdr>
            <w:top w:val="none" w:sz="0" w:space="0" w:color="auto"/>
            <w:left w:val="none" w:sz="0" w:space="0" w:color="auto"/>
            <w:bottom w:val="none" w:sz="0" w:space="0" w:color="auto"/>
            <w:right w:val="none" w:sz="0" w:space="0" w:color="auto"/>
          </w:divBdr>
        </w:div>
        <w:div w:id="1842043739">
          <w:marLeft w:val="0"/>
          <w:marRight w:val="0"/>
          <w:marTop w:val="0"/>
          <w:marBottom w:val="0"/>
          <w:divBdr>
            <w:top w:val="none" w:sz="0" w:space="0" w:color="auto"/>
            <w:left w:val="none" w:sz="0" w:space="0" w:color="auto"/>
            <w:bottom w:val="none" w:sz="0" w:space="0" w:color="auto"/>
            <w:right w:val="none" w:sz="0" w:space="0" w:color="auto"/>
          </w:divBdr>
        </w:div>
      </w:divsChild>
    </w:div>
    <w:div w:id="508520825">
      <w:bodyDiv w:val="1"/>
      <w:marLeft w:val="0"/>
      <w:marRight w:val="0"/>
      <w:marTop w:val="0"/>
      <w:marBottom w:val="0"/>
      <w:divBdr>
        <w:top w:val="none" w:sz="0" w:space="0" w:color="auto"/>
        <w:left w:val="none" w:sz="0" w:space="0" w:color="auto"/>
        <w:bottom w:val="none" w:sz="0" w:space="0" w:color="auto"/>
        <w:right w:val="none" w:sz="0" w:space="0" w:color="auto"/>
      </w:divBdr>
    </w:div>
    <w:div w:id="534197613">
      <w:bodyDiv w:val="1"/>
      <w:marLeft w:val="0"/>
      <w:marRight w:val="0"/>
      <w:marTop w:val="0"/>
      <w:marBottom w:val="0"/>
      <w:divBdr>
        <w:top w:val="none" w:sz="0" w:space="0" w:color="auto"/>
        <w:left w:val="none" w:sz="0" w:space="0" w:color="auto"/>
        <w:bottom w:val="none" w:sz="0" w:space="0" w:color="auto"/>
        <w:right w:val="none" w:sz="0" w:space="0" w:color="auto"/>
      </w:divBdr>
      <w:divsChild>
        <w:div w:id="383021885">
          <w:marLeft w:val="0"/>
          <w:marRight w:val="0"/>
          <w:marTop w:val="0"/>
          <w:marBottom w:val="0"/>
          <w:divBdr>
            <w:top w:val="none" w:sz="0" w:space="0" w:color="auto"/>
            <w:left w:val="none" w:sz="0" w:space="0" w:color="auto"/>
            <w:bottom w:val="none" w:sz="0" w:space="0" w:color="auto"/>
            <w:right w:val="none" w:sz="0" w:space="0" w:color="auto"/>
          </w:divBdr>
        </w:div>
        <w:div w:id="1570728638">
          <w:marLeft w:val="0"/>
          <w:marRight w:val="0"/>
          <w:marTop w:val="0"/>
          <w:marBottom w:val="0"/>
          <w:divBdr>
            <w:top w:val="none" w:sz="0" w:space="0" w:color="auto"/>
            <w:left w:val="none" w:sz="0" w:space="0" w:color="auto"/>
            <w:bottom w:val="none" w:sz="0" w:space="0" w:color="auto"/>
            <w:right w:val="none" w:sz="0" w:space="0" w:color="auto"/>
          </w:divBdr>
        </w:div>
      </w:divsChild>
    </w:div>
    <w:div w:id="596212212">
      <w:bodyDiv w:val="1"/>
      <w:marLeft w:val="0"/>
      <w:marRight w:val="0"/>
      <w:marTop w:val="0"/>
      <w:marBottom w:val="0"/>
      <w:divBdr>
        <w:top w:val="none" w:sz="0" w:space="0" w:color="auto"/>
        <w:left w:val="none" w:sz="0" w:space="0" w:color="auto"/>
        <w:bottom w:val="none" w:sz="0" w:space="0" w:color="auto"/>
        <w:right w:val="none" w:sz="0" w:space="0" w:color="auto"/>
      </w:divBdr>
      <w:divsChild>
        <w:div w:id="379597972">
          <w:marLeft w:val="0"/>
          <w:marRight w:val="0"/>
          <w:marTop w:val="0"/>
          <w:marBottom w:val="0"/>
          <w:divBdr>
            <w:top w:val="none" w:sz="0" w:space="0" w:color="auto"/>
            <w:left w:val="none" w:sz="0" w:space="0" w:color="auto"/>
            <w:bottom w:val="none" w:sz="0" w:space="0" w:color="auto"/>
            <w:right w:val="none" w:sz="0" w:space="0" w:color="auto"/>
          </w:divBdr>
        </w:div>
        <w:div w:id="637757429">
          <w:marLeft w:val="0"/>
          <w:marRight w:val="0"/>
          <w:marTop w:val="0"/>
          <w:marBottom w:val="0"/>
          <w:divBdr>
            <w:top w:val="none" w:sz="0" w:space="0" w:color="auto"/>
            <w:left w:val="none" w:sz="0" w:space="0" w:color="auto"/>
            <w:bottom w:val="none" w:sz="0" w:space="0" w:color="auto"/>
            <w:right w:val="none" w:sz="0" w:space="0" w:color="auto"/>
          </w:divBdr>
        </w:div>
        <w:div w:id="1194882637">
          <w:marLeft w:val="0"/>
          <w:marRight w:val="0"/>
          <w:marTop w:val="0"/>
          <w:marBottom w:val="0"/>
          <w:divBdr>
            <w:top w:val="none" w:sz="0" w:space="0" w:color="auto"/>
            <w:left w:val="none" w:sz="0" w:space="0" w:color="auto"/>
            <w:bottom w:val="none" w:sz="0" w:space="0" w:color="auto"/>
            <w:right w:val="none" w:sz="0" w:space="0" w:color="auto"/>
          </w:divBdr>
        </w:div>
      </w:divsChild>
    </w:div>
    <w:div w:id="758795724">
      <w:bodyDiv w:val="1"/>
      <w:marLeft w:val="0"/>
      <w:marRight w:val="0"/>
      <w:marTop w:val="0"/>
      <w:marBottom w:val="0"/>
      <w:divBdr>
        <w:top w:val="none" w:sz="0" w:space="0" w:color="auto"/>
        <w:left w:val="none" w:sz="0" w:space="0" w:color="auto"/>
        <w:bottom w:val="none" w:sz="0" w:space="0" w:color="auto"/>
        <w:right w:val="none" w:sz="0" w:space="0" w:color="auto"/>
      </w:divBdr>
    </w:div>
    <w:div w:id="799764239">
      <w:bodyDiv w:val="1"/>
      <w:marLeft w:val="0"/>
      <w:marRight w:val="0"/>
      <w:marTop w:val="0"/>
      <w:marBottom w:val="0"/>
      <w:divBdr>
        <w:top w:val="none" w:sz="0" w:space="0" w:color="auto"/>
        <w:left w:val="none" w:sz="0" w:space="0" w:color="auto"/>
        <w:bottom w:val="none" w:sz="0" w:space="0" w:color="auto"/>
        <w:right w:val="none" w:sz="0" w:space="0" w:color="auto"/>
      </w:divBdr>
    </w:div>
    <w:div w:id="924611304">
      <w:bodyDiv w:val="1"/>
      <w:marLeft w:val="0"/>
      <w:marRight w:val="0"/>
      <w:marTop w:val="0"/>
      <w:marBottom w:val="0"/>
      <w:divBdr>
        <w:top w:val="none" w:sz="0" w:space="0" w:color="auto"/>
        <w:left w:val="none" w:sz="0" w:space="0" w:color="auto"/>
        <w:bottom w:val="none" w:sz="0" w:space="0" w:color="auto"/>
        <w:right w:val="none" w:sz="0" w:space="0" w:color="auto"/>
      </w:divBdr>
    </w:div>
    <w:div w:id="1031035593">
      <w:bodyDiv w:val="1"/>
      <w:marLeft w:val="0"/>
      <w:marRight w:val="0"/>
      <w:marTop w:val="0"/>
      <w:marBottom w:val="0"/>
      <w:divBdr>
        <w:top w:val="none" w:sz="0" w:space="0" w:color="auto"/>
        <w:left w:val="none" w:sz="0" w:space="0" w:color="auto"/>
        <w:bottom w:val="none" w:sz="0" w:space="0" w:color="auto"/>
        <w:right w:val="none" w:sz="0" w:space="0" w:color="auto"/>
      </w:divBdr>
    </w:div>
    <w:div w:id="1230917256">
      <w:bodyDiv w:val="1"/>
      <w:marLeft w:val="0"/>
      <w:marRight w:val="0"/>
      <w:marTop w:val="0"/>
      <w:marBottom w:val="0"/>
      <w:divBdr>
        <w:top w:val="none" w:sz="0" w:space="0" w:color="auto"/>
        <w:left w:val="none" w:sz="0" w:space="0" w:color="auto"/>
        <w:bottom w:val="none" w:sz="0" w:space="0" w:color="auto"/>
        <w:right w:val="none" w:sz="0" w:space="0" w:color="auto"/>
      </w:divBdr>
    </w:div>
    <w:div w:id="1566641286">
      <w:bodyDiv w:val="1"/>
      <w:marLeft w:val="0"/>
      <w:marRight w:val="0"/>
      <w:marTop w:val="0"/>
      <w:marBottom w:val="0"/>
      <w:divBdr>
        <w:top w:val="none" w:sz="0" w:space="0" w:color="auto"/>
        <w:left w:val="none" w:sz="0" w:space="0" w:color="auto"/>
        <w:bottom w:val="none" w:sz="0" w:space="0" w:color="auto"/>
        <w:right w:val="none" w:sz="0" w:space="0" w:color="auto"/>
      </w:divBdr>
    </w:div>
    <w:div w:id="1642348757">
      <w:bodyDiv w:val="1"/>
      <w:marLeft w:val="0"/>
      <w:marRight w:val="0"/>
      <w:marTop w:val="0"/>
      <w:marBottom w:val="0"/>
      <w:divBdr>
        <w:top w:val="none" w:sz="0" w:space="0" w:color="auto"/>
        <w:left w:val="none" w:sz="0" w:space="0" w:color="auto"/>
        <w:bottom w:val="none" w:sz="0" w:space="0" w:color="auto"/>
        <w:right w:val="none" w:sz="0" w:space="0" w:color="auto"/>
      </w:divBdr>
    </w:div>
    <w:div w:id="1670017405">
      <w:bodyDiv w:val="1"/>
      <w:marLeft w:val="0"/>
      <w:marRight w:val="0"/>
      <w:marTop w:val="0"/>
      <w:marBottom w:val="0"/>
      <w:divBdr>
        <w:top w:val="none" w:sz="0" w:space="0" w:color="auto"/>
        <w:left w:val="none" w:sz="0" w:space="0" w:color="auto"/>
        <w:bottom w:val="none" w:sz="0" w:space="0" w:color="auto"/>
        <w:right w:val="none" w:sz="0" w:space="0" w:color="auto"/>
      </w:divBdr>
    </w:div>
    <w:div w:id="1859350630">
      <w:bodyDiv w:val="1"/>
      <w:marLeft w:val="0"/>
      <w:marRight w:val="0"/>
      <w:marTop w:val="0"/>
      <w:marBottom w:val="0"/>
      <w:divBdr>
        <w:top w:val="none" w:sz="0" w:space="0" w:color="auto"/>
        <w:left w:val="none" w:sz="0" w:space="0" w:color="auto"/>
        <w:bottom w:val="none" w:sz="0" w:space="0" w:color="auto"/>
        <w:right w:val="none" w:sz="0" w:space="0" w:color="auto"/>
      </w:divBdr>
      <w:divsChild>
        <w:div w:id="1168515808">
          <w:marLeft w:val="0"/>
          <w:marRight w:val="0"/>
          <w:marTop w:val="0"/>
          <w:marBottom w:val="0"/>
          <w:divBdr>
            <w:top w:val="none" w:sz="0" w:space="0" w:color="auto"/>
            <w:left w:val="none" w:sz="0" w:space="0" w:color="auto"/>
            <w:bottom w:val="none" w:sz="0" w:space="0" w:color="auto"/>
            <w:right w:val="none" w:sz="0" w:space="0" w:color="auto"/>
          </w:divBdr>
        </w:div>
      </w:divsChild>
    </w:div>
    <w:div w:id="1863283150">
      <w:bodyDiv w:val="1"/>
      <w:marLeft w:val="0"/>
      <w:marRight w:val="0"/>
      <w:marTop w:val="0"/>
      <w:marBottom w:val="0"/>
      <w:divBdr>
        <w:top w:val="none" w:sz="0" w:space="0" w:color="auto"/>
        <w:left w:val="none" w:sz="0" w:space="0" w:color="auto"/>
        <w:bottom w:val="none" w:sz="0" w:space="0" w:color="auto"/>
        <w:right w:val="none" w:sz="0" w:space="0" w:color="auto"/>
      </w:divBdr>
      <w:divsChild>
        <w:div w:id="959148990">
          <w:marLeft w:val="0"/>
          <w:marRight w:val="0"/>
          <w:marTop w:val="0"/>
          <w:marBottom w:val="0"/>
          <w:divBdr>
            <w:top w:val="none" w:sz="0" w:space="0" w:color="auto"/>
            <w:left w:val="none" w:sz="0" w:space="0" w:color="auto"/>
            <w:bottom w:val="none" w:sz="0" w:space="0" w:color="auto"/>
            <w:right w:val="none" w:sz="0" w:space="0" w:color="auto"/>
          </w:divBdr>
        </w:div>
      </w:divsChild>
    </w:div>
    <w:div w:id="1867938072">
      <w:bodyDiv w:val="1"/>
      <w:marLeft w:val="0"/>
      <w:marRight w:val="0"/>
      <w:marTop w:val="0"/>
      <w:marBottom w:val="0"/>
      <w:divBdr>
        <w:top w:val="none" w:sz="0" w:space="0" w:color="auto"/>
        <w:left w:val="none" w:sz="0" w:space="0" w:color="auto"/>
        <w:bottom w:val="none" w:sz="0" w:space="0" w:color="auto"/>
        <w:right w:val="none" w:sz="0" w:space="0" w:color="auto"/>
      </w:divBdr>
      <w:divsChild>
        <w:div w:id="294216720">
          <w:marLeft w:val="0"/>
          <w:marRight w:val="0"/>
          <w:marTop w:val="0"/>
          <w:marBottom w:val="0"/>
          <w:divBdr>
            <w:top w:val="none" w:sz="0" w:space="0" w:color="auto"/>
            <w:left w:val="none" w:sz="0" w:space="0" w:color="auto"/>
            <w:bottom w:val="none" w:sz="0" w:space="0" w:color="auto"/>
            <w:right w:val="none" w:sz="0" w:space="0" w:color="auto"/>
          </w:divBdr>
        </w:div>
        <w:div w:id="1583175316">
          <w:marLeft w:val="0"/>
          <w:marRight w:val="0"/>
          <w:marTop w:val="0"/>
          <w:marBottom w:val="0"/>
          <w:divBdr>
            <w:top w:val="none" w:sz="0" w:space="0" w:color="auto"/>
            <w:left w:val="none" w:sz="0" w:space="0" w:color="auto"/>
            <w:bottom w:val="none" w:sz="0" w:space="0" w:color="auto"/>
            <w:right w:val="none" w:sz="0" w:space="0" w:color="auto"/>
          </w:divBdr>
        </w:div>
        <w:div w:id="243415231">
          <w:marLeft w:val="0"/>
          <w:marRight w:val="0"/>
          <w:marTop w:val="0"/>
          <w:marBottom w:val="0"/>
          <w:divBdr>
            <w:top w:val="none" w:sz="0" w:space="0" w:color="auto"/>
            <w:left w:val="none" w:sz="0" w:space="0" w:color="auto"/>
            <w:bottom w:val="none" w:sz="0" w:space="0" w:color="auto"/>
            <w:right w:val="none" w:sz="0" w:space="0" w:color="auto"/>
          </w:divBdr>
        </w:div>
        <w:div w:id="513349488">
          <w:marLeft w:val="0"/>
          <w:marRight w:val="0"/>
          <w:marTop w:val="0"/>
          <w:marBottom w:val="0"/>
          <w:divBdr>
            <w:top w:val="none" w:sz="0" w:space="0" w:color="auto"/>
            <w:left w:val="none" w:sz="0" w:space="0" w:color="auto"/>
            <w:bottom w:val="none" w:sz="0" w:space="0" w:color="auto"/>
            <w:right w:val="none" w:sz="0" w:space="0" w:color="auto"/>
          </w:divBdr>
        </w:div>
        <w:div w:id="572273131">
          <w:marLeft w:val="0"/>
          <w:marRight w:val="0"/>
          <w:marTop w:val="0"/>
          <w:marBottom w:val="0"/>
          <w:divBdr>
            <w:top w:val="none" w:sz="0" w:space="0" w:color="auto"/>
            <w:left w:val="none" w:sz="0" w:space="0" w:color="auto"/>
            <w:bottom w:val="none" w:sz="0" w:space="0" w:color="auto"/>
            <w:right w:val="none" w:sz="0" w:space="0" w:color="auto"/>
          </w:divBdr>
        </w:div>
        <w:div w:id="656760704">
          <w:marLeft w:val="0"/>
          <w:marRight w:val="0"/>
          <w:marTop w:val="0"/>
          <w:marBottom w:val="0"/>
          <w:divBdr>
            <w:top w:val="none" w:sz="0" w:space="0" w:color="auto"/>
            <w:left w:val="none" w:sz="0" w:space="0" w:color="auto"/>
            <w:bottom w:val="none" w:sz="0" w:space="0" w:color="auto"/>
            <w:right w:val="none" w:sz="0" w:space="0" w:color="auto"/>
          </w:divBdr>
        </w:div>
        <w:div w:id="1728188733">
          <w:marLeft w:val="0"/>
          <w:marRight w:val="0"/>
          <w:marTop w:val="0"/>
          <w:marBottom w:val="0"/>
          <w:divBdr>
            <w:top w:val="none" w:sz="0" w:space="0" w:color="auto"/>
            <w:left w:val="none" w:sz="0" w:space="0" w:color="auto"/>
            <w:bottom w:val="none" w:sz="0" w:space="0" w:color="auto"/>
            <w:right w:val="none" w:sz="0" w:space="0" w:color="auto"/>
          </w:divBdr>
        </w:div>
        <w:div w:id="1420565130">
          <w:marLeft w:val="0"/>
          <w:marRight w:val="0"/>
          <w:marTop w:val="0"/>
          <w:marBottom w:val="0"/>
          <w:divBdr>
            <w:top w:val="none" w:sz="0" w:space="0" w:color="auto"/>
            <w:left w:val="none" w:sz="0" w:space="0" w:color="auto"/>
            <w:bottom w:val="none" w:sz="0" w:space="0" w:color="auto"/>
            <w:right w:val="none" w:sz="0" w:space="0" w:color="auto"/>
          </w:divBdr>
        </w:div>
        <w:div w:id="720053573">
          <w:marLeft w:val="0"/>
          <w:marRight w:val="0"/>
          <w:marTop w:val="0"/>
          <w:marBottom w:val="0"/>
          <w:divBdr>
            <w:top w:val="none" w:sz="0" w:space="0" w:color="auto"/>
            <w:left w:val="none" w:sz="0" w:space="0" w:color="auto"/>
            <w:bottom w:val="none" w:sz="0" w:space="0" w:color="auto"/>
            <w:right w:val="none" w:sz="0" w:space="0" w:color="auto"/>
          </w:divBdr>
        </w:div>
        <w:div w:id="1759012954">
          <w:marLeft w:val="0"/>
          <w:marRight w:val="0"/>
          <w:marTop w:val="0"/>
          <w:marBottom w:val="0"/>
          <w:divBdr>
            <w:top w:val="none" w:sz="0" w:space="0" w:color="auto"/>
            <w:left w:val="none" w:sz="0" w:space="0" w:color="auto"/>
            <w:bottom w:val="none" w:sz="0" w:space="0" w:color="auto"/>
            <w:right w:val="none" w:sz="0" w:space="0" w:color="auto"/>
          </w:divBdr>
        </w:div>
        <w:div w:id="1964532016">
          <w:marLeft w:val="0"/>
          <w:marRight w:val="0"/>
          <w:marTop w:val="0"/>
          <w:marBottom w:val="0"/>
          <w:divBdr>
            <w:top w:val="none" w:sz="0" w:space="0" w:color="auto"/>
            <w:left w:val="none" w:sz="0" w:space="0" w:color="auto"/>
            <w:bottom w:val="none" w:sz="0" w:space="0" w:color="auto"/>
            <w:right w:val="none" w:sz="0" w:space="0" w:color="auto"/>
          </w:divBdr>
        </w:div>
        <w:div w:id="30568929">
          <w:marLeft w:val="0"/>
          <w:marRight w:val="0"/>
          <w:marTop w:val="0"/>
          <w:marBottom w:val="0"/>
          <w:divBdr>
            <w:top w:val="none" w:sz="0" w:space="0" w:color="auto"/>
            <w:left w:val="none" w:sz="0" w:space="0" w:color="auto"/>
            <w:bottom w:val="none" w:sz="0" w:space="0" w:color="auto"/>
            <w:right w:val="none" w:sz="0" w:space="0" w:color="auto"/>
          </w:divBdr>
        </w:div>
        <w:div w:id="1717970878">
          <w:marLeft w:val="0"/>
          <w:marRight w:val="0"/>
          <w:marTop w:val="0"/>
          <w:marBottom w:val="0"/>
          <w:divBdr>
            <w:top w:val="none" w:sz="0" w:space="0" w:color="auto"/>
            <w:left w:val="none" w:sz="0" w:space="0" w:color="auto"/>
            <w:bottom w:val="none" w:sz="0" w:space="0" w:color="auto"/>
            <w:right w:val="none" w:sz="0" w:space="0" w:color="auto"/>
          </w:divBdr>
        </w:div>
        <w:div w:id="1158230903">
          <w:marLeft w:val="0"/>
          <w:marRight w:val="0"/>
          <w:marTop w:val="0"/>
          <w:marBottom w:val="0"/>
          <w:divBdr>
            <w:top w:val="none" w:sz="0" w:space="0" w:color="auto"/>
            <w:left w:val="none" w:sz="0" w:space="0" w:color="auto"/>
            <w:bottom w:val="none" w:sz="0" w:space="0" w:color="auto"/>
            <w:right w:val="none" w:sz="0" w:space="0" w:color="auto"/>
          </w:divBdr>
        </w:div>
      </w:divsChild>
    </w:div>
    <w:div w:id="1870606941">
      <w:bodyDiv w:val="1"/>
      <w:marLeft w:val="0"/>
      <w:marRight w:val="0"/>
      <w:marTop w:val="0"/>
      <w:marBottom w:val="0"/>
      <w:divBdr>
        <w:top w:val="none" w:sz="0" w:space="0" w:color="auto"/>
        <w:left w:val="none" w:sz="0" w:space="0" w:color="auto"/>
        <w:bottom w:val="none" w:sz="0" w:space="0" w:color="auto"/>
        <w:right w:val="none" w:sz="0" w:space="0" w:color="auto"/>
      </w:divBdr>
    </w:div>
    <w:div w:id="1961721807">
      <w:bodyDiv w:val="1"/>
      <w:marLeft w:val="0"/>
      <w:marRight w:val="0"/>
      <w:marTop w:val="0"/>
      <w:marBottom w:val="0"/>
      <w:divBdr>
        <w:top w:val="none" w:sz="0" w:space="0" w:color="auto"/>
        <w:left w:val="none" w:sz="0" w:space="0" w:color="auto"/>
        <w:bottom w:val="none" w:sz="0" w:space="0" w:color="auto"/>
        <w:right w:val="none" w:sz="0" w:space="0" w:color="auto"/>
      </w:divBdr>
      <w:divsChild>
        <w:div w:id="962737596">
          <w:marLeft w:val="0"/>
          <w:marRight w:val="0"/>
          <w:marTop w:val="0"/>
          <w:marBottom w:val="0"/>
          <w:divBdr>
            <w:top w:val="none" w:sz="0" w:space="0" w:color="auto"/>
            <w:left w:val="none" w:sz="0" w:space="0" w:color="auto"/>
            <w:bottom w:val="none" w:sz="0" w:space="0" w:color="auto"/>
            <w:right w:val="none" w:sz="0" w:space="0" w:color="auto"/>
          </w:divBdr>
        </w:div>
        <w:div w:id="1396932415">
          <w:marLeft w:val="0"/>
          <w:marRight w:val="0"/>
          <w:marTop w:val="0"/>
          <w:marBottom w:val="0"/>
          <w:divBdr>
            <w:top w:val="none" w:sz="0" w:space="0" w:color="auto"/>
            <w:left w:val="none" w:sz="0" w:space="0" w:color="auto"/>
            <w:bottom w:val="none" w:sz="0" w:space="0" w:color="auto"/>
            <w:right w:val="none" w:sz="0" w:space="0" w:color="auto"/>
          </w:divBdr>
        </w:div>
      </w:divsChild>
    </w:div>
    <w:div w:id="2019456522">
      <w:bodyDiv w:val="1"/>
      <w:marLeft w:val="0"/>
      <w:marRight w:val="0"/>
      <w:marTop w:val="0"/>
      <w:marBottom w:val="0"/>
      <w:divBdr>
        <w:top w:val="none" w:sz="0" w:space="0" w:color="auto"/>
        <w:left w:val="none" w:sz="0" w:space="0" w:color="auto"/>
        <w:bottom w:val="none" w:sz="0" w:space="0" w:color="auto"/>
        <w:right w:val="none" w:sz="0" w:space="0" w:color="auto"/>
      </w:divBdr>
      <w:divsChild>
        <w:div w:id="774985824">
          <w:marLeft w:val="0"/>
          <w:marRight w:val="0"/>
          <w:marTop w:val="0"/>
          <w:marBottom w:val="0"/>
          <w:divBdr>
            <w:top w:val="none" w:sz="0" w:space="0" w:color="auto"/>
            <w:left w:val="none" w:sz="0" w:space="0" w:color="auto"/>
            <w:bottom w:val="none" w:sz="0" w:space="0" w:color="auto"/>
            <w:right w:val="none" w:sz="0" w:space="0" w:color="auto"/>
          </w:divBdr>
        </w:div>
        <w:div w:id="1264336261">
          <w:marLeft w:val="0"/>
          <w:marRight w:val="0"/>
          <w:marTop w:val="0"/>
          <w:marBottom w:val="0"/>
          <w:divBdr>
            <w:top w:val="none" w:sz="0" w:space="0" w:color="auto"/>
            <w:left w:val="none" w:sz="0" w:space="0" w:color="auto"/>
            <w:bottom w:val="none" w:sz="0" w:space="0" w:color="auto"/>
            <w:right w:val="none" w:sz="0" w:space="0" w:color="auto"/>
          </w:divBdr>
        </w:div>
        <w:div w:id="1797405622">
          <w:marLeft w:val="0"/>
          <w:marRight w:val="0"/>
          <w:marTop w:val="0"/>
          <w:marBottom w:val="0"/>
          <w:divBdr>
            <w:top w:val="none" w:sz="0" w:space="0" w:color="auto"/>
            <w:left w:val="none" w:sz="0" w:space="0" w:color="auto"/>
            <w:bottom w:val="none" w:sz="0" w:space="0" w:color="auto"/>
            <w:right w:val="none" w:sz="0" w:space="0" w:color="auto"/>
          </w:divBdr>
        </w:div>
      </w:divsChild>
    </w:div>
    <w:div w:id="2065830047">
      <w:bodyDiv w:val="1"/>
      <w:marLeft w:val="0"/>
      <w:marRight w:val="0"/>
      <w:marTop w:val="0"/>
      <w:marBottom w:val="0"/>
      <w:divBdr>
        <w:top w:val="none" w:sz="0" w:space="0" w:color="auto"/>
        <w:left w:val="none" w:sz="0" w:space="0" w:color="auto"/>
        <w:bottom w:val="none" w:sz="0" w:space="0" w:color="auto"/>
        <w:right w:val="none" w:sz="0" w:space="0" w:color="auto"/>
      </w:divBdr>
    </w:div>
    <w:div w:id="206617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cc.edu" TargetMode="External"/><Relationship Id="rId4" Type="http://schemas.openxmlformats.org/officeDocument/2006/relationships/numbering" Target="numbering.xml"/><Relationship Id="rId9" Type="http://schemas.openxmlformats.org/officeDocument/2006/relationships/hyperlink" Target="mailto:PR@icc.edu" TargetMode="External"/><Relationship Id="rId14"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A9C767F4-7342-4F87-AE36-52C2C5D8C4DA}">
    <t:Anchor>
      <t:Comment id="1799618279"/>
    </t:Anchor>
    <t:History>
      <t:Event id="{B85FF465-F74A-47D1-B133-20DCA46D42B4}" time="2025-08-19T20:50:56.731Z">
        <t:Attribution userId="S::jn187@icc.edu::cb33785e-c634-4aa3-87a9-72361c59f7eb" userProvider="AD" userName="Jon Neidy"/>
        <t:Anchor>
          <t:Comment id="1799618279"/>
        </t:Anchor>
        <t:Create/>
      </t:Event>
      <t:Event id="{E80C5EA5-7070-42B2-B826-E99DC06A7B91}" time="2025-08-19T20:50:56.731Z">
        <t:Attribution userId="S::jn187@icc.edu::cb33785e-c634-4aa3-87a9-72361c59f7eb" userProvider="AD" userName="Jon Neidy"/>
        <t:Anchor>
          <t:Comment id="1799618279"/>
        </t:Anchor>
        <t:Assign userId="S::TS752@icc.edu::f0393553-03d3-4c97-abca-62d410529d26" userProvider="AD" userName="Tory Jennetten"/>
      </t:Event>
      <t:Event id="{1E3B774A-4D27-4853-9DDD-728A94D9B97C}" time="2025-08-19T20:50:56.731Z">
        <t:Attribution userId="S::jn187@icc.edu::cb33785e-c634-4aa3-87a9-72361c59f7eb" userProvider="AD" userName="Jon Neidy"/>
        <t:Anchor>
          <t:Comment id="1799618279"/>
        </t:Anchor>
        <t:SetTitle title="@Tory Jennetten - is this a chance to use the new mission?"/>
      </t:Event>
    </t:History>
  </t:Task>
  <t:Task id="{4F8B2048-EEEF-44FF-A139-1554CD7789AB}">
    <t:Anchor>
      <t:Comment id="515495195"/>
    </t:Anchor>
    <t:History>
      <t:Event id="{633881EE-76CE-4351-AF10-D636B4B467CE}" time="2025-08-19T20:54:22.124Z">
        <t:Attribution userId="S::jn187@icc.edu::cb33785e-c634-4aa3-87a9-72361c59f7eb" userProvider="AD" userName="Jon Neidy"/>
        <t:Anchor>
          <t:Comment id="515495195"/>
        </t:Anchor>
        <t:Create/>
      </t:Event>
      <t:Event id="{F9F3D6B2-67A1-4DA4-A1BD-F5EA199192CA}" time="2025-08-19T20:54:22.124Z">
        <t:Attribution userId="S::jn187@icc.edu::cb33785e-c634-4aa3-87a9-72361c59f7eb" userProvider="AD" userName="Jon Neidy"/>
        <t:Anchor>
          <t:Comment id="515495195"/>
        </t:Anchor>
        <t:Assign userId="S::AL125@icc.edu::91f5bd13-2f7e-471d-902c-93ae1acfca8e" userProvider="AD" userName="Amanda Lewis"/>
      </t:Event>
      <t:Event id="{3C99D658-2CBE-498E-9695-0315856B6A92}" time="2025-08-19T20:54:22.124Z">
        <t:Attribution userId="S::jn187@icc.edu::cb33785e-c634-4aa3-87a9-72361c59f7eb" userProvider="AD" userName="Jon Neidy"/>
        <t:Anchor>
          <t:Comment id="515495195"/>
        </t:Anchor>
        <t:SetTitle title="@Amanda Lewis - do we have a third one we can add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6AE2141EF2449A4E074AA7F599516" ma:contentTypeVersion="27" ma:contentTypeDescription="Create a new document." ma:contentTypeScope="" ma:versionID="5452632e6ce5346b2e29f79fe40cf463">
  <xsd:schema xmlns:xsd="http://www.w3.org/2001/XMLSchema" xmlns:xs="http://www.w3.org/2001/XMLSchema" xmlns:p="http://schemas.microsoft.com/office/2006/metadata/properties" xmlns:ns2="f1a16547-a4f7-4916-b708-ab643b3c75a6" xmlns:ns3="fe581d91-527d-42b0-890c-5fa109408f0d" targetNamespace="http://schemas.microsoft.com/office/2006/metadata/properties" ma:root="true" ma:fieldsID="dd98adfa39be4d8971dd2d702af13d2c" ns2:_="" ns3:_="">
    <xsd:import namespace="f1a16547-a4f7-4916-b708-ab643b3c75a6"/>
    <xsd:import namespace="fe581d91-527d-42b0-890c-5fa109408f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Notes" minOccurs="0"/>
                <xsd:element ref="ns3:Project_x0020_Type" minOccurs="0"/>
                <xsd:element ref="ns3:TDNext_x0023_" minOccurs="0"/>
                <xsd:element ref="ns3:YYYYMM" minOccurs="0"/>
                <xsd:element ref="ns3:Division" minOccurs="0"/>
                <xsd:element ref="ns3:Department" minOccurs="0"/>
                <xsd:element ref="ns3: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16547-a4f7-4916-b708-ab643b3c75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3b40314-c124-4d81-85c4-6efafa68a35e}" ma:internalName="TaxCatchAll" ma:showField="CatchAllData" ma:web="f1a16547-a4f7-4916-b708-ab643b3c75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81d91-527d-42b0-890c-5fa109408f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fe7b9e-2eac-4ecb-b633-357adb8a59d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element name="Project_x0020_Type" ma:index="27" nillable="true" ma:displayName="Project Type" ma:description="Flyer Bulletin Board&#10;Flyer Handout&#10;Halfsheet Handout&#10;Print Ad&#10;Digital Ad&#10;Digital Entry&#10;Social Media Image&#10;Poster Large&#10;Poster Small&#10;Postcard&#10;Table Tent Insert&#10;Web Calendar Image&#10;Email Header&#10;Copy file&#10;Client Submitted" ma:format="Dropdown" ma:internalName="Project_x0020_Type">
      <xsd:complexType>
        <xsd:complexContent>
          <xsd:extension base="dms:MultiChoice">
            <xsd:sequence>
              <xsd:element name="Value" maxOccurs="unbounded" minOccurs="0" nillable="true">
                <xsd:simpleType>
                  <xsd:restriction base="dms:Choice">
                    <xsd:enumeration value="Client Submission"/>
                    <xsd:enumeration value="Digital Ad"/>
                    <xsd:enumeration value="Digital Entry"/>
                    <xsd:enumeration value="Email Header"/>
                    <xsd:enumeration value="Flyer-Bulletin Board"/>
                    <xsd:enumeration value="Flyer-Client Handout 8.5x11"/>
                    <xsd:enumeration value="Halfsheet 5.5x8.5"/>
                    <xsd:enumeration value="Postcard"/>
                    <xsd:enumeration value="Poster 22x28"/>
                    <xsd:enumeration value="Poster 11x17"/>
                    <xsd:enumeration value="Print Ad"/>
                    <xsd:enumeration value="Social Media Image"/>
                    <xsd:enumeration value="Text"/>
                    <xsd:enumeration value="Web Calendar Image"/>
                  </xsd:restriction>
                </xsd:simpleType>
              </xsd:element>
            </xsd:sequence>
          </xsd:extension>
        </xsd:complexContent>
      </xsd:complexType>
    </xsd:element>
    <xsd:element name="TDNext_x0023_" ma:index="28" nillable="true" ma:displayName="TDNext#" ma:format="Dropdown" ma:internalName="TDNext_x0023_">
      <xsd:simpleType>
        <xsd:restriction base="dms:Text">
          <xsd:maxLength value="255"/>
        </xsd:restriction>
      </xsd:simpleType>
    </xsd:element>
    <xsd:element name="YYYYMM" ma:index="29" nillable="true" ma:displayName="YYYYMM" ma:format="Dropdown" ma:internalName="YYYYMM">
      <xsd:simpleType>
        <xsd:restriction base="dms:Text">
          <xsd:maxLength value="255"/>
        </xsd:restriction>
      </xsd:simpleType>
    </xsd:element>
    <xsd:element name="Division" ma:index="30" nillable="true" ma:displayName="Division" ma:format="Dropdown" ma:internalName="Division">
      <xsd:simpleType>
        <xsd:union memberTypes="dms:Text">
          <xsd:simpleType>
            <xsd:restriction base="dms:Choice">
              <xsd:enumeration value="Academics"/>
              <xsd:enumeration value="Administration &amp; Finance"/>
              <xsd:enumeration value="Admissions (Recruitment)"/>
              <xsd:enumeration value="Diversity &amp; Community Outreach"/>
              <xsd:enumeration value="Foundation &amp; Institutional Advancement"/>
              <xsd:enumeration value="Institutional Effectiveness &amp; Innovation"/>
              <xsd:enumeration value="Marketing"/>
              <xsd:enumeration value="President's Office"/>
              <xsd:enumeration value="Student Success"/>
            </xsd:restriction>
          </xsd:simpleType>
        </xsd:union>
      </xsd:simpleType>
    </xsd:element>
    <xsd:element name="Department" ma:index="31" nillable="true" ma:displayName="Department" ma:default="MKTG-Misc" ma:description="Department levels (including all sublevels) and Year-Miscellaneous&#10;Inherit Division-level color&#10;Have Year Subfolders?" ma:format="Dropdown" ma:internalName="Department">
      <xsd:simpleType>
        <xsd:restriction base="dms:Choice">
          <xsd:enumeration value="Agricultural &amp; Industrial Technologies"/>
          <xsd:enumeration value="Arts &amp; Behavioral Sciences"/>
          <xsd:enumeration value="Business Legal &amp; Information Systems"/>
          <xsd:enumeration value="Faculty Development &amp; Learning Innovation"/>
          <xsd:enumeration value="Health Careers"/>
          <xsd:enumeration value="Humanities"/>
          <xsd:enumeration value="Math Science &amp; Engineering"/>
          <xsd:enumeration value="VP of Academic Affairs"/>
          <xsd:enumeration value="AIT-AIT"/>
          <xsd:enumeration value="AIT-Altorfer"/>
          <xsd:enumeration value="AIT-CTE"/>
          <xsd:enumeration value="AIT-CAT"/>
          <xsd:enumeration value="AIT-DPET"/>
          <xsd:enumeration value="AIT-GMASEP"/>
          <xsd:enumeration value="AIT-Welding"/>
          <xsd:enumeration value="AIT-AIT-AgDH"/>
          <xsd:enumeration value="AIT-AIT-DriveChevy.com"/>
          <xsd:enumeration value="AIT-AIT-FFA"/>
          <xsd:enumeration value="AIT-AIT-GMwarranty"/>
          <xsd:enumeration value="AIT-AIT-IDEAdrafting"/>
          <xsd:enumeration value="AIT-AIT-LandscapeGarden"/>
          <xsd:enumeration value="AIT-AIT-Livestock"/>
          <xsd:enumeration value="AIT-AIT-ManufacturingExpo"/>
          <xsd:enumeration value="AIT-AIT-Miscellaneous"/>
          <xsd:enumeration value="AIT-AIT-PowerShow"/>
          <xsd:enumeration value="AD-Campus Visit Days"/>
          <xsd:enumeration value="AD-CBO&amp;Community"/>
          <xsd:enumeration value="AD-CollegeFair"/>
          <xsd:enumeration value="AD-NCLCBooklet"/>
          <xsd:enumeration value="AD-OpenHouse"/>
          <xsd:enumeration value="AD-PromoItems"/>
          <xsd:enumeration value="AD-RegistrationCampaigns"/>
          <xsd:enumeration value="AD-RapidEnrollDays"/>
          <xsd:enumeration value="AD-Viewbooks"/>
          <xsd:enumeration value="AD-CBO-Events"/>
          <xsd:enumeration value="AD-CBO-Mailings"/>
          <xsd:enumeration value="AD-PRO-HolidayGift"/>
          <xsd:enumeration value="AD-PRO-HSCBOGoodieBasket"/>
          <xsd:enumeration value="AD-PRO-RecruiterKits"/>
          <xsd:enumeration value="AD-VB-Adult"/>
          <xsd:enumeration value="AD-VB-Traditional"/>
          <xsd:enumeration value="MKTG-Awards"/>
          <xsd:enumeration value="MKTG-CareerCoach"/>
          <xsd:enumeration value="MKTG-Communications"/>
          <xsd:enumeration value="MKTG-DigitalWayfindingBulletinBoards"/>
          <xsd:enumeration value="MKTG-Mailings"/>
          <xsd:enumeration value="MKTG-Events"/>
          <xsd:enumeration value="MKTG-ToGoKit"/>
          <xsd:enumeration value="MKTG-PoleBanners"/>
          <xsd:enumeration value="MKTG-PrintingServices"/>
          <xsd:enumeration value="MKTG-PromoItems"/>
          <xsd:enumeration value="MKTG-PublicationAds"/>
          <xsd:enumeration value="MKTG-SocialMedia"/>
          <xsd:enumeration value="MKTG-WebServices"/>
          <xsd:enumeration value="MKTG-Misc"/>
          <xsd:enumeration value="Choice 56"/>
        </xsd:restriction>
      </xsd:simpleType>
    </xsd:element>
    <xsd:element name="Status" ma:index="32" nillable="true" ma:displayName="Status" ma:description="Denote if a file is approved by Writing/Design Lead, and by Marketing Approvers if needed (anything not Current Student-focused). " ma:format="Dropdown" ma:internalName="Status">
      <xsd:simpleType>
        <xsd:union memberTypes="dms:Text">
          <xsd:simpleType>
            <xsd:restriction base="dms:Choice">
              <xsd:enumeration value="FINAL"/>
              <xsd:enumeration value="Revision"/>
            </xsd:restriction>
          </xsd:simpleType>
        </xsd:un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581d91-527d-42b0-890c-5fa109408f0d">
      <Terms xmlns="http://schemas.microsoft.com/office/infopath/2007/PartnerControls"/>
    </lcf76f155ced4ddcb4097134ff3c332f>
    <TaxCatchAll xmlns="f1a16547-a4f7-4916-b708-ab643b3c75a6" xsi:nil="true"/>
    <SharedWithUsers xmlns="f1a16547-a4f7-4916-b708-ab643b3c75a6">
      <UserInfo>
        <DisplayName>Jessica McMullin</DisplayName>
        <AccountId>4</AccountId>
        <AccountType/>
      </UserInfo>
      <UserInfo>
        <DisplayName>Kim Armstrong</DisplayName>
        <AccountId>19</AccountId>
        <AccountType/>
      </UserInfo>
      <UserInfo>
        <DisplayName>Kayla Thompson</DisplayName>
        <AccountId>8</AccountId>
        <AccountType/>
      </UserInfo>
      <UserInfo>
        <DisplayName>Stephanie Holmes</DisplayName>
        <AccountId>140</AccountId>
        <AccountType/>
      </UserInfo>
      <UserInfo>
        <DisplayName>Megan Bresnan</DisplayName>
        <AccountId>497</AccountId>
        <AccountType/>
      </UserInfo>
      <UserInfo>
        <DisplayName>Jennifer ONeil</DisplayName>
        <AccountId>1372</AccountId>
        <AccountType/>
      </UserInfo>
    </SharedWithUsers>
    <Notes xmlns="fe581d91-527d-42b0-890c-5fa109408f0d" xsi:nil="true"/>
    <Project_x0020_Type xmlns="fe581d91-527d-42b0-890c-5fa109408f0d" xsi:nil="true"/>
    <Status xmlns="fe581d91-527d-42b0-890c-5fa109408f0d" xsi:nil="true"/>
    <TDNext_x0023_ xmlns="fe581d91-527d-42b0-890c-5fa109408f0d" xsi:nil="true"/>
    <YYYYMM xmlns="fe581d91-527d-42b0-890c-5fa109408f0d" xsi:nil="true"/>
    <Division xmlns="fe581d91-527d-42b0-890c-5fa109408f0d" xsi:nil="true"/>
    <Department xmlns="fe581d91-527d-42b0-890c-5fa109408f0d">MKTG-Misc</Department>
  </documentManagement>
</p:properties>
</file>

<file path=customXml/itemProps1.xml><?xml version="1.0" encoding="utf-8"?>
<ds:datastoreItem xmlns:ds="http://schemas.openxmlformats.org/officeDocument/2006/customXml" ds:itemID="{9EF7E189-DE89-4209-9845-B5B64CBCF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16547-a4f7-4916-b708-ab643b3c75a6"/>
    <ds:schemaRef ds:uri="fe581d91-527d-42b0-890c-5fa109408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087F04-6123-4EAC-AAD0-CF19C5BC6B92}">
  <ds:schemaRefs>
    <ds:schemaRef ds:uri="http://schemas.microsoft.com/sharepoint/v3/contenttype/forms"/>
  </ds:schemaRefs>
</ds:datastoreItem>
</file>

<file path=customXml/itemProps3.xml><?xml version="1.0" encoding="utf-8"?>
<ds:datastoreItem xmlns:ds="http://schemas.openxmlformats.org/officeDocument/2006/customXml" ds:itemID="{462C249B-3B03-46BB-8AF0-D4B63A714772}">
  <ds:schemaRefs>
    <ds:schemaRef ds:uri="http://schemas.microsoft.com/office/2006/metadata/properties"/>
    <ds:schemaRef ds:uri="http://schemas.microsoft.com/office/infopath/2007/PartnerControls"/>
    <ds:schemaRef ds:uri="fe581d91-527d-42b0-890c-5fa109408f0d"/>
    <ds:schemaRef ds:uri="f1a16547-a4f7-4916-b708-ab643b3c75a6"/>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675</Words>
  <Characters>3850</Characters>
  <Application>Microsoft Office Word</Application>
  <DocSecurity>0</DocSecurity>
  <Lines>32</Lines>
  <Paragraphs>9</Paragraphs>
  <ScaleCrop>false</ScaleCrop>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Rockhold</dc:creator>
  <cp:keywords/>
  <dc:description/>
  <cp:lastModifiedBy>Angie Hummels</cp:lastModifiedBy>
  <cp:revision>40</cp:revision>
  <cp:lastPrinted>2023-02-10T19:29:00Z</cp:lastPrinted>
  <dcterms:created xsi:type="dcterms:W3CDTF">2026-09-14T22:55:00Z</dcterms:created>
  <dcterms:modified xsi:type="dcterms:W3CDTF">2026-09-15T14:44:00Z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0x0101004926AE2141EF2449A4E074AA7F599516</vt:lpwstr>
  </property>
  <property fmtid="{D5CDD505-2E9C-101B-9397-08002B2CF9AE}" pid="3" name="Order">
    <vt:r8>120100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GrammarlyDocumentId">
    <vt:lpwstr>bd743739f2fb0b614024918d7cdeba16cd5fdd0f4f0728491ab2fdb9c6b3f078</vt:lpwstr>
  </property>
</Properties>
</file>