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E825A" w14:textId="77777777" w:rsidR="00656E00" w:rsidRDefault="00656E00" w:rsidP="00656E00"/>
    <w:p w14:paraId="656B7F4D" w14:textId="77777777" w:rsidR="00656E00" w:rsidRPr="00C51651" w:rsidRDefault="00656E00" w:rsidP="00656E00">
      <w:pPr>
        <w:pStyle w:val="NoSpacing"/>
        <w:jc w:val="center"/>
      </w:pPr>
      <w:r>
        <w:softHyphen/>
      </w:r>
      <w:r>
        <w:softHyphen/>
      </w:r>
    </w:p>
    <w:p w14:paraId="67FF872F" w14:textId="77777777" w:rsidR="00656E00" w:rsidRPr="00C51651" w:rsidRDefault="00656E00" w:rsidP="00656E00">
      <w:pPr>
        <w:pStyle w:val="NoSpacing"/>
        <w:jc w:val="center"/>
      </w:pPr>
    </w:p>
    <w:p w14:paraId="50F20A96" w14:textId="77777777" w:rsidR="00656E00" w:rsidRPr="00C51651" w:rsidRDefault="00656E00" w:rsidP="00656E00">
      <w:pPr>
        <w:pStyle w:val="NoSpacing"/>
        <w:jc w:val="center"/>
      </w:pPr>
      <w:r w:rsidRPr="0042483B">
        <w:rPr>
          <w:noProof/>
        </w:rPr>
        <w:drawing>
          <wp:inline distT="0" distB="0" distL="0" distR="0" wp14:anchorId="7E78E5D1" wp14:editId="0102BD79">
            <wp:extent cx="1653539"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53539" cy="914400"/>
                    </a:xfrm>
                    <a:prstGeom prst="rect">
                      <a:avLst/>
                    </a:prstGeom>
                    <a:noFill/>
                    <a:ln>
                      <a:noFill/>
                    </a:ln>
                  </pic:spPr>
                </pic:pic>
              </a:graphicData>
            </a:graphic>
          </wp:inline>
        </w:drawing>
      </w:r>
    </w:p>
    <w:p w14:paraId="708D07A3" w14:textId="77777777" w:rsidR="00656E00" w:rsidRPr="00C51651" w:rsidRDefault="00656E00" w:rsidP="00656E00">
      <w:pPr>
        <w:pStyle w:val="NoSpacing"/>
        <w:rPr>
          <w:rStyle w:val="Strong"/>
          <w:color w:val="000000"/>
        </w:rPr>
      </w:pPr>
    </w:p>
    <w:p w14:paraId="0DE2E248" w14:textId="77777777" w:rsidR="00AB5BA2" w:rsidRPr="00C51651" w:rsidRDefault="00AB5BA2" w:rsidP="00AB5BA2">
      <w:pPr>
        <w:spacing w:after="120"/>
      </w:pPr>
      <w:r w:rsidRPr="00C51651">
        <w:rPr>
          <w:b/>
          <w:bCs/>
        </w:rPr>
        <w:t xml:space="preserve">Contact: </w:t>
      </w:r>
      <w:r>
        <w:t>Nathan Duff</w:t>
      </w:r>
      <w:r>
        <w:tab/>
      </w:r>
      <w:r w:rsidRPr="00C51651">
        <w:rPr>
          <w:b/>
          <w:bCs/>
        </w:rPr>
        <w:t>                                                </w:t>
      </w:r>
      <w:r>
        <w:rPr>
          <w:b/>
          <w:bCs/>
        </w:rPr>
        <w:tab/>
      </w:r>
      <w:r>
        <w:rPr>
          <w:b/>
          <w:bCs/>
        </w:rPr>
        <w:tab/>
      </w:r>
      <w:r w:rsidRPr="00C51651">
        <w:rPr>
          <w:b/>
          <w:bCs/>
        </w:rPr>
        <w:t>    FOR IMMEDIATE RELEASE</w:t>
      </w:r>
    </w:p>
    <w:p w14:paraId="540F9F33" w14:textId="77777777" w:rsidR="00AB5BA2" w:rsidRPr="00C51651" w:rsidRDefault="00AB5BA2" w:rsidP="00AB5BA2">
      <w:pPr>
        <w:spacing w:after="120"/>
      </w:pPr>
      <w:r w:rsidRPr="00C51651">
        <w:rPr>
          <w:b/>
          <w:bCs/>
        </w:rPr>
        <w:t xml:space="preserve">Phone: </w:t>
      </w:r>
      <w:r w:rsidRPr="00C51651">
        <w:t>(662) 846-4</w:t>
      </w:r>
      <w:r>
        <w:t>678</w:t>
      </w:r>
    </w:p>
    <w:p w14:paraId="765B4675" w14:textId="77777777" w:rsidR="00AB5BA2" w:rsidRDefault="00AB5BA2" w:rsidP="00AB5BA2">
      <w:pPr>
        <w:spacing w:after="120"/>
      </w:pPr>
      <w:r w:rsidRPr="3219314E">
        <w:rPr>
          <w:b/>
          <w:bCs/>
        </w:rPr>
        <w:t xml:space="preserve">Email: </w:t>
      </w:r>
      <w:hyperlink r:id="rId5">
        <w:r w:rsidRPr="3219314E">
          <w:rPr>
            <w:rStyle w:val="Hyperlink"/>
          </w:rPr>
          <w:t>nduff@deltastate.edu</w:t>
        </w:r>
      </w:hyperlink>
    </w:p>
    <w:p w14:paraId="26AAFC07" w14:textId="77777777" w:rsidR="00AB5BA2" w:rsidRDefault="00AB5BA2" w:rsidP="00AB5BA2">
      <w:pPr>
        <w:pStyle w:val="NormalWeb"/>
        <w:spacing w:before="0" w:beforeAutospacing="0" w:after="0" w:afterAutospacing="0"/>
        <w:textAlignment w:val="baseline"/>
        <w:rPr>
          <w:rFonts w:ascii="Calibri" w:eastAsia="Calibri" w:hAnsi="Calibri" w:cs="Calibri"/>
          <w:b/>
          <w:bCs/>
          <w:sz w:val="28"/>
          <w:szCs w:val="28"/>
        </w:rPr>
      </w:pPr>
    </w:p>
    <w:p w14:paraId="19C6403A" w14:textId="026FB866" w:rsidR="00AB5BA2" w:rsidRDefault="00252B62" w:rsidP="00AB5BA2">
      <w:pPr>
        <w:spacing w:line="259" w:lineRule="auto"/>
        <w:jc w:val="center"/>
        <w:rPr>
          <w:b/>
          <w:bCs/>
          <w:sz w:val="28"/>
          <w:szCs w:val="28"/>
        </w:rPr>
      </w:pPr>
      <w:r w:rsidRPr="00252B62">
        <w:rPr>
          <w:b/>
          <w:bCs/>
          <w:sz w:val="28"/>
          <w:szCs w:val="28"/>
        </w:rPr>
        <w:t>Delta State congratulates alumna Celeste Embrey Wilson on Mississippi Supreme Court appointment</w:t>
      </w:r>
    </w:p>
    <w:p w14:paraId="3DBE51F9" w14:textId="77777777" w:rsidR="00B90EF9" w:rsidRDefault="00B90EF9" w:rsidP="00AB5BA2">
      <w:pPr>
        <w:spacing w:line="259" w:lineRule="auto"/>
        <w:jc w:val="center"/>
        <w:rPr>
          <w:b/>
          <w:bCs/>
          <w:sz w:val="28"/>
          <w:szCs w:val="28"/>
        </w:rPr>
      </w:pPr>
    </w:p>
    <w:p w14:paraId="11ECC94F" w14:textId="77777777" w:rsidR="00252B62" w:rsidRPr="00252B62" w:rsidRDefault="00AB5BA2" w:rsidP="00252B62">
      <w:pPr>
        <w:spacing w:after="120"/>
      </w:pPr>
      <w:r w:rsidRPr="00716E0E">
        <w:rPr>
          <w:b/>
          <w:bCs/>
        </w:rPr>
        <w:t>CLEVELAND</w:t>
      </w:r>
      <w:r>
        <w:rPr>
          <w:b/>
          <w:bCs/>
        </w:rPr>
        <w:t xml:space="preserve">, Miss. — </w:t>
      </w:r>
      <w:r w:rsidR="00252B62" w:rsidRPr="00252B62">
        <w:t>Delta State University congratulates alumna Celeste Embrey Wilson on her appointment to the Mississippi Supreme Court by Gov. Tate Reeves.</w:t>
      </w:r>
    </w:p>
    <w:p w14:paraId="43F38728" w14:textId="77777777" w:rsidR="00252B62" w:rsidRPr="00252B62" w:rsidRDefault="00252B62" w:rsidP="00252B62">
      <w:pPr>
        <w:spacing w:after="120"/>
      </w:pPr>
      <w:r w:rsidRPr="00252B62">
        <w:t>Wilson, a Southaven resident, will represent Northern District 3, Place 1. Her appointment fills the vacancy created by the confirmation of Justice Robert P. Chamberlin to the United States District Court for the Northern District of Mississippi.</w:t>
      </w:r>
    </w:p>
    <w:p w14:paraId="7094F0DB" w14:textId="77777777" w:rsidR="00252B62" w:rsidRPr="00252B62" w:rsidRDefault="00252B62" w:rsidP="00252B62">
      <w:pPr>
        <w:spacing w:after="120"/>
      </w:pPr>
      <w:r w:rsidRPr="00252B62">
        <w:t>“Judge Wilson has dedicated her career to serving the people of Mississippi with integrity, fairness and a steadfast commitment to the rule of law,” said Reeves. “Her extensive judicial and prosecutorial experience, proven leadership within Mississippi’s court system and deep understanding of our legal system make her an outstanding choice to serve on the Mississippi Supreme Court. I am confident she will faithfully serve the people of our state.”</w:t>
      </w:r>
    </w:p>
    <w:p w14:paraId="1CE8EDE8" w14:textId="77777777" w:rsidR="00252B62" w:rsidRPr="00252B62" w:rsidRDefault="00252B62" w:rsidP="00252B62">
      <w:pPr>
        <w:spacing w:after="120"/>
      </w:pPr>
      <w:r w:rsidRPr="00252B62">
        <w:t>Wilson currently serves as a circuit court judge for Mississippi’s 21st Judicial District, which serves DeSoto County. She has held that position since February 2017, initially serving in the 17th Circuit Court District, which covered five counties, including DeSoto County.</w:t>
      </w:r>
    </w:p>
    <w:p w14:paraId="2EFBA9C9" w14:textId="77777777" w:rsidR="00252B62" w:rsidRPr="00252B62" w:rsidRDefault="00252B62" w:rsidP="00252B62">
      <w:pPr>
        <w:spacing w:after="120"/>
      </w:pPr>
      <w:r w:rsidRPr="00252B62">
        <w:t>Before joining the circuit court, Wilson served as DeSoto County Court judge from January 2009 through February 2017. She previously spent seven years as an assistant district attorney for Mississippi’s 17th Judicial District, prosecuting cases throughout North Mississippi.</w:t>
      </w:r>
    </w:p>
    <w:p w14:paraId="07AD48F5" w14:textId="77777777" w:rsidR="00252B62" w:rsidRPr="00252B62" w:rsidRDefault="00252B62" w:rsidP="00252B62">
      <w:pPr>
        <w:spacing w:after="120"/>
      </w:pPr>
      <w:r w:rsidRPr="00252B62">
        <w:t>Her legal career spans more than two decades of public service and judicial leadership.</w:t>
      </w:r>
    </w:p>
    <w:p w14:paraId="1DD496AE" w14:textId="77777777" w:rsidR="00252B62" w:rsidRPr="00252B62" w:rsidRDefault="00252B62" w:rsidP="00252B62">
      <w:pPr>
        <w:spacing w:after="120"/>
      </w:pPr>
      <w:r w:rsidRPr="00252B62">
        <w:t>“I am deeply honored and humbled by this appointment and grateful for the confidence Governor Reeves has placed in me,” said Wilson. “I look forward to serving the people of Mississippi with integrity and an unwavering commitment to our Constitution and the rule of law.”</w:t>
      </w:r>
    </w:p>
    <w:p w14:paraId="7FA5431C" w14:textId="77777777" w:rsidR="00252B62" w:rsidRPr="00252B62" w:rsidRDefault="00252B62" w:rsidP="00252B62">
      <w:pPr>
        <w:spacing w:after="120"/>
      </w:pPr>
      <w:r w:rsidRPr="00252B62">
        <w:t>Wilson earned her bachelor’s degree from Delta State and her Juris Doctor from the University of Memphis Cecil C. Humphreys School of Law.</w:t>
      </w:r>
    </w:p>
    <w:p w14:paraId="020C8854" w14:textId="77777777" w:rsidR="00252B62" w:rsidRPr="00252B62" w:rsidRDefault="00252B62" w:rsidP="00252B62">
      <w:pPr>
        <w:spacing w:after="120"/>
      </w:pPr>
      <w:r w:rsidRPr="00252B62">
        <w:lastRenderedPageBreak/>
        <w:t>Her term on the Mississippi Supreme Court will begin Aug. 1, 2026, and continue until the position is filled through a special election.</w:t>
      </w:r>
    </w:p>
    <w:p w14:paraId="42A05373" w14:textId="35D6BB6F" w:rsidR="00AB5BA2" w:rsidRPr="00D03AC6" w:rsidRDefault="00AB5BA2" w:rsidP="00252B62">
      <w:pPr>
        <w:spacing w:after="120"/>
        <w:rPr>
          <w:rStyle w:val="Strong"/>
          <w:rFonts w:ascii="Calibri" w:hAnsi="Calibri" w:cs="Calibri"/>
          <w:b w:val="0"/>
          <w:bCs w:val="0"/>
          <w:color w:val="111111"/>
        </w:rPr>
      </w:pPr>
      <w:r>
        <w:rPr>
          <w:rFonts w:ascii="Calibri" w:hAnsi="Calibri" w:cs="Calibri"/>
          <w:color w:val="111111"/>
        </w:rPr>
        <w:t>###</w:t>
      </w:r>
    </w:p>
    <w:p w14:paraId="1BAE3E4E" w14:textId="2F9CE554" w:rsidR="00AB5BA2" w:rsidRPr="00C5408C" w:rsidRDefault="00AB5BA2" w:rsidP="00AB5BA2">
      <w:r w:rsidRPr="00C5408C">
        <w:rPr>
          <w:rFonts w:ascii="Calibri" w:hAnsi="Calibri" w:cs="Calibri"/>
          <w:b/>
          <w:bCs/>
        </w:rPr>
        <w:t>About Delta State University: </w:t>
      </w:r>
      <w:r w:rsidRPr="00C5408C">
        <w:rPr>
          <w:rFonts w:ascii="Calibri" w:hAnsi="Calibri" w:cs="Calibri"/>
        </w:rPr>
        <w:t>Delta State University is a four-year public institution whose nearly 2,</w:t>
      </w:r>
      <w:r>
        <w:rPr>
          <w:rFonts w:ascii="Calibri" w:hAnsi="Calibri" w:cs="Calibri"/>
        </w:rPr>
        <w:t>8</w:t>
      </w:r>
      <w:r w:rsidRPr="00C5408C">
        <w:rPr>
          <w:rFonts w:ascii="Calibri" w:hAnsi="Calibri" w:cs="Calibri"/>
        </w:rPr>
        <w:t xml:space="preserve">00 students come from most U.S. states and more than </w:t>
      </w:r>
      <w:r>
        <w:rPr>
          <w:rFonts w:ascii="Calibri" w:hAnsi="Calibri" w:cs="Calibri"/>
        </w:rPr>
        <w:t>4</w:t>
      </w:r>
      <w:r w:rsidRPr="00C5408C">
        <w:rPr>
          <w:rFonts w:ascii="Calibri" w:hAnsi="Calibri" w:cs="Calibri"/>
        </w:rPr>
        <w:t>5 countries. Acknowledging its beginning as a teacher’s college, the University sustains excellence in teacher education while continuing to expand offerings in traditional as well as unique fields of study. Programs such as those available through the Delta Music Institute, the Commercial Aviation Department, and the Center for Interdisciplinary Geospatial Information highlight the University’s commitment to meeting the evolving needs of the students it serves with world-leading, industry-acclaimed programs. Situated in the heart of the Mississippi Delta, Delta State offers top-notch academic programs in business, arts, sciences, nursing, education, and more. DSU Athletics has won 1</w:t>
      </w:r>
      <w:r w:rsidR="003E7534">
        <w:rPr>
          <w:rFonts w:ascii="Calibri" w:hAnsi="Calibri" w:cs="Calibri"/>
        </w:rPr>
        <w:t>5</w:t>
      </w:r>
      <w:r w:rsidRPr="00C5408C">
        <w:rPr>
          <w:rFonts w:ascii="Calibri" w:hAnsi="Calibri" w:cs="Calibri"/>
        </w:rPr>
        <w:t xml:space="preserve"> national championships, 70 conference championships, and 37 regional titles.</w:t>
      </w:r>
    </w:p>
    <w:p w14:paraId="0698F834" w14:textId="77777777" w:rsidR="00AB5BA2" w:rsidRDefault="00AB5BA2" w:rsidP="00AB5BA2"/>
    <w:p w14:paraId="35768968" w14:textId="77777777" w:rsidR="00AB5BA2" w:rsidRDefault="00AB5BA2" w:rsidP="00AB5BA2"/>
    <w:p w14:paraId="1F821C32" w14:textId="77777777" w:rsidR="00AB5BA2" w:rsidRDefault="00AB5BA2" w:rsidP="00AB5BA2"/>
    <w:p w14:paraId="5D807398" w14:textId="77777777" w:rsidR="00AB5BA2" w:rsidRDefault="00AB5BA2" w:rsidP="00AB5BA2"/>
    <w:p w14:paraId="05147FD6" w14:textId="77777777" w:rsidR="00656E00" w:rsidRDefault="00656E00" w:rsidP="00AB5BA2">
      <w:pPr>
        <w:spacing w:after="120"/>
      </w:pPr>
    </w:p>
    <w:sectPr w:rsidR="00656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0"/>
    <w:rsid w:val="00004EB7"/>
    <w:rsid w:val="00021D05"/>
    <w:rsid w:val="0011681D"/>
    <w:rsid w:val="001619EA"/>
    <w:rsid w:val="001F7094"/>
    <w:rsid w:val="00252B62"/>
    <w:rsid w:val="002E0C51"/>
    <w:rsid w:val="003725C2"/>
    <w:rsid w:val="003944E1"/>
    <w:rsid w:val="003E7534"/>
    <w:rsid w:val="004046AC"/>
    <w:rsid w:val="004C4004"/>
    <w:rsid w:val="004D69EA"/>
    <w:rsid w:val="004F4907"/>
    <w:rsid w:val="004F66C5"/>
    <w:rsid w:val="005550B6"/>
    <w:rsid w:val="00570DE9"/>
    <w:rsid w:val="005C6659"/>
    <w:rsid w:val="005F3E97"/>
    <w:rsid w:val="00634EFF"/>
    <w:rsid w:val="00656E00"/>
    <w:rsid w:val="006C3CA5"/>
    <w:rsid w:val="006E735E"/>
    <w:rsid w:val="00745405"/>
    <w:rsid w:val="0075453C"/>
    <w:rsid w:val="007775F8"/>
    <w:rsid w:val="00841BB0"/>
    <w:rsid w:val="0085529D"/>
    <w:rsid w:val="008C5953"/>
    <w:rsid w:val="009B0C3E"/>
    <w:rsid w:val="009C6EB6"/>
    <w:rsid w:val="00A16859"/>
    <w:rsid w:val="00A208F4"/>
    <w:rsid w:val="00A53B4D"/>
    <w:rsid w:val="00A90053"/>
    <w:rsid w:val="00A93E65"/>
    <w:rsid w:val="00AB5BA2"/>
    <w:rsid w:val="00AD1257"/>
    <w:rsid w:val="00B15689"/>
    <w:rsid w:val="00B27001"/>
    <w:rsid w:val="00B52ED2"/>
    <w:rsid w:val="00B63FEC"/>
    <w:rsid w:val="00B90EF9"/>
    <w:rsid w:val="00BC0846"/>
    <w:rsid w:val="00C40806"/>
    <w:rsid w:val="00C87D3E"/>
    <w:rsid w:val="00CA3A60"/>
    <w:rsid w:val="00D725E4"/>
    <w:rsid w:val="00DA15A6"/>
    <w:rsid w:val="00DA26A6"/>
    <w:rsid w:val="00DB49FA"/>
    <w:rsid w:val="00DD688E"/>
    <w:rsid w:val="00DE6C5D"/>
    <w:rsid w:val="00E3034E"/>
    <w:rsid w:val="00EE362E"/>
    <w:rsid w:val="00EF0917"/>
    <w:rsid w:val="00EF419F"/>
    <w:rsid w:val="00F12063"/>
    <w:rsid w:val="00F86FA8"/>
    <w:rsid w:val="00FC10A7"/>
    <w:rsid w:val="00FC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A7B23"/>
  <w15:chartTrackingRefBased/>
  <w15:docId w15:val="{602FE4B8-CDA4-0848-BB73-8449963D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0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6E00"/>
    <w:rPr>
      <w:color w:val="0563C1"/>
      <w:u w:val="single"/>
    </w:rPr>
  </w:style>
  <w:style w:type="paragraph" w:styleId="NormalWeb">
    <w:name w:val="Normal (Web)"/>
    <w:basedOn w:val="Normal"/>
    <w:uiPriority w:val="99"/>
    <w:unhideWhenUsed/>
    <w:rsid w:val="00656E00"/>
    <w:pPr>
      <w:spacing w:before="100" w:beforeAutospacing="1" w:after="100" w:afterAutospacing="1"/>
    </w:pPr>
    <w:rPr>
      <w:rFonts w:ascii="Times New Roman" w:eastAsia="Times New Roman" w:hAnsi="Times New Roman" w:cs="Times New Roman"/>
    </w:rPr>
  </w:style>
  <w:style w:type="paragraph" w:styleId="NoSpacing">
    <w:name w:val="No Spacing"/>
    <w:basedOn w:val="Normal"/>
    <w:uiPriority w:val="1"/>
    <w:qFormat/>
    <w:rsid w:val="00656E00"/>
    <w:rPr>
      <w:rFonts w:ascii="Times New Roman" w:eastAsia="Times New Roman" w:hAnsi="Times New Roman" w:cs="Times New Roman"/>
    </w:rPr>
  </w:style>
  <w:style w:type="character" w:styleId="Strong">
    <w:name w:val="Strong"/>
    <w:uiPriority w:val="22"/>
    <w:qFormat/>
    <w:rsid w:val="00656E00"/>
    <w:rPr>
      <w:b/>
      <w:bCs/>
    </w:rPr>
  </w:style>
  <w:style w:type="character" w:styleId="UnresolvedMention">
    <w:name w:val="Unresolved Mention"/>
    <w:basedOn w:val="DefaultParagraphFont"/>
    <w:uiPriority w:val="99"/>
    <w:semiHidden/>
    <w:unhideWhenUsed/>
    <w:rsid w:val="00B27001"/>
    <w:rPr>
      <w:color w:val="605E5C"/>
      <w:shd w:val="clear" w:color="auto" w:fill="E1DFDD"/>
    </w:rPr>
  </w:style>
  <w:style w:type="character" w:customStyle="1" w:styleId="apple-converted-space">
    <w:name w:val="apple-converted-space"/>
    <w:basedOn w:val="DefaultParagraphFont"/>
    <w:rsid w:val="00DB49FA"/>
  </w:style>
  <w:style w:type="paragraph" w:customStyle="1" w:styleId="has-text-align-left">
    <w:name w:val="has-text-align-left"/>
    <w:basedOn w:val="Normal"/>
    <w:rsid w:val="00DB49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49FA"/>
    <w:rPr>
      <w:i/>
      <w:iCs/>
    </w:rPr>
  </w:style>
  <w:style w:type="character" w:styleId="FollowedHyperlink">
    <w:name w:val="FollowedHyperlink"/>
    <w:basedOn w:val="DefaultParagraphFont"/>
    <w:uiPriority w:val="99"/>
    <w:semiHidden/>
    <w:unhideWhenUsed/>
    <w:rsid w:val="00B9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6405438">
      <w:bodyDiv w:val="1"/>
      <w:marLeft w:val="0"/>
      <w:marRight w:val="0"/>
      <w:marTop w:val="0"/>
      <w:marBottom w:val="0"/>
      <w:divBdr>
        <w:top w:val="none" w:sz="0" w:space="0" w:color="auto"/>
        <w:left w:val="none" w:sz="0" w:space="0" w:color="auto"/>
        <w:bottom w:val="none" w:sz="0" w:space="0" w:color="auto"/>
        <w:right w:val="none" w:sz="0" w:space="0" w:color="auto"/>
      </w:divBdr>
    </w:div>
    <w:div w:id="1515847683">
      <w:bodyDiv w:val="1"/>
      <w:marLeft w:val="0"/>
      <w:marRight w:val="0"/>
      <w:marTop w:val="0"/>
      <w:marBottom w:val="0"/>
      <w:divBdr>
        <w:top w:val="none" w:sz="0" w:space="0" w:color="auto"/>
        <w:left w:val="none" w:sz="0" w:space="0" w:color="auto"/>
        <w:bottom w:val="none" w:sz="0" w:space="0" w:color="auto"/>
        <w:right w:val="none" w:sz="0" w:space="0" w:color="auto"/>
      </w:divBdr>
    </w:div>
    <w:div w:id="1640722618">
      <w:bodyDiv w:val="1"/>
      <w:marLeft w:val="0"/>
      <w:marRight w:val="0"/>
      <w:marTop w:val="0"/>
      <w:marBottom w:val="0"/>
      <w:divBdr>
        <w:top w:val="none" w:sz="0" w:space="0" w:color="auto"/>
        <w:left w:val="none" w:sz="0" w:space="0" w:color="auto"/>
        <w:bottom w:val="none" w:sz="0" w:space="0" w:color="auto"/>
        <w:right w:val="none" w:sz="0" w:space="0" w:color="auto"/>
      </w:divBdr>
    </w:div>
    <w:div w:id="1723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duff@deltastate.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Duff</dc:creator>
  <cp:keywords/>
  <dc:description/>
  <cp:lastModifiedBy>Nathan Duff</cp:lastModifiedBy>
  <cp:revision>3</cp:revision>
  <dcterms:created xsi:type="dcterms:W3CDTF">2026-07-28T16:03:00Z</dcterms:created>
  <dcterms:modified xsi:type="dcterms:W3CDTF">2026-07-28T16:09:00Z</dcterms:modified>
</cp:coreProperties>
</file>