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2BDB" w14:textId="77777777" w:rsidR="00C77050" w:rsidRDefault="00C77050" w:rsidP="00C77050">
      <w:pPr>
        <w:pStyle w:val="Title"/>
        <w:rPr>
          <w:sz w:val="44"/>
          <w:szCs w:val="44"/>
        </w:rPr>
      </w:pPr>
      <w:r w:rsidRPr="00F22984">
        <w:rPr>
          <w:sz w:val="44"/>
          <w:szCs w:val="44"/>
        </w:rPr>
        <w:t>FOR IMMEDIATE RELEASE</w:t>
      </w:r>
    </w:p>
    <w:p w14:paraId="03F6374B" w14:textId="77777777" w:rsidR="00C77050" w:rsidRPr="00F22984" w:rsidRDefault="00C77050" w:rsidP="00C77050">
      <w:pPr>
        <w:pStyle w:val="Title"/>
        <w:rPr>
          <w:sz w:val="44"/>
          <w:szCs w:val="44"/>
        </w:rPr>
      </w:pPr>
    </w:p>
    <w:p w14:paraId="38D85F6E" w14:textId="4BDFD38D" w:rsidR="00A238E0" w:rsidRDefault="00A238E0" w:rsidP="00A238E0">
      <w:pPr>
        <w:rPr>
          <w:b/>
          <w:szCs w:val="24"/>
        </w:rPr>
      </w:pPr>
      <w:r>
        <w:rPr>
          <w:b/>
          <w:szCs w:val="24"/>
        </w:rPr>
        <w:t>CONTACT:</w:t>
      </w:r>
      <w:r>
        <w:rPr>
          <w:b/>
          <w:szCs w:val="24"/>
        </w:rPr>
        <w:tab/>
        <w:t>Janine G. Sorbello, Dir. of Ext. Affairs</w:t>
      </w:r>
      <w:r>
        <w:rPr>
          <w:b/>
          <w:szCs w:val="24"/>
        </w:rPr>
        <w:tab/>
        <w:t xml:space="preserve">       DATE: </w:t>
      </w:r>
      <w:r w:rsidR="00CF3D98">
        <w:rPr>
          <w:b/>
          <w:szCs w:val="24"/>
        </w:rPr>
        <w:t>Ju</w:t>
      </w:r>
      <w:r w:rsidR="000B71CF">
        <w:rPr>
          <w:b/>
          <w:szCs w:val="24"/>
        </w:rPr>
        <w:t>ly 23</w:t>
      </w:r>
      <w:r w:rsidR="00777C70">
        <w:rPr>
          <w:b/>
          <w:szCs w:val="24"/>
        </w:rPr>
        <w:t>,</w:t>
      </w:r>
      <w:r w:rsidR="004B1313">
        <w:rPr>
          <w:b/>
          <w:szCs w:val="24"/>
        </w:rPr>
        <w:t xml:space="preserve"> 2026</w:t>
      </w:r>
    </w:p>
    <w:p w14:paraId="5FD1D953" w14:textId="3EE60A01" w:rsidR="00A238E0" w:rsidRDefault="002A0AAF" w:rsidP="00A238E0">
      <w:pPr>
        <w:rPr>
          <w:b/>
          <w:szCs w:val="24"/>
        </w:rPr>
      </w:pPr>
      <w:r>
        <w:rPr>
          <w:b/>
          <w:szCs w:val="24"/>
        </w:rPr>
        <w:t>PHONE:</w:t>
      </w:r>
      <w:r w:rsidR="00A238E0">
        <w:rPr>
          <w:b/>
          <w:szCs w:val="24"/>
        </w:rPr>
        <w:tab/>
        <w:t>302-2</w:t>
      </w:r>
      <w:r w:rsidR="00B20290">
        <w:rPr>
          <w:b/>
          <w:szCs w:val="24"/>
        </w:rPr>
        <w:t>25-6261</w:t>
      </w:r>
      <w:r w:rsidR="00A238E0">
        <w:rPr>
          <w:b/>
          <w:szCs w:val="24"/>
        </w:rPr>
        <w:tab/>
      </w:r>
      <w:r w:rsidR="00A238E0">
        <w:rPr>
          <w:b/>
          <w:szCs w:val="24"/>
        </w:rPr>
        <w:tab/>
        <w:t xml:space="preserve">      </w:t>
      </w:r>
    </w:p>
    <w:p w14:paraId="108B213E" w14:textId="77777777" w:rsidR="00A238E0" w:rsidRDefault="00A238E0" w:rsidP="00A238E0">
      <w:pPr>
        <w:rPr>
          <w:b/>
          <w:szCs w:val="24"/>
        </w:rPr>
      </w:pPr>
      <w:r>
        <w:rPr>
          <w:b/>
          <w:szCs w:val="24"/>
        </w:rPr>
        <w:t>EMAIL:</w:t>
      </w:r>
      <w:r>
        <w:rPr>
          <w:b/>
          <w:szCs w:val="24"/>
        </w:rPr>
        <w:tab/>
        <w:t>sorbello@gbc.edu</w:t>
      </w:r>
    </w:p>
    <w:p w14:paraId="44870411" w14:textId="77777777" w:rsidR="00A238E0" w:rsidRDefault="00A238E0" w:rsidP="00A238E0">
      <w:pPr>
        <w:rPr>
          <w:szCs w:val="24"/>
        </w:rPr>
      </w:pPr>
    </w:p>
    <w:p w14:paraId="0AB3D107" w14:textId="77777777" w:rsidR="00A238E0" w:rsidRDefault="00A238E0" w:rsidP="00A238E0">
      <w:pPr>
        <w:jc w:val="center"/>
        <w:rPr>
          <w:b/>
          <w:szCs w:val="24"/>
        </w:rPr>
      </w:pPr>
      <w:r>
        <w:rPr>
          <w:b/>
          <w:szCs w:val="24"/>
        </w:rPr>
        <w:t>**********************************************************************</w:t>
      </w:r>
    </w:p>
    <w:p w14:paraId="2F66ACA5" w14:textId="77777777" w:rsidR="00A238E0" w:rsidRDefault="00A238E0" w:rsidP="00A238E0">
      <w:pPr>
        <w:jc w:val="center"/>
        <w:rPr>
          <w:b/>
          <w:szCs w:val="24"/>
        </w:rPr>
      </w:pPr>
    </w:p>
    <w:p w14:paraId="40FBF3AF" w14:textId="4CEE4930" w:rsidR="00A238E0" w:rsidRPr="00D11250" w:rsidRDefault="00235465" w:rsidP="00D11250">
      <w:pPr>
        <w:pStyle w:val="NoSpacing"/>
        <w:jc w:val="center"/>
        <w:rPr>
          <w:b/>
          <w:bCs/>
        </w:rPr>
      </w:pPr>
      <w:r w:rsidRPr="00235465">
        <w:rPr>
          <w:b/>
          <w:bCs/>
        </w:rPr>
        <w:t>Goldey-Beacom College Elects Joan Verbonitz as Chair of the Board of Trustees</w:t>
      </w:r>
      <w:r w:rsidR="00A238E0" w:rsidRPr="00D11250">
        <w:rPr>
          <w:b/>
          <w:bCs/>
        </w:rPr>
        <w:t xml:space="preserve"> </w:t>
      </w:r>
      <w:r w:rsidR="002A0AAF">
        <w:rPr>
          <w:b/>
          <w:bCs/>
        </w:rPr>
        <w:t xml:space="preserve"> </w:t>
      </w:r>
      <w:r w:rsidR="00D11250" w:rsidRPr="00D11250">
        <w:rPr>
          <w:b/>
          <w:bCs/>
        </w:rPr>
        <w:br/>
      </w:r>
    </w:p>
    <w:p w14:paraId="46EC1E4F" w14:textId="40C49D49" w:rsidR="00D62B0B" w:rsidRDefault="006A215E" w:rsidP="00D62B0B">
      <w:r w:rsidRPr="00711438">
        <w:t>Wilmington, DE – Goldey-Beacom Co</w:t>
      </w:r>
      <w:r>
        <w:t>llege (GBC) announced</w:t>
      </w:r>
      <w:r w:rsidRPr="00711438">
        <w:t xml:space="preserve"> that </w:t>
      </w:r>
      <w:r>
        <w:t xml:space="preserve">Joan Verbonitz has been elected </w:t>
      </w:r>
      <w:r w:rsidRPr="00711438">
        <w:t>Chair of the College’s Board of Trustees effective July 1, 20</w:t>
      </w:r>
      <w:r>
        <w:t>26</w:t>
      </w:r>
      <w:r w:rsidRPr="00711438">
        <w:t xml:space="preserve">. </w:t>
      </w:r>
      <w:r w:rsidR="00DC0BE9" w:rsidRPr="00DC0BE9">
        <w:t xml:space="preserve">A dedicated trustee since 2011 and a two-time Goldey-Beacom College graduate, Verbonitz succeeds Dr. </w:t>
      </w:r>
      <w:r w:rsidR="00DC0BE9">
        <w:t>Cornelia “</w:t>
      </w:r>
      <w:r w:rsidR="00DC0BE9" w:rsidRPr="00DC0BE9">
        <w:t>Connie</w:t>
      </w:r>
      <w:r w:rsidR="00235465">
        <w:t>”</w:t>
      </w:r>
      <w:r w:rsidR="00DC0BE9" w:rsidRPr="00DC0BE9">
        <w:t xml:space="preserve"> Winner, who served as Board Chair since 2022.</w:t>
      </w:r>
    </w:p>
    <w:p w14:paraId="5ACD1F02" w14:textId="77777777" w:rsidR="00547235" w:rsidRDefault="00547235" w:rsidP="00D62B0B"/>
    <w:p w14:paraId="3F6C469D" w14:textId="5C537B0A" w:rsidR="00547235" w:rsidRDefault="00547235" w:rsidP="00D62B0B">
      <w:r w:rsidRPr="00547235">
        <w:t>Throughout her years of service, Verbonitz has been a steadfast advocate for the College's mission, helping guide its strategic growth while championing opportunities for students and alumni alike.</w:t>
      </w:r>
      <w:r>
        <w:t xml:space="preserve"> </w:t>
      </w:r>
    </w:p>
    <w:p w14:paraId="4BC36EA6" w14:textId="77777777" w:rsidR="00DC0BE9" w:rsidRPr="00D62B0B" w:rsidRDefault="00DC0BE9" w:rsidP="00D62B0B">
      <w:pPr>
        <w:rPr>
          <w:szCs w:val="24"/>
        </w:rPr>
      </w:pPr>
    </w:p>
    <w:p w14:paraId="6B5389B9" w14:textId="378DB843" w:rsidR="00D62B0B" w:rsidRPr="00D62B0B" w:rsidRDefault="000F1F3F" w:rsidP="00D62B0B">
      <w:pPr>
        <w:rPr>
          <w:szCs w:val="24"/>
        </w:rPr>
      </w:pPr>
      <w:r>
        <w:rPr>
          <w:szCs w:val="24"/>
        </w:rPr>
        <w:t>“</w:t>
      </w:r>
      <w:r w:rsidR="00D62B0B" w:rsidRPr="00D62B0B">
        <w:rPr>
          <w:szCs w:val="24"/>
        </w:rPr>
        <w:t>I've been a proud part of the GBC community for many years</w:t>
      </w:r>
      <w:r w:rsidR="00547235">
        <w:rPr>
          <w:szCs w:val="24"/>
        </w:rPr>
        <w:t xml:space="preserve"> – </w:t>
      </w:r>
      <w:r w:rsidR="00D62B0B" w:rsidRPr="00D62B0B">
        <w:rPr>
          <w:szCs w:val="24"/>
        </w:rPr>
        <w:t xml:space="preserve">as a student for both my undergraduate and graduate degrees, </w:t>
      </w:r>
      <w:r w:rsidR="00B31E2C" w:rsidRPr="00D62B0B">
        <w:rPr>
          <w:szCs w:val="24"/>
        </w:rPr>
        <w:t xml:space="preserve">as a </w:t>
      </w:r>
      <w:r w:rsidR="00B31E2C">
        <w:rPr>
          <w:szCs w:val="24"/>
        </w:rPr>
        <w:t>trustee,</w:t>
      </w:r>
      <w:r w:rsidR="003B047F">
        <w:rPr>
          <w:szCs w:val="24"/>
        </w:rPr>
        <w:t xml:space="preserve"> and</w:t>
      </w:r>
      <w:r w:rsidR="00B31E2C" w:rsidRPr="00D62B0B">
        <w:rPr>
          <w:szCs w:val="24"/>
        </w:rPr>
        <w:t xml:space="preserve"> </w:t>
      </w:r>
      <w:r w:rsidR="00D62B0B" w:rsidRPr="00D62B0B">
        <w:rPr>
          <w:szCs w:val="24"/>
        </w:rPr>
        <w:t>as a member of the alumni association</w:t>
      </w:r>
      <w:r w:rsidR="0087004D">
        <w:rPr>
          <w:szCs w:val="24"/>
        </w:rPr>
        <w:t>,” said Verbonitz</w:t>
      </w:r>
      <w:r w:rsidR="00D62B0B" w:rsidRPr="00D62B0B">
        <w:rPr>
          <w:szCs w:val="24"/>
        </w:rPr>
        <w:t>.</w:t>
      </w:r>
      <w:r w:rsidR="001A7D12">
        <w:rPr>
          <w:szCs w:val="24"/>
        </w:rPr>
        <w:t xml:space="preserve"> </w:t>
      </w:r>
      <w:r w:rsidR="0087004D">
        <w:rPr>
          <w:szCs w:val="24"/>
        </w:rPr>
        <w:t>“</w:t>
      </w:r>
      <w:r w:rsidR="00D62B0B" w:rsidRPr="00D62B0B">
        <w:rPr>
          <w:szCs w:val="24"/>
        </w:rPr>
        <w:t>It is my distinct honor and pleasure to step into the role of board chair, following in the footsteps of many impressive predecessors. I am humbled by the opportunity and committed to serving the College well.</w:t>
      </w:r>
      <w:r>
        <w:rPr>
          <w:szCs w:val="24"/>
        </w:rPr>
        <w:t>”</w:t>
      </w:r>
    </w:p>
    <w:p w14:paraId="322B43AD" w14:textId="77777777" w:rsidR="00282B67" w:rsidRDefault="00282B67" w:rsidP="0035774D">
      <w:pPr>
        <w:rPr>
          <w:szCs w:val="24"/>
        </w:rPr>
      </w:pPr>
    </w:p>
    <w:p w14:paraId="1B285A64" w14:textId="2E74ED0D" w:rsidR="00FE1A4B" w:rsidRDefault="00FE1A4B" w:rsidP="0035774D">
      <w:pPr>
        <w:rPr>
          <w:szCs w:val="24"/>
        </w:rPr>
      </w:pPr>
      <w:r>
        <w:rPr>
          <w:szCs w:val="24"/>
        </w:rPr>
        <w:t xml:space="preserve">Verbonitz is currently </w:t>
      </w:r>
      <w:r w:rsidR="00A42A45">
        <w:rPr>
          <w:szCs w:val="24"/>
        </w:rPr>
        <w:t>the chief administrative officer</w:t>
      </w:r>
      <w:r w:rsidR="00422527">
        <w:rPr>
          <w:szCs w:val="24"/>
        </w:rPr>
        <w:t xml:space="preserve"> for Virginia Passenger Rail Authority (VPRA)</w:t>
      </w:r>
      <w:r w:rsidR="00A772DD">
        <w:rPr>
          <w:szCs w:val="24"/>
        </w:rPr>
        <w:t xml:space="preserve"> where she is responsible </w:t>
      </w:r>
      <w:r w:rsidR="00A772DD" w:rsidRPr="00A772DD">
        <w:rPr>
          <w:szCs w:val="24"/>
        </w:rPr>
        <w:t xml:space="preserve">for strategic and tactical oversight of </w:t>
      </w:r>
      <w:r w:rsidR="00361DCC" w:rsidRPr="00A772DD">
        <w:rPr>
          <w:szCs w:val="24"/>
        </w:rPr>
        <w:t>human resources, procurement, external affairs &amp; communications, information technology, and internal compliance.</w:t>
      </w:r>
    </w:p>
    <w:p w14:paraId="53427C2A" w14:textId="77777777" w:rsidR="00A772DD" w:rsidRDefault="00A772DD" w:rsidP="0035774D">
      <w:pPr>
        <w:rPr>
          <w:szCs w:val="24"/>
        </w:rPr>
      </w:pPr>
    </w:p>
    <w:p w14:paraId="565AC323" w14:textId="6B8DFCB5" w:rsidR="00A8600B" w:rsidRDefault="00A86360" w:rsidP="0035774D">
      <w:pPr>
        <w:rPr>
          <w:szCs w:val="24"/>
        </w:rPr>
      </w:pPr>
      <w:r>
        <w:rPr>
          <w:szCs w:val="24"/>
        </w:rPr>
        <w:t xml:space="preserve">Verbonitz received the </w:t>
      </w:r>
      <w:r w:rsidR="004C750F">
        <w:rPr>
          <w:szCs w:val="24"/>
        </w:rPr>
        <w:t xml:space="preserve">GBC </w:t>
      </w:r>
      <w:r>
        <w:rPr>
          <w:szCs w:val="24"/>
        </w:rPr>
        <w:t>Rising</w:t>
      </w:r>
      <w:r w:rsidR="00282B67">
        <w:rPr>
          <w:szCs w:val="24"/>
        </w:rPr>
        <w:t xml:space="preserve"> Star award in 2005</w:t>
      </w:r>
      <w:r w:rsidR="004C750F">
        <w:rPr>
          <w:szCs w:val="24"/>
        </w:rPr>
        <w:t>,</w:t>
      </w:r>
      <w:r w:rsidR="00282B67">
        <w:rPr>
          <w:szCs w:val="24"/>
        </w:rPr>
        <w:t xml:space="preserve"> and</w:t>
      </w:r>
      <w:r w:rsidR="004C750F">
        <w:rPr>
          <w:szCs w:val="24"/>
        </w:rPr>
        <w:t xml:space="preserve"> in 2017</w:t>
      </w:r>
      <w:r w:rsidR="00FE1A4B">
        <w:rPr>
          <w:szCs w:val="24"/>
        </w:rPr>
        <w:t>,</w:t>
      </w:r>
      <w:r w:rsidR="00282B67">
        <w:rPr>
          <w:szCs w:val="24"/>
        </w:rPr>
        <w:t xml:space="preserve"> was</w:t>
      </w:r>
      <w:r>
        <w:rPr>
          <w:szCs w:val="24"/>
        </w:rPr>
        <w:t xml:space="preserve"> inducted into </w:t>
      </w:r>
      <w:r w:rsidR="00282B67">
        <w:rPr>
          <w:szCs w:val="24"/>
        </w:rPr>
        <w:t xml:space="preserve">Distinguished Alumni Gallery. </w:t>
      </w:r>
      <w:r w:rsidR="005D6F7A">
        <w:rPr>
          <w:szCs w:val="24"/>
        </w:rPr>
        <w:t xml:space="preserve">She </w:t>
      </w:r>
      <w:r w:rsidR="00D00D23">
        <w:rPr>
          <w:szCs w:val="24"/>
        </w:rPr>
        <w:t xml:space="preserve">holds two degrees from Goldey-Beacom: </w:t>
      </w:r>
      <w:r w:rsidR="004C750F">
        <w:rPr>
          <w:szCs w:val="24"/>
        </w:rPr>
        <w:t>Bachelor of Science</w:t>
      </w:r>
      <w:r w:rsidR="00D00D23">
        <w:rPr>
          <w:szCs w:val="24"/>
        </w:rPr>
        <w:t xml:space="preserve"> in Marketing Management</w:t>
      </w:r>
      <w:r w:rsidR="008A27C2">
        <w:rPr>
          <w:szCs w:val="24"/>
        </w:rPr>
        <w:t>, 1993</w:t>
      </w:r>
      <w:r w:rsidR="00D00D23">
        <w:rPr>
          <w:szCs w:val="24"/>
        </w:rPr>
        <w:t>; and</w:t>
      </w:r>
      <w:r w:rsidR="008A27C2">
        <w:rPr>
          <w:szCs w:val="24"/>
        </w:rPr>
        <w:t xml:space="preserve"> a </w:t>
      </w:r>
      <w:r w:rsidR="005D6F7A">
        <w:rPr>
          <w:szCs w:val="24"/>
        </w:rPr>
        <w:t>Master of Business Administration</w:t>
      </w:r>
      <w:r w:rsidR="00522C8A">
        <w:rPr>
          <w:szCs w:val="24"/>
        </w:rPr>
        <w:t xml:space="preserve"> with a concentration in Human Resource Management, 2004.</w:t>
      </w:r>
    </w:p>
    <w:p w14:paraId="57724864" w14:textId="77777777" w:rsidR="005D6F7A" w:rsidRDefault="005D6F7A" w:rsidP="0035774D">
      <w:pPr>
        <w:rPr>
          <w:szCs w:val="24"/>
        </w:rPr>
      </w:pPr>
    </w:p>
    <w:p w14:paraId="29CE64BB" w14:textId="77777777" w:rsidR="001060D5" w:rsidRDefault="001060D5" w:rsidP="006F742E">
      <w:pPr>
        <w:rPr>
          <w:i/>
          <w:iCs/>
          <w:szCs w:val="24"/>
          <w:u w:val="single"/>
        </w:rPr>
      </w:pPr>
      <w:r w:rsidRPr="005555D6">
        <w:rPr>
          <w:i/>
          <w:iCs/>
          <w:szCs w:val="24"/>
          <w:u w:val="single"/>
        </w:rPr>
        <w:t>About Goldey-Beacom College</w:t>
      </w:r>
    </w:p>
    <w:p w14:paraId="6DFB35F1" w14:textId="77777777" w:rsidR="001060D5" w:rsidRPr="005555D6" w:rsidRDefault="001060D5" w:rsidP="006F742E">
      <w:pPr>
        <w:rPr>
          <w:i/>
          <w:iCs/>
          <w:szCs w:val="24"/>
          <w:u w:val="single"/>
        </w:rPr>
      </w:pPr>
    </w:p>
    <w:p w14:paraId="10383B0A" w14:textId="77777777" w:rsidR="0012738C" w:rsidRDefault="001060D5" w:rsidP="006F742E">
      <w:pPr>
        <w:rPr>
          <w:i/>
          <w:iCs/>
          <w:szCs w:val="24"/>
        </w:rPr>
      </w:pPr>
      <w:r w:rsidRPr="00761E2A">
        <w:rPr>
          <w:i/>
          <w:iCs/>
          <w:szCs w:val="24"/>
        </w:rPr>
        <w:t>Founded in 1886, Goldey-Beacom College has approximately 1,</w:t>
      </w:r>
      <w:r>
        <w:rPr>
          <w:i/>
          <w:iCs/>
          <w:szCs w:val="24"/>
        </w:rPr>
        <w:t>1</w:t>
      </w:r>
      <w:r w:rsidRPr="00761E2A">
        <w:rPr>
          <w:i/>
          <w:iCs/>
          <w:szCs w:val="24"/>
        </w:rPr>
        <w:t xml:space="preserve">00 students enrolled from 29 states and 65 nations. The College offers </w:t>
      </w:r>
      <w:proofErr w:type="gramStart"/>
      <w:r w:rsidRPr="00761E2A">
        <w:rPr>
          <w:i/>
          <w:iCs/>
          <w:szCs w:val="24"/>
        </w:rPr>
        <w:t>48 degree</w:t>
      </w:r>
      <w:proofErr w:type="gramEnd"/>
      <w:r w:rsidRPr="00761E2A">
        <w:rPr>
          <w:i/>
          <w:iCs/>
          <w:szCs w:val="24"/>
        </w:rPr>
        <w:t xml:space="preserve"> options in its graduate and undergraduate programs with majors in psychology, economics, criminal justice, communication &amp; media, human services, English, and all areas of business, including accounting, business administration, entrepreneurship and finance. </w:t>
      </w:r>
    </w:p>
    <w:p w14:paraId="4F68A649" w14:textId="70F43C26" w:rsidR="0035774D" w:rsidRDefault="006F742E" w:rsidP="0012738C">
      <w:pPr>
        <w:jc w:val="center"/>
        <w:rPr>
          <w:b/>
        </w:rPr>
      </w:pPr>
      <w:r w:rsidRPr="006F742E">
        <w:rPr>
          <w:b/>
          <w:sz w:val="20"/>
        </w:rPr>
        <w:br/>
      </w:r>
      <w:r w:rsidR="0035774D">
        <w:rPr>
          <w:b/>
        </w:rPr>
        <w:t>****MORE****</w:t>
      </w:r>
    </w:p>
    <w:p w14:paraId="2486C076" w14:textId="77777777" w:rsidR="00A902B1" w:rsidRDefault="00A902B1" w:rsidP="0035774D">
      <w:pPr>
        <w:rPr>
          <w:szCs w:val="24"/>
        </w:rPr>
      </w:pPr>
    </w:p>
    <w:p w14:paraId="17154401" w14:textId="77777777" w:rsidR="0012738C" w:rsidRDefault="0012738C" w:rsidP="0035774D">
      <w:pPr>
        <w:pStyle w:val="NoSpacing"/>
        <w:spacing w:line="276" w:lineRule="auto"/>
        <w:rPr>
          <w:b/>
          <w:szCs w:val="24"/>
        </w:rPr>
      </w:pPr>
    </w:p>
    <w:p w14:paraId="717BC731" w14:textId="7F8E746C" w:rsidR="0035774D" w:rsidRDefault="0035774D" w:rsidP="0035774D">
      <w:pPr>
        <w:pStyle w:val="NoSpacing"/>
        <w:spacing w:line="276" w:lineRule="auto"/>
        <w:rPr>
          <w:b/>
        </w:rPr>
      </w:pPr>
      <w:r w:rsidRPr="00DB476D">
        <w:rPr>
          <w:b/>
          <w:szCs w:val="24"/>
        </w:rPr>
        <w:t>Page 2 –</w:t>
      </w:r>
      <w:r>
        <w:rPr>
          <w:b/>
        </w:rPr>
        <w:t xml:space="preserve"> Goldey-Beacom College</w:t>
      </w:r>
      <w:r w:rsidR="00235465">
        <w:rPr>
          <w:b/>
        </w:rPr>
        <w:t xml:space="preserve"> </w:t>
      </w:r>
      <w:r w:rsidR="00235465" w:rsidRPr="00235465">
        <w:rPr>
          <w:b/>
          <w:bCs/>
        </w:rPr>
        <w:t>Elects Joan Verbonitz as Chair of the Board of Trustees</w:t>
      </w:r>
      <w:r w:rsidR="00235465" w:rsidRPr="00D11250">
        <w:rPr>
          <w:b/>
          <w:bCs/>
        </w:rPr>
        <w:t xml:space="preserve"> </w:t>
      </w:r>
      <w:r w:rsidR="00235465">
        <w:rPr>
          <w:b/>
          <w:bCs/>
        </w:rPr>
        <w:t xml:space="preserve"> </w:t>
      </w:r>
    </w:p>
    <w:p w14:paraId="37E41193" w14:textId="77777777" w:rsidR="00F9332A" w:rsidRPr="00761E2A" w:rsidRDefault="00F9332A" w:rsidP="00F9332A">
      <w:pPr>
        <w:rPr>
          <w:i/>
          <w:iCs/>
          <w:szCs w:val="24"/>
        </w:rPr>
      </w:pPr>
    </w:p>
    <w:p w14:paraId="4F0CF23D" w14:textId="77777777" w:rsidR="00461774" w:rsidRDefault="00461774" w:rsidP="00461774">
      <w:pPr>
        <w:rPr>
          <w:i/>
          <w:iCs/>
          <w:szCs w:val="24"/>
        </w:rPr>
      </w:pPr>
      <w:r w:rsidRPr="00761E2A">
        <w:rPr>
          <w:i/>
          <w:iCs/>
          <w:szCs w:val="24"/>
        </w:rPr>
        <w:t xml:space="preserve">The College is committed to connecting its graduates with careers in their respective fields. For over a decade, </w:t>
      </w:r>
      <w:r>
        <w:rPr>
          <w:i/>
          <w:iCs/>
          <w:szCs w:val="24"/>
        </w:rPr>
        <w:t>t</w:t>
      </w:r>
      <w:r w:rsidRPr="00457A43">
        <w:rPr>
          <w:i/>
          <w:iCs/>
          <w:szCs w:val="24"/>
        </w:rPr>
        <w:t>he College has long boasted a more than 90% positive outcome rate for</w:t>
      </w:r>
      <w:r>
        <w:rPr>
          <w:i/>
          <w:iCs/>
          <w:szCs w:val="24"/>
        </w:rPr>
        <w:t xml:space="preserve"> g</w:t>
      </w:r>
      <w:r w:rsidRPr="00457A43">
        <w:rPr>
          <w:i/>
          <w:iCs/>
          <w:szCs w:val="24"/>
        </w:rPr>
        <w:t>raduates.</w:t>
      </w:r>
      <w:r w:rsidRPr="00761E2A">
        <w:rPr>
          <w:i/>
          <w:iCs/>
          <w:szCs w:val="24"/>
        </w:rPr>
        <w:t xml:space="preserve"> Goldey-Beacom College is in Pike Creek Valley, a suburb of Wilmington, Delaware. The College is accredited by the Middle States Commission on Higher Education and the Accreditation Council for Business Schools and Programs.</w:t>
      </w:r>
    </w:p>
    <w:p w14:paraId="1980F94D" w14:textId="77777777" w:rsidR="00F9332A" w:rsidRDefault="00F9332A" w:rsidP="00F9332A">
      <w:pPr>
        <w:rPr>
          <w:i/>
          <w:iCs/>
          <w:szCs w:val="24"/>
        </w:rPr>
      </w:pPr>
    </w:p>
    <w:p w14:paraId="1B475AC0" w14:textId="77777777" w:rsidR="00C77050" w:rsidRPr="00761E2A" w:rsidRDefault="00C77050" w:rsidP="00C77050">
      <w:pPr>
        <w:jc w:val="center"/>
        <w:rPr>
          <w:b/>
          <w:szCs w:val="24"/>
        </w:rPr>
      </w:pPr>
      <w:r w:rsidRPr="00761E2A">
        <w:rPr>
          <w:b/>
          <w:szCs w:val="24"/>
        </w:rPr>
        <w:t>****END****</w:t>
      </w:r>
    </w:p>
    <w:p w14:paraId="5CDDFDBA" w14:textId="77777777" w:rsidR="00604CA3" w:rsidRPr="00761E2A" w:rsidRDefault="00604CA3">
      <w:pPr>
        <w:rPr>
          <w:szCs w:val="24"/>
        </w:rPr>
      </w:pPr>
    </w:p>
    <w:sectPr w:rsidR="00604CA3" w:rsidRPr="00761E2A" w:rsidSect="006F742E">
      <w:headerReference w:type="default" r:id="rId7"/>
      <w:footerReference w:type="default" r:id="rId8"/>
      <w:endnotePr>
        <w:numFmt w:val="decimal"/>
      </w:endnotePr>
      <w:pgSz w:w="12240" w:h="15840"/>
      <w:pgMar w:top="720" w:right="1440" w:bottom="720" w:left="1440" w:header="1152" w:footer="86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EAEB" w14:textId="77777777" w:rsidR="00594893" w:rsidRDefault="00594893">
      <w:r>
        <w:separator/>
      </w:r>
    </w:p>
  </w:endnote>
  <w:endnote w:type="continuationSeparator" w:id="0">
    <w:p w14:paraId="46350DA2" w14:textId="77777777" w:rsidR="00594893" w:rsidRDefault="0059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C0FA" w14:textId="77777777" w:rsidR="003D7C63" w:rsidRDefault="00CC62F7" w:rsidP="005B003F">
    <w:pPr>
      <w:pStyle w:val="Footer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2B9E" w14:textId="77777777" w:rsidR="00594893" w:rsidRDefault="00594893">
      <w:r>
        <w:separator/>
      </w:r>
    </w:p>
  </w:footnote>
  <w:footnote w:type="continuationSeparator" w:id="0">
    <w:p w14:paraId="00E7D472" w14:textId="77777777" w:rsidR="00594893" w:rsidRDefault="0059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1478" w14:textId="6972FF01" w:rsidR="003D7C63" w:rsidRDefault="00CC62F7" w:rsidP="004D39E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579E7DB" wp14:editId="7FF74CE5">
              <wp:simplePos x="0" y="0"/>
              <wp:positionH relativeFrom="column">
                <wp:posOffset>-426720</wp:posOffset>
              </wp:positionH>
              <wp:positionV relativeFrom="paragraph">
                <wp:posOffset>-701040</wp:posOffset>
              </wp:positionV>
              <wp:extent cx="2583180" cy="82296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180" cy="822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8E435" w14:textId="1E43405C" w:rsidR="003D7C63" w:rsidRDefault="00EE5C1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C53AA1" wp14:editId="41E1DE60">
                                <wp:extent cx="2329180" cy="718185"/>
                                <wp:effectExtent l="0" t="0" r="0" b="5715"/>
                                <wp:docPr id="547522675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29180" cy="718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9E7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3.6pt;margin-top:-55.2pt;width:203.4pt;height:6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" filled="f" stroked="f">
              <v:textbox>
                <w:txbxContent>
                  <w:p w14:paraId="6568E435" w14:textId="1E43405C" w:rsidR="003D7C63" w:rsidRDefault="00EE5C13">
                    <w:r>
                      <w:rPr>
                        <w:noProof/>
                      </w:rPr>
                      <w:drawing>
                        <wp:inline distT="0" distB="0" distL="0" distR="0" wp14:anchorId="2EC53AA1" wp14:editId="41E1DE60">
                          <wp:extent cx="2329180" cy="718185"/>
                          <wp:effectExtent l="0" t="0" r="0" b="5715"/>
                          <wp:docPr id="547522675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29180" cy="718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C09DD0" wp14:editId="2FB365BF">
              <wp:simplePos x="0" y="0"/>
              <wp:positionH relativeFrom="column">
                <wp:posOffset>4895850</wp:posOffset>
              </wp:positionH>
              <wp:positionV relativeFrom="paragraph">
                <wp:posOffset>-663575</wp:posOffset>
              </wp:positionV>
              <wp:extent cx="1624965" cy="77343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965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BD565" w14:textId="77777777" w:rsidR="003D7C63" w:rsidRPr="00EE5C13" w:rsidRDefault="00CC62F7" w:rsidP="00947F5C">
                          <w:pPr>
                            <w:jc w:val="right"/>
                            <w:rPr>
                              <w:rFonts w:ascii="Calibri" w:hAnsi="Calibri"/>
                              <w:b/>
                              <w:color w:val="002F66"/>
                              <w:sz w:val="22"/>
                              <w:szCs w:val="22"/>
                            </w:rPr>
                          </w:pPr>
                          <w:r w:rsidRPr="00EE5C13">
                            <w:rPr>
                              <w:rFonts w:ascii="Calibri" w:hAnsi="Calibri"/>
                              <w:b/>
                              <w:color w:val="002F66"/>
                              <w:sz w:val="22"/>
                              <w:szCs w:val="22"/>
                            </w:rPr>
                            <w:t>Goldey-Beacom College</w:t>
                          </w:r>
                        </w:p>
                        <w:p w14:paraId="50464960" w14:textId="77777777" w:rsidR="003D7C63" w:rsidRPr="00EE5C13" w:rsidRDefault="00CC62F7" w:rsidP="00947F5C">
                          <w:pPr>
                            <w:jc w:val="right"/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</w:pPr>
                          <w:r w:rsidRPr="00EE5C13"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  <w:t>4701 Limestone Road</w:t>
                          </w:r>
                        </w:p>
                        <w:p w14:paraId="3379BEDE" w14:textId="77777777" w:rsidR="003D7C63" w:rsidRPr="00EE5C13" w:rsidRDefault="00CC62F7" w:rsidP="00947F5C">
                          <w:pPr>
                            <w:jc w:val="right"/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</w:pPr>
                          <w:r w:rsidRPr="00EE5C13"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  <w:t>Wilmington, DE 19808</w:t>
                          </w:r>
                        </w:p>
                        <w:p w14:paraId="609C2011" w14:textId="77777777" w:rsidR="003D7C63" w:rsidRPr="00EE5C13" w:rsidRDefault="00CC62F7" w:rsidP="00947F5C">
                          <w:pPr>
                            <w:jc w:val="right"/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</w:pPr>
                          <w:r w:rsidRPr="00EE5C13">
                            <w:rPr>
                              <w:rFonts w:ascii="Calibri" w:hAnsi="Calibri"/>
                              <w:color w:val="002F66"/>
                              <w:sz w:val="22"/>
                              <w:szCs w:val="22"/>
                            </w:rPr>
                            <w:t>www.gbc.edu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C09DD0" id="Text Box 1" o:spid="_x0000_s1027" type="#_x0000_t202" style="position:absolute;margin-left:385.5pt;margin-top:-52.25pt;width:127.95pt;height:60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" filled="f" stroked="f">
              <v:textbox style="mso-fit-shape-to-text:t">
                <w:txbxContent>
                  <w:p w14:paraId="384BD565" w14:textId="77777777" w:rsidR="003D7C63" w:rsidRPr="00EE5C13" w:rsidRDefault="00CC62F7" w:rsidP="00947F5C">
                    <w:pPr>
                      <w:jc w:val="right"/>
                      <w:rPr>
                        <w:rFonts w:ascii="Calibri" w:hAnsi="Calibri"/>
                        <w:b/>
                        <w:color w:val="002F66"/>
                        <w:sz w:val="22"/>
                        <w:szCs w:val="22"/>
                      </w:rPr>
                    </w:pPr>
                    <w:r w:rsidRPr="00EE5C13">
                      <w:rPr>
                        <w:rFonts w:ascii="Calibri" w:hAnsi="Calibri"/>
                        <w:b/>
                        <w:color w:val="002F66"/>
                        <w:sz w:val="22"/>
                        <w:szCs w:val="22"/>
                      </w:rPr>
                      <w:t>Goldey-Beacom College</w:t>
                    </w:r>
                  </w:p>
                  <w:p w14:paraId="50464960" w14:textId="77777777" w:rsidR="003D7C63" w:rsidRPr="00EE5C13" w:rsidRDefault="00CC62F7" w:rsidP="00947F5C">
                    <w:pPr>
                      <w:jc w:val="right"/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</w:pPr>
                    <w:r w:rsidRPr="00EE5C13"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  <w:t>4701 Limestone Road</w:t>
                    </w:r>
                  </w:p>
                  <w:p w14:paraId="3379BEDE" w14:textId="77777777" w:rsidR="003D7C63" w:rsidRPr="00EE5C13" w:rsidRDefault="00CC62F7" w:rsidP="00947F5C">
                    <w:pPr>
                      <w:jc w:val="right"/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</w:pPr>
                    <w:r w:rsidRPr="00EE5C13"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  <w:t>Wilmington, DE 19808</w:t>
                    </w:r>
                  </w:p>
                  <w:p w14:paraId="609C2011" w14:textId="77777777" w:rsidR="003D7C63" w:rsidRPr="00EE5C13" w:rsidRDefault="00CC62F7" w:rsidP="00947F5C">
                    <w:pPr>
                      <w:jc w:val="right"/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</w:pPr>
                    <w:r w:rsidRPr="00EE5C13">
                      <w:rPr>
                        <w:rFonts w:ascii="Calibri" w:hAnsi="Calibri"/>
                        <w:color w:val="002F66"/>
                        <w:sz w:val="22"/>
                        <w:szCs w:val="22"/>
                      </w:rPr>
                      <w:t>www.gbc.edu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57956"/>
    <w:multiLevelType w:val="hybridMultilevel"/>
    <w:tmpl w:val="33989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75279"/>
    <w:multiLevelType w:val="hybridMultilevel"/>
    <w:tmpl w:val="68840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349742">
    <w:abstractNumId w:val="0"/>
  </w:num>
  <w:num w:numId="2" w16cid:durableId="495609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F7"/>
    <w:rsid w:val="0001580A"/>
    <w:rsid w:val="00020638"/>
    <w:rsid w:val="00081A3A"/>
    <w:rsid w:val="000850F7"/>
    <w:rsid w:val="000A2A18"/>
    <w:rsid w:val="000B71CF"/>
    <w:rsid w:val="000F1F3F"/>
    <w:rsid w:val="00104F11"/>
    <w:rsid w:val="001060D5"/>
    <w:rsid w:val="0012738C"/>
    <w:rsid w:val="001502D5"/>
    <w:rsid w:val="001742FB"/>
    <w:rsid w:val="00193F2D"/>
    <w:rsid w:val="001A70E8"/>
    <w:rsid w:val="001A7D12"/>
    <w:rsid w:val="001D3E49"/>
    <w:rsid w:val="001D4C89"/>
    <w:rsid w:val="001E4E33"/>
    <w:rsid w:val="001F3B7C"/>
    <w:rsid w:val="001F6A21"/>
    <w:rsid w:val="0023254B"/>
    <w:rsid w:val="00232956"/>
    <w:rsid w:val="00235465"/>
    <w:rsid w:val="002741CE"/>
    <w:rsid w:val="002801F5"/>
    <w:rsid w:val="00282B67"/>
    <w:rsid w:val="002A0AAF"/>
    <w:rsid w:val="002C676F"/>
    <w:rsid w:val="002E3B37"/>
    <w:rsid w:val="002E3D54"/>
    <w:rsid w:val="00322713"/>
    <w:rsid w:val="00323F1C"/>
    <w:rsid w:val="0035774D"/>
    <w:rsid w:val="00361DCC"/>
    <w:rsid w:val="00367AD8"/>
    <w:rsid w:val="00386CD5"/>
    <w:rsid w:val="003A6FF9"/>
    <w:rsid w:val="003B047F"/>
    <w:rsid w:val="003B3F65"/>
    <w:rsid w:val="003B6331"/>
    <w:rsid w:val="003B6406"/>
    <w:rsid w:val="003B7C28"/>
    <w:rsid w:val="003D7C63"/>
    <w:rsid w:val="00415D57"/>
    <w:rsid w:val="00422527"/>
    <w:rsid w:val="0045619C"/>
    <w:rsid w:val="00461774"/>
    <w:rsid w:val="004A75DB"/>
    <w:rsid w:val="004B046E"/>
    <w:rsid w:val="004B1313"/>
    <w:rsid w:val="004C750F"/>
    <w:rsid w:val="00500391"/>
    <w:rsid w:val="0050531F"/>
    <w:rsid w:val="00522C8A"/>
    <w:rsid w:val="00527E54"/>
    <w:rsid w:val="00547235"/>
    <w:rsid w:val="005728E0"/>
    <w:rsid w:val="0058296C"/>
    <w:rsid w:val="00594465"/>
    <w:rsid w:val="00594893"/>
    <w:rsid w:val="005A0D22"/>
    <w:rsid w:val="005B6FFF"/>
    <w:rsid w:val="005D6F7A"/>
    <w:rsid w:val="005E0562"/>
    <w:rsid w:val="00604CA3"/>
    <w:rsid w:val="00630C45"/>
    <w:rsid w:val="00652C6A"/>
    <w:rsid w:val="006A215E"/>
    <w:rsid w:val="006F0720"/>
    <w:rsid w:val="006F742E"/>
    <w:rsid w:val="00704F8C"/>
    <w:rsid w:val="0071154A"/>
    <w:rsid w:val="007211E3"/>
    <w:rsid w:val="00721B29"/>
    <w:rsid w:val="007278C5"/>
    <w:rsid w:val="00761E2A"/>
    <w:rsid w:val="0077021E"/>
    <w:rsid w:val="00777C70"/>
    <w:rsid w:val="007A43FC"/>
    <w:rsid w:val="007B4001"/>
    <w:rsid w:val="007B5ACF"/>
    <w:rsid w:val="007D5EB4"/>
    <w:rsid w:val="007E2A58"/>
    <w:rsid w:val="00847751"/>
    <w:rsid w:val="0087004D"/>
    <w:rsid w:val="00880E7C"/>
    <w:rsid w:val="00897E9F"/>
    <w:rsid w:val="008A27C2"/>
    <w:rsid w:val="008E76C7"/>
    <w:rsid w:val="008E7C09"/>
    <w:rsid w:val="00902AAC"/>
    <w:rsid w:val="00912135"/>
    <w:rsid w:val="00965988"/>
    <w:rsid w:val="009B59FA"/>
    <w:rsid w:val="009C1C9B"/>
    <w:rsid w:val="009C6868"/>
    <w:rsid w:val="009D5427"/>
    <w:rsid w:val="009E0540"/>
    <w:rsid w:val="009E4567"/>
    <w:rsid w:val="00A17113"/>
    <w:rsid w:val="00A238E0"/>
    <w:rsid w:val="00A42A45"/>
    <w:rsid w:val="00A523D3"/>
    <w:rsid w:val="00A5298B"/>
    <w:rsid w:val="00A61DD2"/>
    <w:rsid w:val="00A772DD"/>
    <w:rsid w:val="00A84BE7"/>
    <w:rsid w:val="00A8600B"/>
    <w:rsid w:val="00A86360"/>
    <w:rsid w:val="00A902B1"/>
    <w:rsid w:val="00AA1766"/>
    <w:rsid w:val="00AE615A"/>
    <w:rsid w:val="00AF1C2E"/>
    <w:rsid w:val="00B14F05"/>
    <w:rsid w:val="00B154A6"/>
    <w:rsid w:val="00B20290"/>
    <w:rsid w:val="00B23A08"/>
    <w:rsid w:val="00B31E2C"/>
    <w:rsid w:val="00B34C24"/>
    <w:rsid w:val="00B72AF5"/>
    <w:rsid w:val="00B81C24"/>
    <w:rsid w:val="00BD0443"/>
    <w:rsid w:val="00BD5385"/>
    <w:rsid w:val="00C05BA3"/>
    <w:rsid w:val="00C4219A"/>
    <w:rsid w:val="00C4691E"/>
    <w:rsid w:val="00C50E6C"/>
    <w:rsid w:val="00C54207"/>
    <w:rsid w:val="00C655DA"/>
    <w:rsid w:val="00C77050"/>
    <w:rsid w:val="00C842E9"/>
    <w:rsid w:val="00C911D6"/>
    <w:rsid w:val="00CA26EB"/>
    <w:rsid w:val="00CB4666"/>
    <w:rsid w:val="00CC62F7"/>
    <w:rsid w:val="00CD544A"/>
    <w:rsid w:val="00CF3D98"/>
    <w:rsid w:val="00D00D23"/>
    <w:rsid w:val="00D11250"/>
    <w:rsid w:val="00D16377"/>
    <w:rsid w:val="00D33BB6"/>
    <w:rsid w:val="00D342B5"/>
    <w:rsid w:val="00D47263"/>
    <w:rsid w:val="00D62B0B"/>
    <w:rsid w:val="00D8086F"/>
    <w:rsid w:val="00D961E5"/>
    <w:rsid w:val="00DA38F5"/>
    <w:rsid w:val="00DC0BE9"/>
    <w:rsid w:val="00DC423C"/>
    <w:rsid w:val="00DC683E"/>
    <w:rsid w:val="00DF1E5E"/>
    <w:rsid w:val="00DF6607"/>
    <w:rsid w:val="00E20D12"/>
    <w:rsid w:val="00E43EDD"/>
    <w:rsid w:val="00E47D1D"/>
    <w:rsid w:val="00E62221"/>
    <w:rsid w:val="00EB3361"/>
    <w:rsid w:val="00EE5C13"/>
    <w:rsid w:val="00F32E85"/>
    <w:rsid w:val="00F35522"/>
    <w:rsid w:val="00F625A4"/>
    <w:rsid w:val="00F74DC8"/>
    <w:rsid w:val="00F91E0E"/>
    <w:rsid w:val="00F9332A"/>
    <w:rsid w:val="00FE1A4B"/>
    <w:rsid w:val="00FE3217"/>
    <w:rsid w:val="00FF2202"/>
    <w:rsid w:val="00FF4DFE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530FC"/>
  <w15:chartTrackingRefBased/>
  <w15:docId w15:val="{0A40EBFF-6EEF-4A68-A894-B9713A68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2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C62F7"/>
    <w:pPr>
      <w:tabs>
        <w:tab w:val="center" w:pos="4680"/>
      </w:tabs>
      <w:jc w:val="center"/>
    </w:pPr>
    <w:rPr>
      <w:b/>
      <w:sz w:val="70"/>
      <w:u w:val="single"/>
    </w:rPr>
  </w:style>
  <w:style w:type="character" w:customStyle="1" w:styleId="TitleChar">
    <w:name w:val="Title Char"/>
    <w:basedOn w:val="DefaultParagraphFont"/>
    <w:link w:val="Title"/>
    <w:rsid w:val="00CC62F7"/>
    <w:rPr>
      <w:rFonts w:ascii="Times New Roman" w:eastAsia="Times New Roman" w:hAnsi="Times New Roman" w:cs="Times New Roman"/>
      <w:b/>
      <w:snapToGrid w:val="0"/>
      <w:sz w:val="70"/>
      <w:szCs w:val="20"/>
      <w:u w:val="single"/>
    </w:rPr>
  </w:style>
  <w:style w:type="paragraph" w:styleId="Header">
    <w:name w:val="header"/>
    <w:basedOn w:val="Normal"/>
    <w:link w:val="HeaderChar"/>
    <w:rsid w:val="00CC62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C62F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rsid w:val="00CC62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62F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Spacing">
    <w:name w:val="No Spacing"/>
    <w:uiPriority w:val="1"/>
    <w:qFormat/>
    <w:rsid w:val="00CC62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unhideWhenUsed/>
    <w:rsid w:val="00CC62F7"/>
    <w:pPr>
      <w:widowControl/>
      <w:spacing w:before="100" w:beforeAutospacing="1" w:after="100" w:afterAutospacing="1"/>
    </w:pPr>
    <w:rPr>
      <w:snapToGrid/>
      <w:szCs w:val="24"/>
    </w:rPr>
  </w:style>
  <w:style w:type="paragraph" w:styleId="ListParagraph">
    <w:name w:val="List Paragraph"/>
    <w:basedOn w:val="Normal"/>
    <w:uiPriority w:val="34"/>
    <w:qFormat/>
    <w:rsid w:val="00B34C24"/>
    <w:pPr>
      <w:widowControl/>
      <w:ind w:left="720"/>
    </w:pPr>
    <w:rPr>
      <w:rFonts w:ascii="Calibri" w:eastAsia="Calibri" w:hAnsi="Calibri" w:cs="Calibri"/>
      <w:snapToGrid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E4E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401</Words>
  <Characters>2394</Characters>
  <Application>Microsoft Office Word</Application>
  <DocSecurity>0</DocSecurity>
  <Lines>57</Lines>
  <Paragraphs>18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Sorbello, Janine</dc:creator>
  <cp:keywords/>
  <dc:description/>
  <cp:lastModifiedBy>Sorbello, Janine</cp:lastModifiedBy>
  <cp:revision>36</cp:revision>
  <dcterms:created xsi:type="dcterms:W3CDTF">2026-07-23T01:42:00Z</dcterms:created>
  <dcterms:modified xsi:type="dcterms:W3CDTF">2026-07-23T11:41:00Z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a7676d7b-2f80-4c18-b90e-02d0395e204f</vt:lpwstr>
  </property>
</Properties>
</file>