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71424382" w:rsidR="002E0C51" w:rsidRDefault="00D36CB0" w:rsidP="00656E00">
      <w:pPr>
        <w:spacing w:line="259" w:lineRule="auto"/>
        <w:jc w:val="center"/>
        <w:rPr>
          <w:b/>
          <w:bCs/>
          <w:sz w:val="28"/>
          <w:szCs w:val="28"/>
        </w:rPr>
      </w:pPr>
      <w:r w:rsidRPr="00D36CB0">
        <w:rPr>
          <w:b/>
          <w:bCs/>
          <w:sz w:val="28"/>
          <w:szCs w:val="28"/>
        </w:rPr>
        <w:t xml:space="preserve">Delta State University </w:t>
      </w:r>
      <w:r>
        <w:rPr>
          <w:b/>
          <w:bCs/>
          <w:sz w:val="28"/>
          <w:szCs w:val="28"/>
        </w:rPr>
        <w:t>a</w:t>
      </w:r>
      <w:r w:rsidRPr="00D36CB0">
        <w:rPr>
          <w:b/>
          <w:bCs/>
          <w:sz w:val="28"/>
          <w:szCs w:val="28"/>
        </w:rPr>
        <w:t>ppoints Dr. Joseph Childs as Dean of the College of Business and Aviation</w:t>
      </w:r>
    </w:p>
    <w:p w14:paraId="1B0BD5C5" w14:textId="77777777" w:rsidR="00D36CB0" w:rsidRDefault="00D36CB0" w:rsidP="00656E00">
      <w:pPr>
        <w:spacing w:line="259" w:lineRule="auto"/>
        <w:jc w:val="center"/>
        <w:rPr>
          <w:b/>
          <w:bCs/>
          <w:sz w:val="28"/>
          <w:szCs w:val="28"/>
        </w:rPr>
      </w:pPr>
    </w:p>
    <w:p w14:paraId="7551FE49" w14:textId="2F8BD5C7" w:rsidR="00D36CB0" w:rsidRPr="00D36CB0" w:rsidRDefault="00656E00" w:rsidP="00D36CB0">
      <w:pPr>
        <w:spacing w:after="120"/>
        <w:rPr>
          <w:rFonts w:ascii="Aptos" w:eastAsia="Times New Roman" w:hAnsi="Aptos" w:cs="Times New Roman"/>
          <w:color w:val="000000"/>
        </w:rPr>
      </w:pPr>
      <w:r w:rsidRPr="00716E0E">
        <w:rPr>
          <w:b/>
          <w:bCs/>
        </w:rPr>
        <w:t>CLEVELAND</w:t>
      </w:r>
      <w:r>
        <w:rPr>
          <w:b/>
          <w:bCs/>
        </w:rPr>
        <w:t>, Miss. —</w:t>
      </w:r>
      <w:r w:rsidR="00A208F4">
        <w:rPr>
          <w:b/>
          <w:bCs/>
        </w:rPr>
        <w:t xml:space="preserve"> </w:t>
      </w:r>
      <w:r w:rsidR="00D36CB0" w:rsidRPr="00D36CB0">
        <w:rPr>
          <w:rFonts w:ascii="Aptos" w:eastAsia="Times New Roman" w:hAnsi="Aptos" w:cs="Times New Roman"/>
          <w:color w:val="000000"/>
        </w:rPr>
        <w:t xml:space="preserve">Delta State University is pleased to announce the appointment of Dr. Joseph (Joe) Childs as the new Dean of the College of Business and Aviation (COBA), effective July </w:t>
      </w:r>
      <w:r w:rsidR="00D36CB0">
        <w:rPr>
          <w:rFonts w:ascii="Aptos" w:eastAsia="Times New Roman" w:hAnsi="Aptos" w:cs="Times New Roman"/>
          <w:color w:val="000000"/>
        </w:rPr>
        <w:t>1</w:t>
      </w:r>
      <w:r w:rsidR="00D36CB0" w:rsidRPr="00D36CB0">
        <w:rPr>
          <w:rFonts w:ascii="Aptos" w:eastAsia="Times New Roman" w:hAnsi="Aptos" w:cs="Times New Roman"/>
          <w:color w:val="000000"/>
        </w:rPr>
        <w:t>.</w:t>
      </w:r>
    </w:p>
    <w:p w14:paraId="262AE25C" w14:textId="4737904A" w:rsidR="00D36CB0" w:rsidRPr="00D36CB0" w:rsidRDefault="00D36CB0" w:rsidP="00D36CB0">
      <w:pPr>
        <w:spacing w:after="120"/>
        <w:rPr>
          <w:rFonts w:ascii="Aptos" w:eastAsia="Times New Roman" w:hAnsi="Aptos" w:cs="Times New Roman"/>
          <w:color w:val="000000"/>
        </w:rPr>
      </w:pPr>
      <w:r w:rsidRPr="00D36CB0">
        <w:rPr>
          <w:rFonts w:ascii="Aptos" w:eastAsia="Times New Roman" w:hAnsi="Aptos" w:cs="Times New Roman"/>
          <w:color w:val="000000"/>
        </w:rPr>
        <w:t>Childs brings over 20 years of distinguished academic leadership experience in the fields of business and aviation. His recent roles include Executive Director of Innovation Projects and Director of Aviation Programs at Indiana Wesleyan University. Throughout his career, Childs has developed and led FAA Part 141-certified aviation programs, overseen academic operations for thousands of business students, and played an instrumental role in program development, fundraising, and accreditation efforts.</w:t>
      </w:r>
    </w:p>
    <w:p w14:paraId="21991D45" w14:textId="516A5787" w:rsidR="00D36CB0" w:rsidRPr="00D36CB0" w:rsidRDefault="00D36CB0" w:rsidP="00D36CB0">
      <w:pPr>
        <w:spacing w:after="120"/>
        <w:rPr>
          <w:rFonts w:ascii="Aptos" w:eastAsia="Times New Roman" w:hAnsi="Aptos" w:cs="Times New Roman"/>
          <w:color w:val="000000"/>
        </w:rPr>
      </w:pPr>
      <w:r w:rsidRPr="00D36CB0">
        <w:rPr>
          <w:rFonts w:ascii="Aptos" w:eastAsia="Times New Roman" w:hAnsi="Aptos" w:cs="Times New Roman"/>
          <w:color w:val="000000"/>
        </w:rPr>
        <w:t>“Dr. Childs’ broad and innovative experience in both business and aviation education makes him exceptionally well-suited to lead the College of Business and Aviation,” said Dr. Leslie Griffin, Provost and Vice President for Academic Affairs. “His vision for academic excellence and economic impact in the Mississippi Delta—and beyond—aligns perfectly with Delta State’s strategic priorities.”</w:t>
      </w:r>
    </w:p>
    <w:p w14:paraId="70BBFDB4" w14:textId="343D6871" w:rsidR="00D36CB0" w:rsidRDefault="00D36CB0" w:rsidP="00D36CB0">
      <w:pPr>
        <w:spacing w:after="120"/>
        <w:rPr>
          <w:rFonts w:ascii="Aptos" w:eastAsia="Times New Roman" w:hAnsi="Aptos" w:cs="Times New Roman"/>
          <w:color w:val="000000"/>
        </w:rPr>
      </w:pPr>
      <w:r w:rsidRPr="00D36CB0">
        <w:rPr>
          <w:rFonts w:ascii="Aptos" w:eastAsia="Times New Roman" w:hAnsi="Aptos" w:cs="Times New Roman"/>
          <w:color w:val="000000"/>
        </w:rPr>
        <w:t xml:space="preserve">Effective immediately, Childs will serve as Interim Dean of the College on a half-time basis, ensuring a smooth transition before assuming full leadership in July. </w:t>
      </w:r>
    </w:p>
    <w:p w14:paraId="18D4588B" w14:textId="21FE588C" w:rsidR="00E56C2E" w:rsidRPr="00D36CB0" w:rsidRDefault="00E56C2E" w:rsidP="00D36CB0">
      <w:pPr>
        <w:spacing w:after="120"/>
        <w:rPr>
          <w:rFonts w:ascii="Aptos" w:eastAsia="Times New Roman" w:hAnsi="Aptos" w:cs="Times New Roman"/>
          <w:color w:val="000000"/>
        </w:rPr>
      </w:pPr>
      <w:r>
        <w:rPr>
          <w:rFonts w:ascii="Aptos" w:eastAsia="Times New Roman" w:hAnsi="Aptos" w:cs="Times New Roman"/>
          <w:color w:val="000000"/>
        </w:rPr>
        <w:t>Childs said, “</w:t>
      </w:r>
      <w:r w:rsidRPr="00E56C2E">
        <w:rPr>
          <w:rFonts w:ascii="Aptos" w:eastAsia="Times New Roman" w:hAnsi="Aptos" w:cs="Times New Roman"/>
          <w:color w:val="000000"/>
        </w:rPr>
        <w:t>What sparked my interest in this role is the mission of Delta State University and its College of Business and Aviation. Our strategic location positions us as a key resource to enhance the educational and economic opportunities of residents in this region and beyond.</w:t>
      </w:r>
      <w:r w:rsidR="003C4578">
        <w:rPr>
          <w:rFonts w:ascii="Aptos" w:eastAsia="Times New Roman" w:hAnsi="Aptos" w:cs="Times New Roman"/>
          <w:color w:val="000000"/>
        </w:rPr>
        <w:t xml:space="preserve"> </w:t>
      </w:r>
      <w:r w:rsidRPr="00E56C2E">
        <w:rPr>
          <w:rFonts w:ascii="Aptos" w:eastAsia="Times New Roman" w:hAnsi="Aptos" w:cs="Times New Roman"/>
          <w:color w:val="000000"/>
        </w:rPr>
        <w:t xml:space="preserve">The strengths and dedication of our faculty, combined with the resources of the Center for Business and Entrepreneurial Research and our broader networks, provide a strong foundation for delivering positive gains. Beyond education, we serve as a vital resource for economic development and community impact. I envision a </w:t>
      </w:r>
      <w:r w:rsidRPr="00E56C2E">
        <w:rPr>
          <w:rFonts w:ascii="Aptos" w:eastAsia="Times New Roman" w:hAnsi="Aptos" w:cs="Times New Roman"/>
          <w:color w:val="000000"/>
        </w:rPr>
        <w:lastRenderedPageBreak/>
        <w:t>future where the Mississippi Delta becomes a hub of innovators, creatives, and entrepreneurs to launch and grow their businesses.</w:t>
      </w:r>
      <w:r w:rsidR="003C4578">
        <w:rPr>
          <w:rFonts w:ascii="Aptos" w:eastAsia="Times New Roman" w:hAnsi="Aptos" w:cs="Times New Roman"/>
          <w:color w:val="000000"/>
        </w:rPr>
        <w:t>”</w:t>
      </w:r>
    </w:p>
    <w:p w14:paraId="7580AFBA" w14:textId="32DC91A4" w:rsidR="00D36CB0" w:rsidRPr="00D36CB0" w:rsidRDefault="00D36CB0" w:rsidP="00D36CB0">
      <w:pPr>
        <w:spacing w:after="120"/>
        <w:rPr>
          <w:rFonts w:ascii="Aptos" w:eastAsia="Times New Roman" w:hAnsi="Aptos" w:cs="Times New Roman"/>
          <w:color w:val="000000"/>
        </w:rPr>
      </w:pPr>
      <w:r w:rsidRPr="00D36CB0">
        <w:rPr>
          <w:rFonts w:ascii="Aptos" w:eastAsia="Times New Roman" w:hAnsi="Aptos" w:cs="Times New Roman"/>
          <w:color w:val="000000"/>
        </w:rPr>
        <w:t>Delta State University extends its sincere gratitude to the search committee for their thoughtful and dedicated efforts throughout the selection process. The committee was chaired by Dr. Lisa Sandi</w:t>
      </w:r>
      <w:r w:rsidR="00664040">
        <w:rPr>
          <w:rFonts w:ascii="Aptos" w:eastAsia="Times New Roman" w:hAnsi="Aptos" w:cs="Times New Roman"/>
          <w:color w:val="000000"/>
        </w:rPr>
        <w:t>f</w:t>
      </w:r>
      <w:r w:rsidRPr="00D36CB0">
        <w:rPr>
          <w:rFonts w:ascii="Aptos" w:eastAsia="Times New Roman" w:hAnsi="Aptos" w:cs="Times New Roman"/>
          <w:color w:val="000000"/>
        </w:rPr>
        <w:t>er and included Christie Sledge, Neil Gong, Dr. Richard Tremmel, Shelia Millican, Hayden Kirkhart, Mark Hargett, Keshawn Jennings, and Lisa Giger.</w:t>
      </w:r>
    </w:p>
    <w:p w14:paraId="046EF796" w14:textId="64E270AC" w:rsidR="00656E00" w:rsidRDefault="00D36CB0" w:rsidP="00D36CB0">
      <w:pPr>
        <w:spacing w:after="120"/>
        <w:rPr>
          <w:rFonts w:ascii="Aptos" w:eastAsia="Times New Roman" w:hAnsi="Aptos" w:cs="Times New Roman"/>
          <w:color w:val="000000"/>
        </w:rPr>
      </w:pPr>
      <w:r w:rsidRPr="00D36CB0">
        <w:rPr>
          <w:rFonts w:ascii="Aptos" w:eastAsia="Times New Roman" w:hAnsi="Aptos" w:cs="Times New Roman"/>
          <w:color w:val="000000"/>
        </w:rPr>
        <w:t>Please join us in welcoming Dr. Childs to the Delta State community and in supporting him as he begins this exciting new chapter in leadership.</w:t>
      </w:r>
    </w:p>
    <w:p w14:paraId="3A70C4B6" w14:textId="77777777" w:rsidR="00D36CB0" w:rsidRDefault="00D36CB0" w:rsidP="00D36CB0">
      <w:pPr>
        <w:rPr>
          <w:rFonts w:ascii="Aptos" w:eastAsia="Times New Roman" w:hAnsi="Aptos" w:cs="Times New Roman"/>
          <w:color w:val="000000"/>
        </w:rPr>
      </w:pPr>
    </w:p>
    <w:p w14:paraId="4B100186" w14:textId="77777777" w:rsidR="00D36CB0" w:rsidRDefault="00D36CB0" w:rsidP="00D36CB0">
      <w:pPr>
        <w:rPr>
          <w:rFonts w:ascii="Aptos" w:eastAsia="Times New Roman" w:hAnsi="Aptos" w:cs="Times New Roman"/>
          <w:color w:val="000000"/>
        </w:rPr>
      </w:pPr>
    </w:p>
    <w:p w14:paraId="57A50B67" w14:textId="77777777" w:rsidR="00D36CB0" w:rsidRDefault="00D36CB0" w:rsidP="00D36CB0">
      <w:pPr>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75DC3"/>
    <w:rsid w:val="0011681D"/>
    <w:rsid w:val="001619EA"/>
    <w:rsid w:val="002E0C51"/>
    <w:rsid w:val="003944E1"/>
    <w:rsid w:val="003C4578"/>
    <w:rsid w:val="004046AC"/>
    <w:rsid w:val="004C4004"/>
    <w:rsid w:val="004D69EA"/>
    <w:rsid w:val="004F4907"/>
    <w:rsid w:val="004F66C5"/>
    <w:rsid w:val="005550B6"/>
    <w:rsid w:val="00570DE9"/>
    <w:rsid w:val="005A578A"/>
    <w:rsid w:val="005C6659"/>
    <w:rsid w:val="005F3E97"/>
    <w:rsid w:val="005F4706"/>
    <w:rsid w:val="00656E00"/>
    <w:rsid w:val="00664040"/>
    <w:rsid w:val="006C3CA5"/>
    <w:rsid w:val="006E735E"/>
    <w:rsid w:val="00745405"/>
    <w:rsid w:val="0075453C"/>
    <w:rsid w:val="007775F8"/>
    <w:rsid w:val="009B0C3E"/>
    <w:rsid w:val="009C6EB6"/>
    <w:rsid w:val="00A208F4"/>
    <w:rsid w:val="00A90053"/>
    <w:rsid w:val="00A93E65"/>
    <w:rsid w:val="00AD1257"/>
    <w:rsid w:val="00B27001"/>
    <w:rsid w:val="00B52ED2"/>
    <w:rsid w:val="00BA6547"/>
    <w:rsid w:val="00BC0846"/>
    <w:rsid w:val="00D36CB0"/>
    <w:rsid w:val="00D725E4"/>
    <w:rsid w:val="00DA26A6"/>
    <w:rsid w:val="00DB49FA"/>
    <w:rsid w:val="00DD688E"/>
    <w:rsid w:val="00DE6C5D"/>
    <w:rsid w:val="00E3034E"/>
    <w:rsid w:val="00E56C2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11512">
      <w:bodyDiv w:val="1"/>
      <w:marLeft w:val="0"/>
      <w:marRight w:val="0"/>
      <w:marTop w:val="0"/>
      <w:marBottom w:val="0"/>
      <w:divBdr>
        <w:top w:val="none" w:sz="0" w:space="0" w:color="auto"/>
        <w:left w:val="none" w:sz="0" w:space="0" w:color="auto"/>
        <w:bottom w:val="none" w:sz="0" w:space="0" w:color="auto"/>
        <w:right w:val="none" w:sz="0" w:space="0" w:color="auto"/>
      </w:divBdr>
      <w:divsChild>
        <w:div w:id="1295985610">
          <w:marLeft w:val="0"/>
          <w:marRight w:val="0"/>
          <w:marTop w:val="240"/>
          <w:marBottom w:val="240"/>
          <w:divBdr>
            <w:top w:val="none" w:sz="0" w:space="0" w:color="auto"/>
            <w:left w:val="none" w:sz="0" w:space="0" w:color="auto"/>
            <w:bottom w:val="none" w:sz="0" w:space="0" w:color="auto"/>
            <w:right w:val="none" w:sz="0" w:space="0" w:color="auto"/>
          </w:divBdr>
        </w:div>
        <w:div w:id="2121607457">
          <w:marLeft w:val="0"/>
          <w:marRight w:val="0"/>
          <w:marTop w:val="240"/>
          <w:marBottom w:val="240"/>
          <w:divBdr>
            <w:top w:val="none" w:sz="0" w:space="0" w:color="auto"/>
            <w:left w:val="none" w:sz="0" w:space="0" w:color="auto"/>
            <w:bottom w:val="none" w:sz="0" w:space="0" w:color="auto"/>
            <w:right w:val="none" w:sz="0" w:space="0" w:color="auto"/>
          </w:divBdr>
        </w:div>
        <w:div w:id="1672830778">
          <w:marLeft w:val="0"/>
          <w:marRight w:val="0"/>
          <w:marTop w:val="240"/>
          <w:marBottom w:val="240"/>
          <w:divBdr>
            <w:top w:val="none" w:sz="0" w:space="0" w:color="auto"/>
            <w:left w:val="none" w:sz="0" w:space="0" w:color="auto"/>
            <w:bottom w:val="none" w:sz="0" w:space="0" w:color="auto"/>
            <w:right w:val="none" w:sz="0" w:space="0" w:color="auto"/>
          </w:divBdr>
        </w:div>
        <w:div w:id="1485776140">
          <w:marLeft w:val="0"/>
          <w:marRight w:val="0"/>
          <w:marTop w:val="240"/>
          <w:marBottom w:val="240"/>
          <w:divBdr>
            <w:top w:val="none" w:sz="0" w:space="0" w:color="auto"/>
            <w:left w:val="none" w:sz="0" w:space="0" w:color="auto"/>
            <w:bottom w:val="none" w:sz="0" w:space="0" w:color="auto"/>
            <w:right w:val="none" w:sz="0" w:space="0" w:color="auto"/>
          </w:divBdr>
        </w:div>
        <w:div w:id="1313634665">
          <w:marLeft w:val="0"/>
          <w:marRight w:val="0"/>
          <w:marTop w:val="240"/>
          <w:marBottom w:val="240"/>
          <w:divBdr>
            <w:top w:val="none" w:sz="0" w:space="0" w:color="auto"/>
            <w:left w:val="none" w:sz="0" w:space="0" w:color="auto"/>
            <w:bottom w:val="none" w:sz="0" w:space="0" w:color="auto"/>
            <w:right w:val="none" w:sz="0" w:space="0" w:color="auto"/>
          </w:divBdr>
        </w:div>
        <w:div w:id="1317764574">
          <w:marLeft w:val="0"/>
          <w:marRight w:val="0"/>
          <w:marTop w:val="240"/>
          <w:marBottom w:val="240"/>
          <w:divBdr>
            <w:top w:val="none" w:sz="0" w:space="0" w:color="auto"/>
            <w:left w:val="none" w:sz="0" w:space="0" w:color="auto"/>
            <w:bottom w:val="none" w:sz="0" w:space="0" w:color="auto"/>
            <w:right w:val="none" w:sz="0" w:space="0" w:color="auto"/>
          </w:divBdr>
        </w:div>
        <w:div w:id="1223561736">
          <w:marLeft w:val="0"/>
          <w:marRight w:val="0"/>
          <w:marTop w:val="240"/>
          <w:marBottom w:val="240"/>
          <w:divBdr>
            <w:top w:val="none" w:sz="0" w:space="0" w:color="auto"/>
            <w:left w:val="none" w:sz="0" w:space="0" w:color="auto"/>
            <w:bottom w:val="none" w:sz="0" w:space="0" w:color="auto"/>
            <w:right w:val="none" w:sz="0" w:space="0" w:color="auto"/>
          </w:divBdr>
        </w:div>
        <w:div w:id="1161039609">
          <w:marLeft w:val="0"/>
          <w:marRight w:val="0"/>
          <w:marTop w:val="240"/>
          <w:marBottom w:val="240"/>
          <w:divBdr>
            <w:top w:val="none" w:sz="0" w:space="0" w:color="auto"/>
            <w:left w:val="none" w:sz="0" w:space="0" w:color="auto"/>
            <w:bottom w:val="none" w:sz="0" w:space="0" w:color="auto"/>
            <w:right w:val="none" w:sz="0" w:space="0" w:color="auto"/>
          </w:divBdr>
        </w:div>
        <w:div w:id="1632320316">
          <w:marLeft w:val="0"/>
          <w:marRight w:val="0"/>
          <w:marTop w:val="240"/>
          <w:marBottom w:val="240"/>
          <w:divBdr>
            <w:top w:val="none" w:sz="0" w:space="0" w:color="auto"/>
            <w:left w:val="none" w:sz="0" w:space="0" w:color="auto"/>
            <w:bottom w:val="none" w:sz="0" w:space="0" w:color="auto"/>
            <w:right w:val="none" w:sz="0" w:space="0" w:color="auto"/>
          </w:divBdr>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2025-05-27T13:09:00Z</dcterms:created>
  <dcterms:modified xsi:type="dcterms:W3CDTF">2025-06-05T19:10:00Z</dcterms:modified>
</cp:coreProperties>
</file>