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2CF84B49" w:rsidR="00656E00" w:rsidRDefault="004C6303" w:rsidP="005F3E97">
      <w:pPr>
        <w:spacing w:line="259" w:lineRule="auto"/>
        <w:jc w:val="center"/>
        <w:rPr>
          <w:b/>
          <w:bCs/>
          <w:sz w:val="28"/>
          <w:szCs w:val="28"/>
        </w:rPr>
      </w:pPr>
      <w:r>
        <w:rPr>
          <w:b/>
          <w:bCs/>
          <w:sz w:val="28"/>
          <w:szCs w:val="28"/>
        </w:rPr>
        <w:t>DSU Student Success Center hosts international advisers</w:t>
      </w:r>
    </w:p>
    <w:p w14:paraId="02FB44B6" w14:textId="77777777" w:rsidR="002E0C51" w:rsidRDefault="002E0C51" w:rsidP="00656E00">
      <w:pPr>
        <w:spacing w:line="259" w:lineRule="auto"/>
        <w:jc w:val="center"/>
        <w:rPr>
          <w:b/>
          <w:bCs/>
          <w:sz w:val="28"/>
          <w:szCs w:val="28"/>
        </w:rPr>
      </w:pPr>
    </w:p>
    <w:p w14:paraId="30C22235" w14:textId="77777777" w:rsidR="004C6303" w:rsidRPr="004C6303" w:rsidRDefault="00656E00" w:rsidP="004C6303">
      <w:pPr>
        <w:spacing w:after="120"/>
      </w:pPr>
      <w:r w:rsidRPr="00716E0E">
        <w:rPr>
          <w:b/>
          <w:bCs/>
        </w:rPr>
        <w:t>CLEVELAND</w:t>
      </w:r>
      <w:r>
        <w:rPr>
          <w:b/>
          <w:bCs/>
        </w:rPr>
        <w:t>, Miss. —</w:t>
      </w:r>
      <w:r w:rsidR="00A208F4">
        <w:rPr>
          <w:b/>
          <w:bCs/>
        </w:rPr>
        <w:t xml:space="preserve"> </w:t>
      </w:r>
      <w:r w:rsidR="004C6303" w:rsidRPr="004C6303">
        <w:t>For the third consecutive year, Delta State University welcomed EducationUSA advisers from Latin America to learn more about the university’s academic programs, campus life, and international student support services.</w:t>
      </w:r>
    </w:p>
    <w:p w14:paraId="22A71B5B" w14:textId="77777777" w:rsidR="004C6303" w:rsidRPr="004C6303" w:rsidRDefault="004C6303" w:rsidP="004C6303">
      <w:pPr>
        <w:spacing w:after="120"/>
      </w:pPr>
      <w:r w:rsidRPr="004C6303">
        <w:t>EducationUSA is a U.S. Department of State network comprising more than 430 international student advising centers across more than 175 countries and territories. Dedicated to promoting U.S. higher education worldwide, EducationUSA provides accurate and comprehensive information to prospective students while assisting U.S. institutions in achieving their recruitment and internationalization goals.</w:t>
      </w:r>
    </w:p>
    <w:p w14:paraId="7FD12C33" w14:textId="77777777" w:rsidR="004C6303" w:rsidRPr="004C6303" w:rsidRDefault="004C6303" w:rsidP="004C6303">
      <w:pPr>
        <w:spacing w:after="120"/>
      </w:pPr>
      <w:r w:rsidRPr="004C6303">
        <w:t>The advisers included Julia Peres Ribeiro, EducationUSA adviser from Belo Horizonte, Minas Gerais, Brazil; Martha Roman-Ospina, EducationUSA adviser from Armenia, Quindío, Colombia; and Ana Cristina Vizcarra Gutiérrez, EducationUSA adviser in Guadalajara, Jalisco, Mexico.</w:t>
      </w:r>
    </w:p>
    <w:p w14:paraId="16999EEF" w14:textId="77777777" w:rsidR="004C6303" w:rsidRPr="004C6303" w:rsidRDefault="004C6303" w:rsidP="004C6303">
      <w:pPr>
        <w:spacing w:after="120"/>
      </w:pPr>
      <w:r w:rsidRPr="004C6303">
        <w:t>The EducationUSA advisers visited higher education institutions in Mississippi as part of a two-week tour coordinated by Study Mississippi, a consortium of accredited institutions that connects international students and professionals with quality education and training opportunities in the state.</w:t>
      </w:r>
    </w:p>
    <w:p w14:paraId="1E72FAC9" w14:textId="77777777" w:rsidR="004C6303" w:rsidRPr="004C6303" w:rsidRDefault="004C6303" w:rsidP="004C6303">
      <w:pPr>
        <w:spacing w:after="120"/>
      </w:pPr>
      <w:r w:rsidRPr="004C6303">
        <w:t>“As an EducationUSA adviser in Colombia, I participated in the Study Mississippi tour to explore higher education opportunities available to international students in the state,” Roman-Ospina said. “Additionally, I sought to connect with current Colombian students in Mississippi to learn about their experiences, gather their advice for other Colombians interested in studying in the U.S., and understand why Mississippi is a great destination for them. I was pleasantly surprised by Delta State’s campus and impressed by how welcoming the institution is to international students.”</w:t>
      </w:r>
    </w:p>
    <w:p w14:paraId="3C0BC132" w14:textId="77777777" w:rsidR="004C6303" w:rsidRPr="004C6303" w:rsidRDefault="004C6303" w:rsidP="004C6303">
      <w:pPr>
        <w:spacing w:after="120"/>
      </w:pPr>
      <w:r w:rsidRPr="004C6303">
        <w:t xml:space="preserve">During their first day on campus, the advisers met with Dr. Leslie Griffin, provost and vice president for academic affairs; Dr. April Mondy, interim chair of management, marketing, and </w:t>
      </w:r>
      <w:r w:rsidRPr="004C6303">
        <w:lastRenderedPageBreak/>
        <w:t>business administration; Dr. Addie Herrod, chair of nursing; and Kristen Land, director of the Student Success Center.</w:t>
      </w:r>
    </w:p>
    <w:p w14:paraId="29FF5C47" w14:textId="77777777" w:rsidR="004C6303" w:rsidRPr="004C6303" w:rsidRDefault="004C6303" w:rsidP="004C6303">
      <w:pPr>
        <w:spacing w:after="120"/>
      </w:pPr>
      <w:r w:rsidRPr="004C6303">
        <w:t>“I enjoyed visiting the brand-new facilities at the Robert E. Smith School of Nursing and Health Sciences department,” Vizcarra said. “It was impressive to see the hospital simulation and all the cutting-edge technology they use to train students and prepare them for real-life scenarios.”</w:t>
      </w:r>
    </w:p>
    <w:p w14:paraId="4483E3B6" w14:textId="77777777" w:rsidR="004C6303" w:rsidRPr="004C6303" w:rsidRDefault="004C6303" w:rsidP="004C6303">
      <w:pPr>
        <w:spacing w:after="120"/>
      </w:pPr>
      <w:r w:rsidRPr="004C6303">
        <w:t>The advisers also participated in a Delta State tradition, enjoying a fried chicken lunch with international students at Young-Mauldin Dining Hall, followed by a tour of the GRAMMY Museum Mississippi.</w:t>
      </w:r>
    </w:p>
    <w:p w14:paraId="12C3A7BE" w14:textId="77777777" w:rsidR="004C6303" w:rsidRPr="004C6303" w:rsidRDefault="004C6303" w:rsidP="004C6303">
      <w:pPr>
        <w:spacing w:after="120"/>
      </w:pPr>
      <w:r w:rsidRPr="004C6303">
        <w:t>“One of the highlights of my visit was seeing firsthand the sense of community and support that Delta State fosters among international students,” Peres said. “It was inspiring to witness how engaged and integrated the students are. This visit reinforced my belief in the value of partnerships that can provide more opportunities for students from both Brazil and the U.S.”</w:t>
      </w:r>
    </w:p>
    <w:p w14:paraId="7706E9B4" w14:textId="77777777" w:rsidR="004C6303" w:rsidRPr="004C6303" w:rsidRDefault="004C6303" w:rsidP="004C6303">
      <w:pPr>
        <w:spacing w:after="120"/>
      </w:pPr>
      <w:r w:rsidRPr="004C6303">
        <w:t>The visit concluded with the annual Mississippi Association of International Educators (MAIE)-Study Mississippi Consortium Conference, which Delta State hosted Feb. 27-28. The conference brought together international educators from two Mississippi community colleges and 11 public and private colleges and universities.</w:t>
      </w:r>
    </w:p>
    <w:p w14:paraId="5F409BBE" w14:textId="77777777" w:rsidR="004C6303" w:rsidRPr="004C6303" w:rsidRDefault="004C6303" w:rsidP="004C6303">
      <w:pPr>
        <w:spacing w:after="120"/>
      </w:pPr>
      <w:r w:rsidRPr="004C6303">
        <w:t>“The MAIE-Study Mississippi Conference is an opportunity for colleagues from across the state to connect and build a network of resources, as well as to take advantage of professional development from experts in international education and leading international education service providers,” said Tracy Case Koslowski, chair of Study Mississippi and associate director for recruitment and development at the University of Mississippi’s Intensive English Program. “The consortium appreciates Delta State hosting the conference and welcoming all participants so graciously.”</w:t>
      </w:r>
    </w:p>
    <w:p w14:paraId="4CA3C3E1" w14:textId="66473BB6" w:rsidR="004C6303" w:rsidRDefault="004C6303" w:rsidP="004C6303">
      <w:pPr>
        <w:spacing w:after="120"/>
      </w:pPr>
      <w:r w:rsidRPr="004C6303">
        <w:t xml:space="preserve">For more information about Delta State University and its international initiatives, visit </w:t>
      </w:r>
      <w:hyperlink r:id="rId5" w:history="1">
        <w:r w:rsidRPr="004C6303">
          <w:rPr>
            <w:rStyle w:val="Hyperlink"/>
          </w:rPr>
          <w:t>deltastate.edu/student-success-center/international-student-services/.</w:t>
        </w:r>
      </w:hyperlink>
    </w:p>
    <w:p w14:paraId="060F40DF" w14:textId="77777777" w:rsidR="00D55836" w:rsidRDefault="00D55836" w:rsidP="004C6303">
      <w:pPr>
        <w:spacing w:after="120"/>
      </w:pPr>
    </w:p>
    <w:p w14:paraId="13064A04" w14:textId="3C0C073E" w:rsidR="00D55836" w:rsidRPr="00D55836" w:rsidRDefault="00D55836" w:rsidP="00D55836">
      <w:pPr>
        <w:spacing w:after="120"/>
      </w:pPr>
      <w:r>
        <w:t xml:space="preserve">Cutline: </w:t>
      </w:r>
      <w:proofErr w:type="spellStart"/>
      <w:r w:rsidRPr="004C6303">
        <w:t>EducationUSA</w:t>
      </w:r>
      <w:proofErr w:type="spellEnd"/>
      <w:r w:rsidRPr="004C6303">
        <w:t xml:space="preserve"> advisers from Latin America</w:t>
      </w:r>
      <w:r>
        <w:t xml:space="preserve"> were on campus at DSU recently to learn more about the university. Seen here are (L to R) </w:t>
      </w:r>
      <w:r w:rsidRPr="00D55836">
        <w:t>Elizabeth Wickliffe</w:t>
      </w:r>
      <w:r>
        <w:t xml:space="preserve">, </w:t>
      </w:r>
      <w:r w:rsidRPr="00D55836">
        <w:t>Destination Graduation Counselor</w:t>
      </w:r>
      <w:r>
        <w:t xml:space="preserve">; </w:t>
      </w:r>
      <w:r w:rsidRPr="00D55836">
        <w:t>Kristen Land</w:t>
      </w:r>
      <w:r>
        <w:t xml:space="preserve">, </w:t>
      </w:r>
      <w:r w:rsidRPr="00D55836">
        <w:t xml:space="preserve">Student Success Center </w:t>
      </w:r>
      <w:r w:rsidR="00413092">
        <w:t xml:space="preserve">Executive </w:t>
      </w:r>
      <w:r w:rsidRPr="00D55836">
        <w:t>Director</w:t>
      </w:r>
      <w:r>
        <w:t xml:space="preserve">; </w:t>
      </w:r>
      <w:r w:rsidRPr="00D55836">
        <w:t>Julia Peres</w:t>
      </w:r>
      <w:r w:rsidR="00413092" w:rsidRPr="00413092">
        <w:t xml:space="preserve"> </w:t>
      </w:r>
      <w:r w:rsidR="00413092" w:rsidRPr="004C6303">
        <w:t>Ribeiro</w:t>
      </w:r>
      <w:r>
        <w:t xml:space="preserve">, </w:t>
      </w:r>
      <w:proofErr w:type="spellStart"/>
      <w:r w:rsidRPr="00D55836">
        <w:t>EducationUSA</w:t>
      </w:r>
      <w:proofErr w:type="spellEnd"/>
      <w:r w:rsidRPr="00D55836">
        <w:t xml:space="preserve"> Brazil</w:t>
      </w:r>
      <w:r>
        <w:t xml:space="preserve">; </w:t>
      </w:r>
      <w:r w:rsidR="00413092" w:rsidRPr="004C6303">
        <w:t>Ana Cristina Vizcarra Gutiérrez</w:t>
      </w:r>
      <w:r>
        <w:t xml:space="preserve">, </w:t>
      </w:r>
      <w:proofErr w:type="spellStart"/>
      <w:r w:rsidRPr="00D55836">
        <w:t>EducationUSA</w:t>
      </w:r>
      <w:proofErr w:type="spellEnd"/>
      <w:r w:rsidRPr="00D55836">
        <w:t xml:space="preserve"> Mexico</w:t>
      </w:r>
      <w:r>
        <w:t xml:space="preserve">; </w:t>
      </w:r>
      <w:r w:rsidR="00413092" w:rsidRPr="004C6303">
        <w:t>Martha Roman-Ospina</w:t>
      </w:r>
      <w:r>
        <w:t xml:space="preserve">, </w:t>
      </w:r>
      <w:proofErr w:type="spellStart"/>
      <w:r w:rsidRPr="00D55836">
        <w:t>EducationUSA</w:t>
      </w:r>
      <w:proofErr w:type="spellEnd"/>
      <w:r w:rsidRPr="00D55836">
        <w:t xml:space="preserve"> Colombia</w:t>
      </w:r>
      <w:r>
        <w:t>.</w:t>
      </w:r>
    </w:p>
    <w:p w14:paraId="17AA71CB" w14:textId="73522F87" w:rsidR="00D55836" w:rsidRPr="004C6303" w:rsidRDefault="00D55836" w:rsidP="004C6303">
      <w:pPr>
        <w:spacing w:after="120"/>
      </w:pPr>
    </w:p>
    <w:p w14:paraId="046EF796" w14:textId="419E723E"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t>
      </w:r>
      <w:r w:rsidRPr="00C5408C">
        <w:rPr>
          <w:rFonts w:ascii="Calibri" w:hAnsi="Calibri" w:cs="Calibri"/>
        </w:rPr>
        <w:lastRenderedPageBreak/>
        <w:t>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27C69"/>
    <w:rsid w:val="002E0C51"/>
    <w:rsid w:val="003944E1"/>
    <w:rsid w:val="004046AC"/>
    <w:rsid w:val="00413092"/>
    <w:rsid w:val="004C4004"/>
    <w:rsid w:val="004C6303"/>
    <w:rsid w:val="004D69EA"/>
    <w:rsid w:val="004F4907"/>
    <w:rsid w:val="004F66C5"/>
    <w:rsid w:val="005550B6"/>
    <w:rsid w:val="00570DE9"/>
    <w:rsid w:val="005C6659"/>
    <w:rsid w:val="005F3E97"/>
    <w:rsid w:val="00656E00"/>
    <w:rsid w:val="006C3CA5"/>
    <w:rsid w:val="006E735E"/>
    <w:rsid w:val="006F0E50"/>
    <w:rsid w:val="00736E59"/>
    <w:rsid w:val="00745405"/>
    <w:rsid w:val="0075453C"/>
    <w:rsid w:val="007775F8"/>
    <w:rsid w:val="009B0C3E"/>
    <w:rsid w:val="009C6EB6"/>
    <w:rsid w:val="00A208F4"/>
    <w:rsid w:val="00A90053"/>
    <w:rsid w:val="00A93E65"/>
    <w:rsid w:val="00AD1257"/>
    <w:rsid w:val="00B27001"/>
    <w:rsid w:val="00B52ED2"/>
    <w:rsid w:val="00BC0846"/>
    <w:rsid w:val="00D55836"/>
    <w:rsid w:val="00D725E4"/>
    <w:rsid w:val="00DA26A6"/>
    <w:rsid w:val="00DB49FA"/>
    <w:rsid w:val="00DD688E"/>
    <w:rsid w:val="00DE6C5D"/>
    <w:rsid w:val="00E3034E"/>
    <w:rsid w:val="00EF0917"/>
    <w:rsid w:val="00F01342"/>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47389">
      <w:bodyDiv w:val="1"/>
      <w:marLeft w:val="0"/>
      <w:marRight w:val="0"/>
      <w:marTop w:val="0"/>
      <w:marBottom w:val="0"/>
      <w:divBdr>
        <w:top w:val="none" w:sz="0" w:space="0" w:color="auto"/>
        <w:left w:val="none" w:sz="0" w:space="0" w:color="auto"/>
        <w:bottom w:val="none" w:sz="0" w:space="0" w:color="auto"/>
        <w:right w:val="none" w:sz="0" w:space="0" w:color="auto"/>
      </w:divBdr>
    </w:div>
    <w:div w:id="120351454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557542792">
      <w:bodyDiv w:val="1"/>
      <w:marLeft w:val="0"/>
      <w:marRight w:val="0"/>
      <w:marTop w:val="0"/>
      <w:marBottom w:val="0"/>
      <w:divBdr>
        <w:top w:val="none" w:sz="0" w:space="0" w:color="auto"/>
        <w:left w:val="none" w:sz="0" w:space="0" w:color="auto"/>
        <w:bottom w:val="none" w:sz="0" w:space="0" w:color="auto"/>
        <w:right w:val="none" w:sz="0" w:space="0" w:color="auto"/>
      </w:divBdr>
      <w:divsChild>
        <w:div w:id="1600137361">
          <w:marLeft w:val="0"/>
          <w:marRight w:val="0"/>
          <w:marTop w:val="0"/>
          <w:marBottom w:val="0"/>
          <w:divBdr>
            <w:top w:val="none" w:sz="0" w:space="0" w:color="auto"/>
            <w:left w:val="none" w:sz="0" w:space="0" w:color="auto"/>
            <w:bottom w:val="none" w:sz="0" w:space="0" w:color="auto"/>
            <w:right w:val="none" w:sz="0" w:space="0" w:color="auto"/>
          </w:divBdr>
        </w:div>
        <w:div w:id="1563826147">
          <w:marLeft w:val="0"/>
          <w:marRight w:val="0"/>
          <w:marTop w:val="0"/>
          <w:marBottom w:val="0"/>
          <w:divBdr>
            <w:top w:val="none" w:sz="0" w:space="0" w:color="auto"/>
            <w:left w:val="none" w:sz="0" w:space="0" w:color="auto"/>
            <w:bottom w:val="none" w:sz="0" w:space="0" w:color="auto"/>
            <w:right w:val="none" w:sz="0" w:space="0" w:color="auto"/>
          </w:divBdr>
        </w:div>
        <w:div w:id="1604728622">
          <w:marLeft w:val="0"/>
          <w:marRight w:val="0"/>
          <w:marTop w:val="0"/>
          <w:marBottom w:val="0"/>
          <w:divBdr>
            <w:top w:val="none" w:sz="0" w:space="0" w:color="auto"/>
            <w:left w:val="none" w:sz="0" w:space="0" w:color="auto"/>
            <w:bottom w:val="none" w:sz="0" w:space="0" w:color="auto"/>
            <w:right w:val="none" w:sz="0" w:space="0" w:color="auto"/>
          </w:divBdr>
        </w:div>
        <w:div w:id="122584202">
          <w:marLeft w:val="0"/>
          <w:marRight w:val="0"/>
          <w:marTop w:val="0"/>
          <w:marBottom w:val="0"/>
          <w:divBdr>
            <w:top w:val="none" w:sz="0" w:space="0" w:color="auto"/>
            <w:left w:val="none" w:sz="0" w:space="0" w:color="auto"/>
            <w:bottom w:val="none" w:sz="0" w:space="0" w:color="auto"/>
            <w:right w:val="none" w:sz="0" w:space="0" w:color="auto"/>
          </w:divBdr>
        </w:div>
        <w:div w:id="1654599095">
          <w:marLeft w:val="0"/>
          <w:marRight w:val="0"/>
          <w:marTop w:val="0"/>
          <w:marBottom w:val="0"/>
          <w:divBdr>
            <w:top w:val="none" w:sz="0" w:space="0" w:color="auto"/>
            <w:left w:val="none" w:sz="0" w:space="0" w:color="auto"/>
            <w:bottom w:val="none" w:sz="0" w:space="0" w:color="auto"/>
            <w:right w:val="none" w:sz="0" w:space="0" w:color="auto"/>
          </w:divBdr>
        </w:div>
      </w:divsChild>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808814074">
      <w:bodyDiv w:val="1"/>
      <w:marLeft w:val="0"/>
      <w:marRight w:val="0"/>
      <w:marTop w:val="0"/>
      <w:marBottom w:val="0"/>
      <w:divBdr>
        <w:top w:val="none" w:sz="0" w:space="0" w:color="auto"/>
        <w:left w:val="none" w:sz="0" w:space="0" w:color="auto"/>
        <w:bottom w:val="none" w:sz="0" w:space="0" w:color="auto"/>
        <w:right w:val="none" w:sz="0" w:space="0" w:color="auto"/>
      </w:divBdr>
      <w:divsChild>
        <w:div w:id="1598977388">
          <w:marLeft w:val="0"/>
          <w:marRight w:val="0"/>
          <w:marTop w:val="0"/>
          <w:marBottom w:val="0"/>
          <w:divBdr>
            <w:top w:val="none" w:sz="0" w:space="0" w:color="auto"/>
            <w:left w:val="none" w:sz="0" w:space="0" w:color="auto"/>
            <w:bottom w:val="none" w:sz="0" w:space="0" w:color="auto"/>
            <w:right w:val="none" w:sz="0" w:space="0" w:color="auto"/>
          </w:divBdr>
        </w:div>
        <w:div w:id="1704986286">
          <w:marLeft w:val="0"/>
          <w:marRight w:val="0"/>
          <w:marTop w:val="0"/>
          <w:marBottom w:val="0"/>
          <w:divBdr>
            <w:top w:val="none" w:sz="0" w:space="0" w:color="auto"/>
            <w:left w:val="none" w:sz="0" w:space="0" w:color="auto"/>
            <w:bottom w:val="none" w:sz="0" w:space="0" w:color="auto"/>
            <w:right w:val="none" w:sz="0" w:space="0" w:color="auto"/>
          </w:divBdr>
        </w:div>
        <w:div w:id="1274165813">
          <w:marLeft w:val="0"/>
          <w:marRight w:val="0"/>
          <w:marTop w:val="0"/>
          <w:marBottom w:val="0"/>
          <w:divBdr>
            <w:top w:val="none" w:sz="0" w:space="0" w:color="auto"/>
            <w:left w:val="none" w:sz="0" w:space="0" w:color="auto"/>
            <w:bottom w:val="none" w:sz="0" w:space="0" w:color="auto"/>
            <w:right w:val="none" w:sz="0" w:space="0" w:color="auto"/>
          </w:divBdr>
        </w:div>
        <w:div w:id="636881142">
          <w:marLeft w:val="0"/>
          <w:marRight w:val="0"/>
          <w:marTop w:val="0"/>
          <w:marBottom w:val="0"/>
          <w:divBdr>
            <w:top w:val="none" w:sz="0" w:space="0" w:color="auto"/>
            <w:left w:val="none" w:sz="0" w:space="0" w:color="auto"/>
            <w:bottom w:val="none" w:sz="0" w:space="0" w:color="auto"/>
            <w:right w:val="none" w:sz="0" w:space="0" w:color="auto"/>
          </w:divBdr>
        </w:div>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student-success-center/international-student-servi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5</cp:revision>
  <dcterms:created xsi:type="dcterms:W3CDTF">2025-03-19T15:29:00Z</dcterms:created>
  <dcterms:modified xsi:type="dcterms:W3CDTF">2025-03-27T15:28:00Z</dcterms:modified>
</cp:coreProperties>
</file>