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695B" w14:textId="7E108CE4" w:rsidR="007050CC" w:rsidRDefault="00F831F1" w:rsidP="007050CC">
      <w:pPr>
        <w:pStyle w:val="paragraph"/>
        <w:spacing w:before="0" w:beforeAutospacing="0" w:after="0" w:afterAutospacing="0"/>
        <w:ind w:left="1170" w:hanging="1440"/>
        <w:textAlignment w:val="baseline"/>
        <w:rPr>
          <w:rStyle w:val="normaltextrun"/>
          <w:rFonts w:asciiTheme="minorHAnsi" w:hAnsiTheme="minorHAnsi" w:cstheme="minorHAnsi"/>
          <w:i/>
          <w:iCs/>
          <w:color w:val="000000" w:themeColor="text1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DE2803" w:rsidRPr="00103A7B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inline distT="0" distB="0" distL="0" distR="0" wp14:anchorId="6EC92048" wp14:editId="34E85501">
            <wp:extent cx="2133600" cy="14338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E6" w:rsidRPr="00103A7B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 xml:space="preserve">                      </w:t>
      </w:r>
    </w:p>
    <w:p w14:paraId="48C1175F" w14:textId="502FF6D7" w:rsidR="007050CC" w:rsidRPr="007050CC" w:rsidRDefault="007050CC" w:rsidP="099E841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14ACB975" w14:textId="77777777" w:rsidR="007050CC" w:rsidRDefault="007050CC" w:rsidP="099E841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  <w:color w:val="000000" w:themeColor="text1"/>
        </w:rPr>
      </w:pPr>
    </w:p>
    <w:p w14:paraId="750AE418" w14:textId="77777777" w:rsidR="007050CC" w:rsidRDefault="007050CC" w:rsidP="099E841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  <w:color w:val="000000" w:themeColor="text1"/>
        </w:rPr>
      </w:pPr>
    </w:p>
    <w:p w14:paraId="5F535158" w14:textId="4E4C9306" w:rsidR="007050CC" w:rsidRPr="007050CC" w:rsidRDefault="007050CC" w:rsidP="099E841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</w:pPr>
      <w:r w:rsidRPr="007050CC">
        <w:rPr>
          <w:rStyle w:val="normaltextrun"/>
          <w:rFonts w:asciiTheme="minorHAnsi" w:hAnsiTheme="minorHAnsi" w:cstheme="minorHAnsi"/>
          <w:color w:val="000000" w:themeColor="text1"/>
          <w:sz w:val="36"/>
          <w:szCs w:val="36"/>
        </w:rPr>
        <w:t>PRESS RELEASE</w:t>
      </w:r>
    </w:p>
    <w:p w14:paraId="507481C8" w14:textId="06434FA6" w:rsidR="00533AE6" w:rsidRPr="00103A7B" w:rsidRDefault="00533AE6" w:rsidP="099E8414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18"/>
          <w:szCs w:val="18"/>
        </w:rPr>
      </w:pPr>
      <w:r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 xml:space="preserve">MEDIA CONTACT: </w:t>
      </w:r>
      <w:r w:rsidRPr="00103A7B">
        <w:rPr>
          <w:rStyle w:val="scxw233059002"/>
          <w:rFonts w:asciiTheme="minorHAnsi" w:hAnsiTheme="minorHAnsi" w:cstheme="minorHAnsi"/>
          <w:color w:val="000000" w:themeColor="text1"/>
        </w:rPr>
        <w:t> </w:t>
      </w:r>
      <w:r w:rsidRPr="00103A7B">
        <w:rPr>
          <w:rFonts w:asciiTheme="minorHAnsi" w:hAnsiTheme="minorHAnsi" w:cstheme="minorHAnsi"/>
        </w:rPr>
        <w:br/>
      </w:r>
      <w:r w:rsidRPr="00103A7B">
        <w:rPr>
          <w:rFonts w:asciiTheme="minorHAnsi" w:hAnsiTheme="minorHAnsi" w:cstheme="minorHAnsi"/>
        </w:rPr>
        <w:tab/>
      </w:r>
      <w:r w:rsidRPr="00103A7B">
        <w:rPr>
          <w:rFonts w:asciiTheme="minorHAnsi" w:hAnsiTheme="minorHAnsi" w:cstheme="minorHAnsi"/>
        </w:rPr>
        <w:tab/>
      </w:r>
      <w:r w:rsidRPr="00103A7B">
        <w:rPr>
          <w:rFonts w:asciiTheme="minorHAnsi" w:hAnsiTheme="minorHAnsi" w:cstheme="minorHAnsi"/>
        </w:rPr>
        <w:tab/>
      </w:r>
      <w:r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Jennifer O’Neil</w:t>
      </w:r>
      <w:r w:rsidRPr="00103A7B">
        <w:rPr>
          <w:rStyle w:val="scxw233059002"/>
          <w:rFonts w:asciiTheme="minorHAnsi" w:hAnsiTheme="minorHAnsi" w:cstheme="minorHAnsi"/>
          <w:color w:val="000000" w:themeColor="text1"/>
        </w:rPr>
        <w:t> </w:t>
      </w:r>
      <w:r w:rsidRPr="00103A7B">
        <w:rPr>
          <w:rFonts w:asciiTheme="minorHAnsi" w:hAnsiTheme="minorHAnsi" w:cstheme="minorHAnsi"/>
        </w:rPr>
        <w:br/>
      </w:r>
      <w:r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Lead Coordinator</w:t>
      </w:r>
      <w:r w:rsidR="00DE2803" w:rsidRPr="00103A7B">
        <w:rPr>
          <w:rStyle w:val="normaltextrun"/>
          <w:rFonts w:asciiTheme="minorHAnsi" w:hAnsiTheme="minorHAnsi" w:cstheme="minorHAnsi"/>
          <w:i/>
          <w:iCs/>
          <w:color w:val="000000" w:themeColor="text1"/>
        </w:rPr>
        <w:t>,</w:t>
      </w:r>
      <w:r w:rsidRPr="00103A7B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20A3A4A2" w14:textId="77777777" w:rsidR="00533AE6" w:rsidRPr="00103A7B" w:rsidRDefault="00533AE6" w:rsidP="00533AE6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103A7B">
        <w:rPr>
          <w:rStyle w:val="normaltextrun"/>
          <w:rFonts w:asciiTheme="minorHAnsi" w:hAnsiTheme="minorHAnsi" w:cstheme="minorHAnsi"/>
          <w:color w:val="000000"/>
        </w:rPr>
        <w:t>Communications &amp; Media Relations</w:t>
      </w:r>
      <w:r w:rsidRPr="00103A7B">
        <w:rPr>
          <w:rStyle w:val="eop"/>
          <w:rFonts w:asciiTheme="minorHAnsi" w:hAnsiTheme="minorHAnsi" w:cstheme="minorHAnsi"/>
          <w:color w:val="000000"/>
        </w:rPr>
        <w:t> </w:t>
      </w:r>
    </w:p>
    <w:p w14:paraId="71B896A4" w14:textId="1B9B6481" w:rsidR="00533AE6" w:rsidRPr="00103A7B" w:rsidRDefault="003D09CD" w:rsidP="00646D9A">
      <w:pPr>
        <w:pStyle w:val="paragraph"/>
        <w:spacing w:before="0" w:beforeAutospacing="0" w:after="0" w:afterAutospacing="0"/>
        <w:ind w:left="1440"/>
        <w:rPr>
          <w:rStyle w:val="normaltextrun"/>
          <w:rFonts w:asciiTheme="minorHAnsi" w:hAnsiTheme="minorHAnsi" w:cstheme="minorHAnsi"/>
          <w:color w:val="000000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</w:rPr>
        <w:t xml:space="preserve">           </w:t>
      </w:r>
      <w:r w:rsidR="00533AE6" w:rsidRPr="00103A7B">
        <w:rPr>
          <w:rStyle w:val="normaltextrun"/>
          <w:rFonts w:asciiTheme="minorHAnsi" w:hAnsiTheme="minorHAnsi" w:cstheme="minorHAnsi"/>
          <w:color w:val="000000" w:themeColor="text1"/>
        </w:rPr>
        <w:t>Office: (309) 694-5527</w:t>
      </w:r>
    </w:p>
    <w:p w14:paraId="13165787" w14:textId="42EF4C89" w:rsidR="00EB1B7E" w:rsidRPr="00103A7B" w:rsidRDefault="00914180" w:rsidP="00646D9A">
      <w:pPr>
        <w:pStyle w:val="paragraph"/>
        <w:spacing w:before="0" w:beforeAutospacing="0" w:after="0" w:afterAutospacing="0"/>
        <w:ind w:left="1440"/>
        <w:rPr>
          <w:rStyle w:val="scxw233059002"/>
          <w:rFonts w:asciiTheme="minorHAnsi" w:hAnsiTheme="minorHAnsi" w:cstheme="minorHAnsi"/>
          <w:color w:val="000000"/>
        </w:rPr>
      </w:pPr>
      <w:r w:rsidRPr="00103A7B">
        <w:rPr>
          <w:rStyle w:val="normaltextrun"/>
          <w:rFonts w:asciiTheme="minorHAnsi" w:hAnsiTheme="minorHAnsi" w:cstheme="minorHAnsi"/>
          <w:color w:val="000000" w:themeColor="text1"/>
        </w:rPr>
        <w:t xml:space="preserve">               </w:t>
      </w:r>
      <w:r w:rsidR="00EB1B7E" w:rsidRPr="00103A7B">
        <w:rPr>
          <w:rStyle w:val="normaltextrun"/>
          <w:rFonts w:asciiTheme="minorHAnsi" w:hAnsiTheme="minorHAnsi" w:cstheme="minorHAnsi"/>
          <w:color w:val="000000" w:themeColor="text1"/>
        </w:rPr>
        <w:t>Cell: (</w:t>
      </w:r>
      <w:r w:rsidRPr="00103A7B">
        <w:rPr>
          <w:rStyle w:val="normaltextrun"/>
          <w:rFonts w:asciiTheme="minorHAnsi" w:hAnsiTheme="minorHAnsi" w:cstheme="minorHAnsi"/>
          <w:color w:val="000000" w:themeColor="text1"/>
        </w:rPr>
        <w:t>309) 218-2305</w:t>
      </w:r>
    </w:p>
    <w:p w14:paraId="2FDFFA2C" w14:textId="6D57335A" w:rsidR="00533AE6" w:rsidRPr="00103A7B" w:rsidRDefault="00533AE6" w:rsidP="3B99B62D">
      <w:pPr>
        <w:pStyle w:val="paragraph"/>
        <w:widowControl w:val="0"/>
        <w:spacing w:before="0" w:beforeAutospacing="0" w:after="0" w:afterAutospacing="0"/>
        <w:ind w:left="3600" w:hanging="1440"/>
        <w:jc w:val="right"/>
        <w:textAlignment w:val="baseline"/>
        <w:rPr>
          <w:rStyle w:val="scxw233059002"/>
          <w:rFonts w:asciiTheme="minorHAnsi" w:hAnsiTheme="minorHAnsi" w:cstheme="minorBidi"/>
          <w:color w:val="000000" w:themeColor="text1"/>
          <w:sz w:val="22"/>
          <w:szCs w:val="22"/>
        </w:rPr>
      </w:pPr>
      <w:r w:rsidRPr="3B99B62D">
        <w:rPr>
          <w:rStyle w:val="normaltextrun"/>
          <w:rFonts w:asciiTheme="minorHAnsi" w:hAnsiTheme="minorHAnsi" w:cstheme="minorBidi"/>
          <w:color w:val="000000" w:themeColor="text1"/>
        </w:rPr>
        <w:t xml:space="preserve">Email: </w:t>
      </w:r>
      <w:r w:rsidRPr="3B99B62D">
        <w:rPr>
          <w:rStyle w:val="normaltextrun"/>
          <w:rFonts w:asciiTheme="minorHAnsi" w:hAnsiTheme="minorHAnsi" w:cstheme="minorBidi"/>
        </w:rPr>
        <w:t xml:space="preserve">PR@icc.edu </w:t>
      </w:r>
    </w:p>
    <w:p w14:paraId="1F54688B" w14:textId="1DC7857D" w:rsidR="00533AE6" w:rsidRPr="00103A7B" w:rsidRDefault="00533AE6" w:rsidP="3B99B62D">
      <w:pPr>
        <w:pStyle w:val="paragraph"/>
        <w:widowControl w:val="0"/>
        <w:spacing w:before="0" w:beforeAutospacing="0" w:after="0" w:afterAutospacing="0"/>
        <w:ind w:left="3600" w:hanging="1440"/>
        <w:jc w:val="right"/>
        <w:textAlignment w:val="baseline"/>
        <w:rPr>
          <w:rStyle w:val="scxw233059002"/>
          <w:rFonts w:asciiTheme="minorHAnsi" w:hAnsiTheme="minorHAnsi" w:cstheme="minorBidi"/>
        </w:rPr>
      </w:pPr>
    </w:p>
    <w:p w14:paraId="282BB2B7" w14:textId="38DEBED1" w:rsidR="00533AE6" w:rsidRDefault="00533AE6" w:rsidP="3B99B62D">
      <w:pPr>
        <w:pStyle w:val="paragraph"/>
        <w:widowControl w:val="0"/>
        <w:spacing w:before="0" w:beforeAutospacing="0" w:after="0" w:afterAutospacing="0"/>
        <w:ind w:left="3600" w:hanging="1440"/>
        <w:jc w:val="right"/>
        <w:textAlignment w:val="baseline"/>
        <w:rPr>
          <w:rStyle w:val="scxw233059002"/>
          <w:rFonts w:asciiTheme="minorHAnsi" w:hAnsiTheme="minorHAnsi" w:cstheme="minorBidi"/>
        </w:rPr>
      </w:pPr>
    </w:p>
    <w:p w14:paraId="703EC71E" w14:textId="4F3FB348" w:rsidR="00533AE6" w:rsidRPr="00103A7B" w:rsidRDefault="00533AE6" w:rsidP="04955BFA">
      <w:pPr>
        <w:pStyle w:val="paragraph"/>
        <w:widowControl w:val="0"/>
        <w:spacing w:before="0" w:beforeAutospacing="0" w:after="0" w:afterAutospacing="0"/>
        <w:ind w:left="3600" w:hanging="1440"/>
        <w:jc w:val="right"/>
        <w:textAlignment w:val="baseline"/>
        <w:rPr>
          <w:rStyle w:val="scxw233059002"/>
          <w:rFonts w:asciiTheme="minorHAnsi" w:hAnsiTheme="minorHAnsi" w:cstheme="minorBidi"/>
        </w:rPr>
        <w:sectPr w:rsidR="00533AE6" w:rsidRPr="00103A7B" w:rsidSect="00F831F1">
          <w:pgSz w:w="12240" w:h="15840"/>
          <w:pgMar w:top="1078" w:right="1440" w:bottom="1440" w:left="1440" w:header="720" w:footer="720" w:gutter="0"/>
          <w:cols w:num="2" w:space="720"/>
          <w:docGrid w:linePitch="360"/>
        </w:sectPr>
      </w:pPr>
    </w:p>
    <w:p w14:paraId="15EE73AF" w14:textId="46561E91" w:rsidR="00533AE6" w:rsidRPr="005F7946" w:rsidRDefault="00FB6000" w:rsidP="007050C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color w:val="000000"/>
        </w:rPr>
      </w:pPr>
      <w:r w:rsidRPr="3B99B62D">
        <w:rPr>
          <w:rStyle w:val="normaltextrun"/>
          <w:rFonts w:asciiTheme="minorHAnsi" w:hAnsiTheme="minorHAnsi" w:cstheme="minorBidi"/>
          <w:color w:val="000000" w:themeColor="text1"/>
        </w:rPr>
        <w:t>FOR IMMEDIATE RELEASE</w:t>
      </w:r>
    </w:p>
    <w:p w14:paraId="04F32721" w14:textId="77777777" w:rsidR="00533AE6" w:rsidRPr="005F7946" w:rsidRDefault="00533AE6" w:rsidP="00533A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1A19E90" w14:textId="4D97F061" w:rsidR="009B608B" w:rsidRPr="005F7946" w:rsidRDefault="00B3158C" w:rsidP="34A46D0D">
      <w:pPr>
        <w:pStyle w:val="paragraph"/>
        <w:spacing w:before="0" w:beforeAutospacing="0" w:after="0" w:afterAutospacing="0"/>
        <w:jc w:val="center"/>
        <w:rPr>
          <w:rStyle w:val="normaltextrun"/>
          <w:rFonts w:asciiTheme="minorHAnsi" w:hAnsiTheme="minorHAnsi" w:cstheme="minorBidi"/>
          <w:b/>
        </w:rPr>
      </w:pPr>
      <w:r w:rsidRPr="5123006B">
        <w:rPr>
          <w:rStyle w:val="normaltextrun"/>
          <w:rFonts w:asciiTheme="minorHAnsi" w:hAnsiTheme="minorHAnsi" w:cstheme="minorBidi"/>
          <w:b/>
        </w:rPr>
        <w:t>Fall Semester Enrollment is U</w:t>
      </w:r>
      <w:r w:rsidR="00105F49" w:rsidRPr="5123006B">
        <w:rPr>
          <w:rStyle w:val="normaltextrun"/>
          <w:rFonts w:asciiTheme="minorHAnsi" w:hAnsiTheme="minorHAnsi" w:cstheme="minorBidi"/>
          <w:b/>
        </w:rPr>
        <w:t>p</w:t>
      </w:r>
      <w:r w:rsidRPr="5123006B">
        <w:rPr>
          <w:rStyle w:val="normaltextrun"/>
          <w:rFonts w:asciiTheme="minorHAnsi" w:hAnsiTheme="minorHAnsi" w:cstheme="minorBidi"/>
          <w:b/>
        </w:rPr>
        <w:t xml:space="preserve"> at </w:t>
      </w:r>
      <w:r w:rsidR="005F7946" w:rsidRPr="5123006B">
        <w:rPr>
          <w:rStyle w:val="normaltextrun"/>
          <w:rFonts w:asciiTheme="minorHAnsi" w:hAnsiTheme="minorHAnsi" w:cstheme="minorBidi"/>
          <w:b/>
        </w:rPr>
        <w:t xml:space="preserve">Illinois Central College </w:t>
      </w:r>
      <w:r w:rsidR="007050CC">
        <w:rPr>
          <w:rStyle w:val="normaltextrun"/>
          <w:rFonts w:asciiTheme="minorHAnsi" w:hAnsiTheme="minorHAnsi" w:cstheme="minorBidi"/>
          <w:b/>
          <w:bCs/>
        </w:rPr>
        <w:t>A</w:t>
      </w:r>
      <w:r w:rsidR="244C83BC" w:rsidRPr="5123006B">
        <w:rPr>
          <w:rStyle w:val="normaltextrun"/>
          <w:rFonts w:asciiTheme="minorHAnsi" w:hAnsiTheme="minorHAnsi" w:cstheme="minorBidi"/>
          <w:b/>
          <w:bCs/>
        </w:rPr>
        <w:t>ny</w:t>
      </w:r>
      <w:r w:rsidR="007050CC">
        <w:rPr>
          <w:rStyle w:val="normaltextrun"/>
          <w:rFonts w:asciiTheme="minorHAnsi" w:hAnsiTheme="minorHAnsi" w:cstheme="minorBidi"/>
          <w:b/>
          <w:bCs/>
        </w:rPr>
        <w:t xml:space="preserve"> W</w:t>
      </w:r>
      <w:r w:rsidR="244C83BC" w:rsidRPr="5123006B">
        <w:rPr>
          <w:rStyle w:val="normaltextrun"/>
          <w:rFonts w:asciiTheme="minorHAnsi" w:hAnsiTheme="minorHAnsi" w:cstheme="minorBidi"/>
          <w:b/>
          <w:bCs/>
        </w:rPr>
        <w:t xml:space="preserve">ay you </w:t>
      </w:r>
      <w:r w:rsidR="007050CC">
        <w:rPr>
          <w:rStyle w:val="normaltextrun"/>
          <w:rFonts w:asciiTheme="minorHAnsi" w:hAnsiTheme="minorHAnsi" w:cstheme="minorBidi"/>
          <w:b/>
          <w:bCs/>
        </w:rPr>
        <w:t>M</w:t>
      </w:r>
      <w:r w:rsidR="244C83BC" w:rsidRPr="5123006B">
        <w:rPr>
          <w:rStyle w:val="normaltextrun"/>
          <w:rFonts w:asciiTheme="minorHAnsi" w:hAnsiTheme="minorHAnsi" w:cstheme="minorBidi"/>
          <w:b/>
          <w:bCs/>
        </w:rPr>
        <w:t xml:space="preserve">easure </w:t>
      </w:r>
      <w:r w:rsidR="007050CC">
        <w:rPr>
          <w:rStyle w:val="normaltextrun"/>
          <w:rFonts w:asciiTheme="minorHAnsi" w:hAnsiTheme="minorHAnsi" w:cstheme="minorBidi"/>
          <w:b/>
          <w:bCs/>
        </w:rPr>
        <w:t>I</w:t>
      </w:r>
      <w:r w:rsidR="244C83BC" w:rsidRPr="5123006B">
        <w:rPr>
          <w:rStyle w:val="normaltextrun"/>
          <w:rFonts w:asciiTheme="minorHAnsi" w:hAnsiTheme="minorHAnsi" w:cstheme="minorBidi"/>
          <w:b/>
          <w:bCs/>
        </w:rPr>
        <w:t>t</w:t>
      </w:r>
    </w:p>
    <w:p w14:paraId="237BA9FC" w14:textId="77777777" w:rsidR="004150F8" w:rsidRPr="005F7946" w:rsidRDefault="004150F8" w:rsidP="00D016E6">
      <w:pPr>
        <w:pStyle w:val="paragraph"/>
        <w:spacing w:before="0" w:beforeAutospacing="0" w:after="0" w:afterAutospacing="0"/>
        <w:ind w:firstLine="720"/>
        <w:jc w:val="center"/>
        <w:rPr>
          <w:rStyle w:val="normaltextrun"/>
          <w:rFonts w:asciiTheme="minorHAnsi" w:hAnsiTheme="minorHAnsi" w:cstheme="minorHAnsi"/>
          <w:b/>
          <w:bCs/>
        </w:rPr>
      </w:pPr>
    </w:p>
    <w:p w14:paraId="584BADF8" w14:textId="3121CEEF" w:rsidR="3BB61978" w:rsidRDefault="00D40E7F" w:rsidP="3BB61978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  <w:r w:rsidRPr="3B99B62D">
        <w:rPr>
          <w:rStyle w:val="normaltextrun"/>
          <w:rFonts w:asciiTheme="minorHAnsi" w:hAnsiTheme="minorHAnsi" w:cstheme="minorBidi"/>
        </w:rPr>
        <w:t xml:space="preserve">ICC </w:t>
      </w:r>
      <w:r w:rsidR="0011471F" w:rsidRPr="3B99B62D">
        <w:rPr>
          <w:rStyle w:val="normaltextrun"/>
          <w:rFonts w:asciiTheme="minorHAnsi" w:hAnsiTheme="minorHAnsi" w:cstheme="minorBidi"/>
        </w:rPr>
        <w:t>is celebrating a 7.6%</w:t>
      </w:r>
      <w:r w:rsidR="00DD2423" w:rsidRPr="3B99B62D">
        <w:rPr>
          <w:rStyle w:val="normaltextrun"/>
          <w:rFonts w:asciiTheme="minorHAnsi" w:hAnsiTheme="minorHAnsi" w:cstheme="minorBidi"/>
        </w:rPr>
        <w:t xml:space="preserve"> growth in </w:t>
      </w:r>
      <w:r w:rsidR="180067FD" w:rsidRPr="3B99B62D">
        <w:rPr>
          <w:rStyle w:val="normaltextrun"/>
          <w:rFonts w:asciiTheme="minorHAnsi" w:hAnsiTheme="minorHAnsi" w:cstheme="minorBidi"/>
        </w:rPr>
        <w:t xml:space="preserve">the number of students </w:t>
      </w:r>
      <w:r w:rsidR="00DD2423" w:rsidRPr="3B99B62D">
        <w:rPr>
          <w:rStyle w:val="normaltextrun"/>
          <w:rFonts w:asciiTheme="minorHAnsi" w:hAnsiTheme="minorHAnsi" w:cstheme="minorBidi"/>
        </w:rPr>
        <w:t>enroll</w:t>
      </w:r>
      <w:r w:rsidR="47898B16" w:rsidRPr="3B99B62D">
        <w:rPr>
          <w:rStyle w:val="normaltextrun"/>
          <w:rFonts w:asciiTheme="minorHAnsi" w:hAnsiTheme="minorHAnsi" w:cstheme="minorBidi"/>
        </w:rPr>
        <w:t xml:space="preserve">ed </w:t>
      </w:r>
      <w:r w:rsidR="32852DEF" w:rsidRPr="3B99B62D">
        <w:rPr>
          <w:rStyle w:val="normaltextrun"/>
          <w:rFonts w:asciiTheme="minorHAnsi" w:hAnsiTheme="minorHAnsi" w:cstheme="minorBidi"/>
        </w:rPr>
        <w:t>(</w:t>
      </w:r>
      <w:r w:rsidR="1EE3BCBB" w:rsidRPr="3B99B62D">
        <w:rPr>
          <w:rStyle w:val="normaltextrun"/>
          <w:rFonts w:asciiTheme="minorHAnsi" w:hAnsiTheme="minorHAnsi" w:cstheme="minorBidi"/>
        </w:rPr>
        <w:t xml:space="preserve">more than </w:t>
      </w:r>
      <w:r w:rsidR="32852DEF" w:rsidRPr="3B99B62D">
        <w:rPr>
          <w:rStyle w:val="normaltextrun"/>
          <w:rFonts w:asciiTheme="minorHAnsi" w:hAnsiTheme="minorHAnsi" w:cstheme="minorBidi"/>
        </w:rPr>
        <w:t xml:space="preserve">7,500) </w:t>
      </w:r>
      <w:r w:rsidR="47898B16" w:rsidRPr="3B99B62D">
        <w:rPr>
          <w:rStyle w:val="normaltextrun"/>
          <w:rFonts w:asciiTheme="minorHAnsi" w:hAnsiTheme="minorHAnsi" w:cstheme="minorBidi"/>
        </w:rPr>
        <w:t>and an 8.6%</w:t>
      </w:r>
      <w:r w:rsidR="41DF7A71" w:rsidRPr="3B99B62D">
        <w:rPr>
          <w:rStyle w:val="normaltextrun"/>
          <w:rFonts w:asciiTheme="minorHAnsi" w:hAnsiTheme="minorHAnsi" w:cstheme="minorBidi"/>
        </w:rPr>
        <w:t xml:space="preserve"> </w:t>
      </w:r>
      <w:r w:rsidR="2BDA21F4" w:rsidRPr="3B99B62D">
        <w:rPr>
          <w:rStyle w:val="normaltextrun"/>
          <w:rFonts w:asciiTheme="minorHAnsi" w:hAnsiTheme="minorHAnsi" w:cstheme="minorBidi"/>
        </w:rPr>
        <w:t>in</w:t>
      </w:r>
      <w:r w:rsidR="57458647" w:rsidRPr="3B99B62D">
        <w:rPr>
          <w:rStyle w:val="normaltextrun"/>
          <w:rFonts w:asciiTheme="minorHAnsi" w:hAnsiTheme="minorHAnsi" w:cstheme="minorBidi"/>
        </w:rPr>
        <w:t>crease in the number of credits hours enrolled</w:t>
      </w:r>
      <w:r w:rsidR="62C2427F" w:rsidRPr="3B99B62D">
        <w:rPr>
          <w:rStyle w:val="normaltextrun"/>
          <w:rFonts w:asciiTheme="minorHAnsi" w:hAnsiTheme="minorHAnsi" w:cstheme="minorBidi"/>
        </w:rPr>
        <w:t xml:space="preserve"> compared to the previous Fall semester</w:t>
      </w:r>
      <w:r w:rsidR="57458647" w:rsidRPr="3B99B62D">
        <w:rPr>
          <w:rStyle w:val="normaltextrun"/>
          <w:rFonts w:asciiTheme="minorHAnsi" w:hAnsiTheme="minorHAnsi" w:cstheme="minorBidi"/>
        </w:rPr>
        <w:t xml:space="preserve">. This represents the biggest freshmen class </w:t>
      </w:r>
      <w:r w:rsidR="7E2DF835" w:rsidRPr="007E697F">
        <w:rPr>
          <w:rStyle w:val="normaltextrun"/>
          <w:rFonts w:asciiTheme="minorHAnsi" w:hAnsiTheme="minorHAnsi" w:cstheme="minorBidi"/>
        </w:rPr>
        <w:t xml:space="preserve">in </w:t>
      </w:r>
      <w:r w:rsidR="003355F7" w:rsidRPr="007E697F">
        <w:rPr>
          <w:rStyle w:val="normaltextrun"/>
          <w:rFonts w:asciiTheme="minorHAnsi" w:hAnsiTheme="minorHAnsi" w:cstheme="minorBidi"/>
        </w:rPr>
        <w:t>4</w:t>
      </w:r>
      <w:r w:rsidR="7E2DF835" w:rsidRPr="007E697F">
        <w:rPr>
          <w:rStyle w:val="normaltextrun"/>
          <w:rFonts w:asciiTheme="minorHAnsi" w:hAnsiTheme="minorHAnsi" w:cstheme="minorBidi"/>
        </w:rPr>
        <w:t xml:space="preserve"> years</w:t>
      </w:r>
      <w:r w:rsidR="7E2DF835" w:rsidRPr="3B99B62D">
        <w:rPr>
          <w:rStyle w:val="normaltextrun"/>
          <w:rFonts w:asciiTheme="minorHAnsi" w:hAnsiTheme="minorHAnsi" w:cstheme="minorBidi"/>
        </w:rPr>
        <w:t xml:space="preserve"> with enrollment up across all major categories including recent high school graduates, dual credit, </w:t>
      </w:r>
      <w:r w:rsidR="7E575304" w:rsidRPr="3B99B62D">
        <w:rPr>
          <w:rStyle w:val="normaltextrun"/>
          <w:rFonts w:asciiTheme="minorHAnsi" w:hAnsiTheme="minorHAnsi" w:cstheme="minorBidi"/>
        </w:rPr>
        <w:t xml:space="preserve">continuing students, </w:t>
      </w:r>
      <w:r w:rsidR="75FE9FA2" w:rsidRPr="3B99B62D">
        <w:rPr>
          <w:rStyle w:val="normaltextrun"/>
          <w:rFonts w:asciiTheme="minorHAnsi" w:hAnsiTheme="minorHAnsi" w:cstheme="minorBidi"/>
        </w:rPr>
        <w:t xml:space="preserve">returning </w:t>
      </w:r>
      <w:r w:rsidR="7E2DF835" w:rsidRPr="3B99B62D">
        <w:rPr>
          <w:rStyle w:val="normaltextrun"/>
          <w:rFonts w:asciiTheme="minorHAnsi" w:hAnsiTheme="minorHAnsi" w:cstheme="minorBidi"/>
        </w:rPr>
        <w:t xml:space="preserve">stop </w:t>
      </w:r>
      <w:r w:rsidR="0011773B" w:rsidRPr="3B99B62D">
        <w:rPr>
          <w:rStyle w:val="normaltextrun"/>
          <w:rFonts w:asciiTheme="minorHAnsi" w:hAnsiTheme="minorHAnsi" w:cstheme="minorBidi"/>
        </w:rPr>
        <w:t>outs,</w:t>
      </w:r>
      <w:r w:rsidR="7E2DF835" w:rsidRPr="3B99B62D">
        <w:rPr>
          <w:rStyle w:val="normaltextrun"/>
          <w:rFonts w:asciiTheme="minorHAnsi" w:hAnsiTheme="minorHAnsi" w:cstheme="minorBidi"/>
        </w:rPr>
        <w:t xml:space="preserve"> and</w:t>
      </w:r>
      <w:r w:rsidR="1BCA5ACA" w:rsidRPr="3B99B62D">
        <w:rPr>
          <w:rStyle w:val="normaltextrun"/>
          <w:rFonts w:asciiTheme="minorHAnsi" w:hAnsiTheme="minorHAnsi" w:cstheme="minorBidi"/>
        </w:rPr>
        <w:t xml:space="preserve"> upskilling adults. </w:t>
      </w:r>
      <w:r w:rsidR="000B48B4" w:rsidRPr="3B99B62D">
        <w:rPr>
          <w:rStyle w:val="normaltextrun"/>
          <w:rFonts w:asciiTheme="minorHAnsi" w:hAnsiTheme="minorHAnsi" w:cstheme="minorBidi"/>
        </w:rPr>
        <w:t>Th</w:t>
      </w:r>
      <w:r w:rsidR="000B304B" w:rsidRPr="3B99B62D">
        <w:rPr>
          <w:rStyle w:val="normaltextrun"/>
          <w:rFonts w:asciiTheme="minorHAnsi" w:hAnsiTheme="minorHAnsi" w:cstheme="minorBidi"/>
        </w:rPr>
        <w:t>is increase can be attributed to several factors</w:t>
      </w:r>
      <w:r w:rsidR="28700BF9" w:rsidRPr="3B99B62D">
        <w:rPr>
          <w:rStyle w:val="normaltextrun"/>
          <w:rFonts w:asciiTheme="minorHAnsi" w:hAnsiTheme="minorHAnsi" w:cstheme="minorBidi"/>
        </w:rPr>
        <w:t>,</w:t>
      </w:r>
      <w:r w:rsidR="006465F8" w:rsidRPr="3B99B62D">
        <w:rPr>
          <w:rStyle w:val="normaltextrun"/>
          <w:rFonts w:asciiTheme="minorHAnsi" w:hAnsiTheme="minorHAnsi" w:cstheme="minorBidi"/>
        </w:rPr>
        <w:t xml:space="preserve"> </w:t>
      </w:r>
      <w:r w:rsidR="00566DAF" w:rsidRPr="3B99B62D">
        <w:rPr>
          <w:rStyle w:val="normaltextrun"/>
          <w:rFonts w:asciiTheme="minorHAnsi" w:hAnsiTheme="minorHAnsi" w:cstheme="minorBidi"/>
        </w:rPr>
        <w:t xml:space="preserve">including </w:t>
      </w:r>
      <w:r w:rsidR="00437DA8" w:rsidRPr="3B99B62D">
        <w:rPr>
          <w:rStyle w:val="normaltextrun"/>
          <w:rFonts w:asciiTheme="minorHAnsi" w:hAnsiTheme="minorHAnsi" w:cstheme="minorBidi"/>
        </w:rPr>
        <w:t>better</w:t>
      </w:r>
      <w:r w:rsidR="00566DAF" w:rsidRPr="3B99B62D">
        <w:rPr>
          <w:rStyle w:val="normaltextrun"/>
          <w:rFonts w:asciiTheme="minorHAnsi" w:hAnsiTheme="minorHAnsi" w:cstheme="minorBidi"/>
        </w:rPr>
        <w:t xml:space="preserve"> </w:t>
      </w:r>
      <w:r w:rsidR="02A39A7F" w:rsidRPr="3B99B62D">
        <w:rPr>
          <w:rStyle w:val="normaltextrun"/>
          <w:rFonts w:asciiTheme="minorHAnsi" w:hAnsiTheme="minorHAnsi" w:cstheme="minorBidi"/>
        </w:rPr>
        <w:t>access to financial support through MAP</w:t>
      </w:r>
      <w:r w:rsidR="6129ADA5" w:rsidRPr="3B99B62D">
        <w:rPr>
          <w:rStyle w:val="normaltextrun"/>
          <w:rFonts w:asciiTheme="minorHAnsi" w:hAnsiTheme="minorHAnsi" w:cstheme="minorBidi"/>
        </w:rPr>
        <w:t xml:space="preserve"> and </w:t>
      </w:r>
      <w:r w:rsidR="02A39A7F" w:rsidRPr="3B99B62D">
        <w:rPr>
          <w:rStyle w:val="normaltextrun"/>
          <w:rFonts w:asciiTheme="minorHAnsi" w:hAnsiTheme="minorHAnsi" w:cstheme="minorBidi"/>
        </w:rPr>
        <w:t>Pell</w:t>
      </w:r>
      <w:r w:rsidR="0AE5CDF4" w:rsidRPr="3B99B62D">
        <w:rPr>
          <w:rStyle w:val="normaltextrun"/>
          <w:rFonts w:asciiTheme="minorHAnsi" w:hAnsiTheme="minorHAnsi" w:cstheme="minorBidi"/>
        </w:rPr>
        <w:t xml:space="preserve"> grants</w:t>
      </w:r>
      <w:r w:rsidR="02A39A7F" w:rsidRPr="3B99B62D">
        <w:rPr>
          <w:rStyle w:val="normaltextrun"/>
          <w:rFonts w:asciiTheme="minorHAnsi" w:hAnsiTheme="minorHAnsi" w:cstheme="minorBidi"/>
        </w:rPr>
        <w:t xml:space="preserve">, ICC Scholarships, </w:t>
      </w:r>
      <w:r w:rsidR="50CEAC10" w:rsidRPr="3B99B62D">
        <w:rPr>
          <w:rStyle w:val="normaltextrun"/>
          <w:rFonts w:asciiTheme="minorHAnsi" w:hAnsiTheme="minorHAnsi" w:cstheme="minorBidi"/>
        </w:rPr>
        <w:t>and apprenticeships. ICC has also</w:t>
      </w:r>
      <w:r w:rsidR="00581850" w:rsidRPr="3B99B62D">
        <w:rPr>
          <w:rStyle w:val="normaltextrun"/>
          <w:rFonts w:asciiTheme="minorHAnsi" w:hAnsiTheme="minorHAnsi" w:cstheme="minorBidi"/>
        </w:rPr>
        <w:t xml:space="preserve"> expanded </w:t>
      </w:r>
      <w:r w:rsidR="006465F8" w:rsidRPr="3B99B62D">
        <w:rPr>
          <w:rStyle w:val="normaltextrun"/>
          <w:rFonts w:asciiTheme="minorHAnsi" w:hAnsiTheme="minorHAnsi" w:cstheme="minorBidi"/>
        </w:rPr>
        <w:t xml:space="preserve">workforce </w:t>
      </w:r>
      <w:r w:rsidR="0027541C" w:rsidRPr="3B99B62D">
        <w:rPr>
          <w:rStyle w:val="normaltextrun"/>
          <w:rFonts w:asciiTheme="minorHAnsi" w:hAnsiTheme="minorHAnsi" w:cstheme="minorBidi"/>
        </w:rPr>
        <w:t>development</w:t>
      </w:r>
      <w:r w:rsidR="420D217D" w:rsidRPr="3B99B62D">
        <w:rPr>
          <w:rStyle w:val="normaltextrun"/>
          <w:rFonts w:asciiTheme="minorHAnsi" w:hAnsiTheme="minorHAnsi" w:cstheme="minorBidi"/>
        </w:rPr>
        <w:t xml:space="preserve"> programming, </w:t>
      </w:r>
      <w:r w:rsidR="7AA43DAF" w:rsidRPr="3B99B62D">
        <w:rPr>
          <w:rStyle w:val="normaltextrun"/>
          <w:rFonts w:asciiTheme="minorHAnsi" w:hAnsiTheme="minorHAnsi" w:cstheme="minorBidi"/>
        </w:rPr>
        <w:t>including grant</w:t>
      </w:r>
      <w:r w:rsidR="007C479F">
        <w:rPr>
          <w:rStyle w:val="normaltextrun"/>
          <w:rFonts w:asciiTheme="minorHAnsi" w:hAnsiTheme="minorHAnsi" w:cstheme="minorBidi"/>
        </w:rPr>
        <w:t>-</w:t>
      </w:r>
      <w:r w:rsidR="7AA43DAF" w:rsidRPr="3B99B62D">
        <w:rPr>
          <w:rStyle w:val="normaltextrun"/>
          <w:rFonts w:asciiTheme="minorHAnsi" w:hAnsiTheme="minorHAnsi" w:cstheme="minorBidi"/>
        </w:rPr>
        <w:t xml:space="preserve">funded programming for individuals of poverty and short-term programming designed </w:t>
      </w:r>
      <w:r w:rsidR="2542F258" w:rsidRPr="3B99B62D">
        <w:rPr>
          <w:rStyle w:val="normaltextrun"/>
          <w:rFonts w:asciiTheme="minorHAnsi" w:hAnsiTheme="minorHAnsi" w:cstheme="minorBidi"/>
        </w:rPr>
        <w:t xml:space="preserve">to upskill </w:t>
      </w:r>
      <w:r w:rsidR="32084D03" w:rsidRPr="3B99B62D">
        <w:rPr>
          <w:rStyle w:val="normaltextrun"/>
          <w:rFonts w:asciiTheme="minorHAnsi" w:hAnsiTheme="minorHAnsi" w:cstheme="minorBidi"/>
        </w:rPr>
        <w:t>individuals</w:t>
      </w:r>
      <w:r w:rsidR="2542F258" w:rsidRPr="3B99B62D">
        <w:rPr>
          <w:rStyle w:val="normaltextrun"/>
          <w:rFonts w:asciiTheme="minorHAnsi" w:hAnsiTheme="minorHAnsi" w:cstheme="minorBidi"/>
        </w:rPr>
        <w:t xml:space="preserve"> </w:t>
      </w:r>
      <w:bookmarkStart w:id="0" w:name="_Int_hSYIufSy"/>
      <w:r w:rsidR="2542F258" w:rsidRPr="3B99B62D">
        <w:rPr>
          <w:rStyle w:val="normaltextrun"/>
          <w:rFonts w:asciiTheme="minorHAnsi" w:hAnsiTheme="minorHAnsi" w:cstheme="minorBidi"/>
        </w:rPr>
        <w:t>into waiting</w:t>
      </w:r>
      <w:bookmarkEnd w:id="0"/>
      <w:r w:rsidR="2542F258" w:rsidRPr="3B99B62D">
        <w:rPr>
          <w:rStyle w:val="normaltextrun"/>
          <w:rFonts w:asciiTheme="minorHAnsi" w:hAnsiTheme="minorHAnsi" w:cstheme="minorBidi"/>
        </w:rPr>
        <w:t xml:space="preserve"> jobs.</w:t>
      </w:r>
      <w:r w:rsidR="311816E0" w:rsidRPr="3B99B62D">
        <w:rPr>
          <w:rStyle w:val="normaltextrun"/>
          <w:rFonts w:asciiTheme="minorHAnsi" w:hAnsiTheme="minorHAnsi" w:cstheme="minorBidi"/>
        </w:rPr>
        <w:t xml:space="preserve"> Our IT Workforce </w:t>
      </w:r>
      <w:r w:rsidR="04C69489" w:rsidRPr="3B99B62D">
        <w:rPr>
          <w:rStyle w:val="normaltextrun"/>
          <w:rFonts w:asciiTheme="minorHAnsi" w:hAnsiTheme="minorHAnsi" w:cstheme="minorBidi"/>
        </w:rPr>
        <w:t xml:space="preserve">Accelerator </w:t>
      </w:r>
      <w:r w:rsidR="03DBBB3B" w:rsidRPr="3B99B62D">
        <w:rPr>
          <w:rStyle w:val="normaltextrun"/>
          <w:rFonts w:asciiTheme="minorHAnsi" w:hAnsiTheme="minorHAnsi" w:cstheme="minorBidi"/>
        </w:rPr>
        <w:t xml:space="preserve">Grant </w:t>
      </w:r>
      <w:r w:rsidR="04C69489" w:rsidRPr="3B99B62D">
        <w:rPr>
          <w:rStyle w:val="normaltextrun"/>
          <w:rFonts w:asciiTheme="minorHAnsi" w:hAnsiTheme="minorHAnsi" w:cstheme="minorBidi"/>
        </w:rPr>
        <w:t xml:space="preserve">project continues to provide free IT credentials </w:t>
      </w:r>
      <w:r w:rsidR="478D3D76" w:rsidRPr="3B99B62D">
        <w:rPr>
          <w:rStyle w:val="normaltextrun"/>
          <w:rFonts w:asciiTheme="minorHAnsi" w:hAnsiTheme="minorHAnsi" w:cstheme="minorBidi"/>
        </w:rPr>
        <w:t>to individuals looking to certify in the growing and lucrative IT industry.</w:t>
      </w:r>
    </w:p>
    <w:p w14:paraId="015A8E86" w14:textId="4137B348" w:rsidR="00385F12" w:rsidRDefault="00385F12" w:rsidP="009F446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</w:p>
    <w:p w14:paraId="63133579" w14:textId="2929823A" w:rsidR="009F446C" w:rsidRPr="00566DAF" w:rsidRDefault="006D54F1" w:rsidP="009F446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highlight w:val="yellow"/>
        </w:rPr>
      </w:pPr>
      <w:r w:rsidRPr="1A06F367">
        <w:rPr>
          <w:rStyle w:val="normaltextrun"/>
          <w:rFonts w:asciiTheme="minorHAnsi" w:hAnsiTheme="minorHAnsi" w:cstheme="minorBidi"/>
        </w:rPr>
        <w:t>The President of I</w:t>
      </w:r>
      <w:r w:rsidR="00B65008" w:rsidRPr="1A06F367">
        <w:rPr>
          <w:rStyle w:val="normaltextrun"/>
          <w:rFonts w:asciiTheme="minorHAnsi" w:hAnsiTheme="minorHAnsi" w:cstheme="minorBidi"/>
        </w:rPr>
        <w:t>llinois Central College</w:t>
      </w:r>
      <w:r w:rsidR="001E20AB" w:rsidRPr="1A06F367">
        <w:rPr>
          <w:rStyle w:val="normaltextrun"/>
          <w:rFonts w:asciiTheme="minorHAnsi" w:hAnsiTheme="minorHAnsi" w:cstheme="minorBidi"/>
        </w:rPr>
        <w:t xml:space="preserve">, </w:t>
      </w:r>
      <w:r w:rsidR="001E20AB" w:rsidRPr="00566DAF">
        <w:rPr>
          <w:rStyle w:val="normaltextrun"/>
          <w:rFonts w:asciiTheme="minorHAnsi" w:hAnsiTheme="minorHAnsi" w:cstheme="minorBidi"/>
        </w:rPr>
        <w:t>Dr. Sheila Quirk-Bailey, said, “</w:t>
      </w:r>
      <w:r w:rsidR="7819D00C" w:rsidRPr="3B99B62D">
        <w:rPr>
          <w:rStyle w:val="normaltextrun"/>
          <w:rFonts w:asciiTheme="minorHAnsi" w:hAnsiTheme="minorHAnsi" w:cstheme="minorBidi"/>
        </w:rPr>
        <w:t xml:space="preserve">I could not be </w:t>
      </w:r>
      <w:r w:rsidR="5D115E7B" w:rsidRPr="3B99B62D">
        <w:rPr>
          <w:rStyle w:val="normaltextrun"/>
          <w:rFonts w:asciiTheme="minorHAnsi" w:hAnsiTheme="minorHAnsi" w:cstheme="minorBidi"/>
        </w:rPr>
        <w:t>prouder</w:t>
      </w:r>
      <w:r w:rsidR="7819D00C" w:rsidRPr="3B99B62D">
        <w:rPr>
          <w:rStyle w:val="normaltextrun"/>
          <w:rFonts w:asciiTheme="minorHAnsi" w:hAnsiTheme="minorHAnsi" w:cstheme="minorBidi"/>
        </w:rPr>
        <w:t xml:space="preserve"> of everyone on team ICC who </w:t>
      </w:r>
      <w:r w:rsidR="6E9B0078" w:rsidRPr="3B99B62D">
        <w:rPr>
          <w:rStyle w:val="normaltextrun"/>
          <w:rFonts w:asciiTheme="minorHAnsi" w:hAnsiTheme="minorHAnsi" w:cstheme="minorBidi"/>
        </w:rPr>
        <w:t>continue</w:t>
      </w:r>
      <w:r w:rsidR="7819D00C" w:rsidRPr="3B99B62D">
        <w:rPr>
          <w:rStyle w:val="normaltextrun"/>
          <w:rFonts w:asciiTheme="minorHAnsi" w:hAnsiTheme="minorHAnsi" w:cstheme="minorBidi"/>
        </w:rPr>
        <w:t xml:space="preserve"> to </w:t>
      </w:r>
      <w:r w:rsidR="03D05F77" w:rsidRPr="3B99B62D">
        <w:rPr>
          <w:rStyle w:val="normaltextrun"/>
          <w:rFonts w:asciiTheme="minorHAnsi" w:hAnsiTheme="minorHAnsi" w:cstheme="minorBidi"/>
        </w:rPr>
        <w:t>align</w:t>
      </w:r>
      <w:r w:rsidR="7819D00C" w:rsidRPr="3B99B62D">
        <w:rPr>
          <w:rStyle w:val="normaltextrun"/>
          <w:rFonts w:asciiTheme="minorHAnsi" w:hAnsiTheme="minorHAnsi" w:cstheme="minorBidi"/>
        </w:rPr>
        <w:t xml:space="preserve"> </w:t>
      </w:r>
      <w:r w:rsidR="395BA01B" w:rsidRPr="3B99B62D">
        <w:rPr>
          <w:rStyle w:val="normaltextrun"/>
          <w:rFonts w:asciiTheme="minorHAnsi" w:hAnsiTheme="minorHAnsi" w:cstheme="minorBidi"/>
        </w:rPr>
        <w:t xml:space="preserve">and adjust </w:t>
      </w:r>
      <w:r w:rsidR="7819D00C" w:rsidRPr="3B99B62D">
        <w:rPr>
          <w:rStyle w:val="normaltextrun"/>
          <w:rFonts w:asciiTheme="minorHAnsi" w:hAnsiTheme="minorHAnsi" w:cstheme="minorBidi"/>
        </w:rPr>
        <w:t>our schedules, modalities, levels of student support</w:t>
      </w:r>
      <w:r w:rsidR="54B60D08" w:rsidRPr="3B99B62D">
        <w:rPr>
          <w:rStyle w:val="normaltextrun"/>
          <w:rFonts w:asciiTheme="minorHAnsi" w:hAnsiTheme="minorHAnsi" w:cstheme="minorBidi"/>
        </w:rPr>
        <w:t>, website</w:t>
      </w:r>
      <w:r w:rsidR="7F445D2F" w:rsidRPr="3B99B62D">
        <w:rPr>
          <w:rStyle w:val="normaltextrun"/>
          <w:rFonts w:asciiTheme="minorHAnsi" w:hAnsiTheme="minorHAnsi" w:cstheme="minorBidi"/>
        </w:rPr>
        <w:t xml:space="preserve"> design</w:t>
      </w:r>
      <w:r w:rsidR="00DC27E7">
        <w:rPr>
          <w:rStyle w:val="normaltextrun"/>
          <w:rFonts w:asciiTheme="minorHAnsi" w:hAnsiTheme="minorHAnsi" w:cstheme="minorBidi"/>
        </w:rPr>
        <w:t>,</w:t>
      </w:r>
      <w:r w:rsidR="7F445D2F" w:rsidRPr="3B99B62D">
        <w:rPr>
          <w:rStyle w:val="normaltextrun"/>
          <w:rFonts w:asciiTheme="minorHAnsi" w:hAnsiTheme="minorHAnsi" w:cstheme="minorBidi"/>
        </w:rPr>
        <w:t xml:space="preserve"> </w:t>
      </w:r>
      <w:r w:rsidR="7819D00C" w:rsidRPr="3B99B62D">
        <w:rPr>
          <w:rStyle w:val="normaltextrun"/>
          <w:rFonts w:asciiTheme="minorHAnsi" w:hAnsiTheme="minorHAnsi" w:cstheme="minorBidi"/>
        </w:rPr>
        <w:t xml:space="preserve">and </w:t>
      </w:r>
      <w:r w:rsidR="70C170B9" w:rsidRPr="3B99B62D">
        <w:rPr>
          <w:rStyle w:val="normaltextrun"/>
          <w:rFonts w:asciiTheme="minorHAnsi" w:hAnsiTheme="minorHAnsi" w:cstheme="minorBidi"/>
        </w:rPr>
        <w:t xml:space="preserve">other </w:t>
      </w:r>
      <w:r w:rsidR="7819D00C" w:rsidRPr="3B99B62D">
        <w:rPr>
          <w:rStyle w:val="normaltextrun"/>
          <w:rFonts w:asciiTheme="minorHAnsi" w:hAnsiTheme="minorHAnsi" w:cstheme="minorBidi"/>
        </w:rPr>
        <w:t>intentional outreach to ensure every</w:t>
      </w:r>
      <w:r w:rsidR="00DC27E7">
        <w:rPr>
          <w:rStyle w:val="normaltextrun"/>
          <w:rFonts w:asciiTheme="minorHAnsi" w:hAnsiTheme="minorHAnsi" w:cstheme="minorBidi"/>
        </w:rPr>
        <w:t xml:space="preserve"> student</w:t>
      </w:r>
      <w:r w:rsidR="7819D00C" w:rsidRPr="3B99B62D">
        <w:rPr>
          <w:rStyle w:val="normaltextrun"/>
          <w:rFonts w:asciiTheme="minorHAnsi" w:hAnsiTheme="minorHAnsi" w:cstheme="minorBidi"/>
        </w:rPr>
        <w:t xml:space="preserve"> knows they belo</w:t>
      </w:r>
      <w:r w:rsidR="00AB6130" w:rsidRPr="3B99B62D">
        <w:rPr>
          <w:rStyle w:val="normaltextrun"/>
          <w:rFonts w:asciiTheme="minorHAnsi" w:hAnsiTheme="minorHAnsi" w:cstheme="minorBidi"/>
        </w:rPr>
        <w:t>ng</w:t>
      </w:r>
      <w:r w:rsidR="7819D00C" w:rsidRPr="3B99B62D">
        <w:rPr>
          <w:rStyle w:val="normaltextrun"/>
          <w:rFonts w:asciiTheme="minorHAnsi" w:hAnsiTheme="minorHAnsi" w:cstheme="minorBidi"/>
        </w:rPr>
        <w:t xml:space="preserve"> at ICC</w:t>
      </w:r>
      <w:r w:rsidR="00DC27E7">
        <w:rPr>
          <w:rStyle w:val="normaltextrun"/>
          <w:rFonts w:asciiTheme="minorHAnsi" w:hAnsiTheme="minorHAnsi" w:cstheme="minorBidi"/>
        </w:rPr>
        <w:t>.</w:t>
      </w:r>
      <w:r w:rsidR="7B0F13E9" w:rsidRPr="3B99B62D">
        <w:rPr>
          <w:rStyle w:val="normaltextrun"/>
          <w:rFonts w:asciiTheme="minorHAnsi" w:hAnsiTheme="minorHAnsi" w:cstheme="minorBidi"/>
        </w:rPr>
        <w:t xml:space="preserve"> </w:t>
      </w:r>
      <w:r w:rsidR="007F7311" w:rsidRPr="00566DAF">
        <w:rPr>
          <w:rStyle w:val="normaltextrun"/>
          <w:rFonts w:asciiTheme="minorHAnsi" w:hAnsiTheme="minorHAnsi" w:cstheme="minorBidi"/>
        </w:rPr>
        <w:t>This upward trend</w:t>
      </w:r>
      <w:r w:rsidR="00243049" w:rsidRPr="00566DAF">
        <w:rPr>
          <w:rStyle w:val="normaltextrun"/>
          <w:rFonts w:asciiTheme="minorHAnsi" w:hAnsiTheme="minorHAnsi" w:cstheme="minorBidi"/>
        </w:rPr>
        <w:t xml:space="preserve"> </w:t>
      </w:r>
      <w:r w:rsidR="00DC24BA" w:rsidRPr="00566DAF">
        <w:rPr>
          <w:rStyle w:val="normaltextrun"/>
          <w:rFonts w:asciiTheme="minorHAnsi" w:hAnsiTheme="minorHAnsi" w:cstheme="minorBidi"/>
        </w:rPr>
        <w:t xml:space="preserve">is </w:t>
      </w:r>
      <w:r w:rsidR="00F02F96" w:rsidRPr="00566DAF">
        <w:rPr>
          <w:rStyle w:val="normaltextrun"/>
          <w:rFonts w:asciiTheme="minorHAnsi" w:hAnsiTheme="minorHAnsi" w:cstheme="minorBidi"/>
        </w:rPr>
        <w:t>encouraging</w:t>
      </w:r>
      <w:r w:rsidR="00D81FD5" w:rsidRPr="00566DAF">
        <w:rPr>
          <w:rStyle w:val="normaltextrun"/>
          <w:rFonts w:asciiTheme="minorHAnsi" w:hAnsiTheme="minorHAnsi" w:cstheme="minorBidi"/>
        </w:rPr>
        <w:t xml:space="preserve"> and </w:t>
      </w:r>
      <w:r w:rsidR="003B3F53" w:rsidRPr="00566DAF">
        <w:rPr>
          <w:rStyle w:val="normaltextrun"/>
          <w:rFonts w:asciiTheme="minorHAnsi" w:hAnsiTheme="minorHAnsi" w:cstheme="minorBidi"/>
        </w:rPr>
        <w:t xml:space="preserve">indicates </w:t>
      </w:r>
      <w:r w:rsidR="0901ACF7" w:rsidRPr="1A06F367">
        <w:rPr>
          <w:rStyle w:val="normaltextrun"/>
          <w:rFonts w:asciiTheme="minorHAnsi" w:hAnsiTheme="minorHAnsi" w:cstheme="minorBidi"/>
        </w:rPr>
        <w:t xml:space="preserve">the work we have done as a </w:t>
      </w:r>
      <w:r w:rsidR="00636CD2">
        <w:rPr>
          <w:rStyle w:val="normaltextrun"/>
          <w:rFonts w:asciiTheme="minorHAnsi" w:hAnsiTheme="minorHAnsi" w:cstheme="minorBidi"/>
        </w:rPr>
        <w:t>C</w:t>
      </w:r>
      <w:r w:rsidR="0901ACF7" w:rsidRPr="1A06F367">
        <w:rPr>
          <w:rStyle w:val="normaltextrun"/>
          <w:rFonts w:asciiTheme="minorHAnsi" w:hAnsiTheme="minorHAnsi" w:cstheme="minorBidi"/>
        </w:rPr>
        <w:t xml:space="preserve">ollege over the last several years to remove barriers </w:t>
      </w:r>
      <w:r w:rsidR="65905037" w:rsidRPr="3B99B62D">
        <w:rPr>
          <w:rStyle w:val="normaltextrun"/>
          <w:rFonts w:asciiTheme="minorHAnsi" w:hAnsiTheme="minorHAnsi" w:cstheme="minorBidi"/>
        </w:rPr>
        <w:t xml:space="preserve">to student </w:t>
      </w:r>
      <w:r w:rsidR="32F96F0D" w:rsidRPr="3B99B62D">
        <w:rPr>
          <w:rStyle w:val="normaltextrun"/>
          <w:rFonts w:asciiTheme="minorHAnsi" w:hAnsiTheme="minorHAnsi" w:cstheme="minorBidi"/>
        </w:rPr>
        <w:t xml:space="preserve">engagement and </w:t>
      </w:r>
      <w:r w:rsidR="65905037" w:rsidRPr="3B99B62D">
        <w:rPr>
          <w:rStyle w:val="normaltextrun"/>
          <w:rFonts w:asciiTheme="minorHAnsi" w:hAnsiTheme="minorHAnsi" w:cstheme="minorBidi"/>
        </w:rPr>
        <w:t xml:space="preserve">success </w:t>
      </w:r>
      <w:r w:rsidR="0901ACF7" w:rsidRPr="1A06F367">
        <w:rPr>
          <w:rStyle w:val="normaltextrun"/>
          <w:rFonts w:asciiTheme="minorHAnsi" w:hAnsiTheme="minorHAnsi" w:cstheme="minorBidi"/>
        </w:rPr>
        <w:t>is paying off.</w:t>
      </w:r>
      <w:r w:rsidR="60388774" w:rsidRPr="1A06F367">
        <w:rPr>
          <w:rStyle w:val="normaltextrun"/>
          <w:rFonts w:asciiTheme="minorHAnsi" w:hAnsiTheme="minorHAnsi" w:cstheme="minorBidi"/>
        </w:rPr>
        <w:t xml:space="preserve"> </w:t>
      </w:r>
      <w:r w:rsidR="5032AFD8" w:rsidRPr="3B99B62D">
        <w:rPr>
          <w:rStyle w:val="normaltextrun"/>
          <w:rFonts w:asciiTheme="minorHAnsi" w:hAnsiTheme="minorHAnsi" w:cstheme="minorBidi"/>
        </w:rPr>
        <w:t>Increasing</w:t>
      </w:r>
      <w:r w:rsidR="1E94DC4C" w:rsidRPr="3B99B62D">
        <w:rPr>
          <w:rStyle w:val="normaltextrun"/>
          <w:rFonts w:asciiTheme="minorHAnsi" w:hAnsiTheme="minorHAnsi" w:cstheme="minorBidi"/>
        </w:rPr>
        <w:t>l</w:t>
      </w:r>
      <w:r w:rsidR="5032AFD8" w:rsidRPr="3B99B62D">
        <w:rPr>
          <w:rStyle w:val="normaltextrun"/>
          <w:rFonts w:asciiTheme="minorHAnsi" w:hAnsiTheme="minorHAnsi" w:cstheme="minorBidi"/>
        </w:rPr>
        <w:t>y</w:t>
      </w:r>
      <w:r w:rsidR="00A11EDF">
        <w:rPr>
          <w:rStyle w:val="normaltextrun"/>
          <w:rFonts w:asciiTheme="minorHAnsi" w:hAnsiTheme="minorHAnsi" w:cstheme="minorBidi"/>
        </w:rPr>
        <w:t>,</w:t>
      </w:r>
      <w:r w:rsidR="6548F014" w:rsidRPr="3B99B62D">
        <w:rPr>
          <w:rStyle w:val="normaltextrun"/>
          <w:rFonts w:asciiTheme="minorHAnsi" w:hAnsiTheme="minorHAnsi" w:cstheme="minorBidi"/>
        </w:rPr>
        <w:t xml:space="preserve"> students are back on campus and the place is just buzzing. It is wonderful to see the </w:t>
      </w:r>
      <w:r w:rsidR="52F681C7" w:rsidRPr="3B99B62D">
        <w:rPr>
          <w:rStyle w:val="normaltextrun"/>
          <w:rFonts w:asciiTheme="minorHAnsi" w:hAnsiTheme="minorHAnsi" w:cstheme="minorBidi"/>
        </w:rPr>
        <w:t>cafeteria</w:t>
      </w:r>
      <w:r w:rsidR="6548F014" w:rsidRPr="3B99B62D">
        <w:rPr>
          <w:rStyle w:val="normaltextrun"/>
          <w:rFonts w:asciiTheme="minorHAnsi" w:hAnsiTheme="minorHAnsi" w:cstheme="minorBidi"/>
        </w:rPr>
        <w:t xml:space="preserve"> full and hear students complaining about the walk from the parking lot again.</w:t>
      </w:r>
      <w:r w:rsidR="00A94DA3">
        <w:rPr>
          <w:rStyle w:val="normaltextrun"/>
          <w:rFonts w:asciiTheme="minorHAnsi" w:hAnsiTheme="minorHAnsi" w:cstheme="minorBidi"/>
        </w:rPr>
        <w:t>”</w:t>
      </w:r>
      <w:r w:rsidR="6548F014" w:rsidRPr="3B99B62D">
        <w:rPr>
          <w:rStyle w:val="normaltextrun"/>
          <w:rFonts w:asciiTheme="minorHAnsi" w:hAnsiTheme="minorHAnsi" w:cstheme="minorBidi"/>
        </w:rPr>
        <w:t xml:space="preserve"> </w:t>
      </w:r>
      <w:r w:rsidR="009F2C14">
        <w:rPr>
          <w:rStyle w:val="normaltextrun"/>
          <w:rFonts w:asciiTheme="minorHAnsi" w:hAnsiTheme="minorHAnsi" w:cstheme="minorBidi"/>
        </w:rPr>
        <w:t>The</w:t>
      </w:r>
      <w:r w:rsidR="6548F014" w:rsidRPr="3B99B62D">
        <w:rPr>
          <w:rStyle w:val="normaltextrun"/>
          <w:rFonts w:asciiTheme="minorHAnsi" w:hAnsiTheme="minorHAnsi" w:cstheme="minorBidi"/>
        </w:rPr>
        <w:t xml:space="preserve"> </w:t>
      </w:r>
      <w:r w:rsidR="76731B16" w:rsidRPr="3B99B62D">
        <w:rPr>
          <w:rStyle w:val="normaltextrun"/>
          <w:rFonts w:asciiTheme="minorHAnsi" w:hAnsiTheme="minorHAnsi" w:cstheme="minorBidi"/>
        </w:rPr>
        <w:t>student clubs, organizations</w:t>
      </w:r>
      <w:r w:rsidR="00A74DA7">
        <w:rPr>
          <w:rStyle w:val="normaltextrun"/>
          <w:rFonts w:asciiTheme="minorHAnsi" w:hAnsiTheme="minorHAnsi" w:cstheme="minorBidi"/>
        </w:rPr>
        <w:t>,</w:t>
      </w:r>
      <w:r w:rsidR="76731B16" w:rsidRPr="3B99B62D">
        <w:rPr>
          <w:rStyle w:val="normaltextrun"/>
          <w:rFonts w:asciiTheme="minorHAnsi" w:hAnsiTheme="minorHAnsi" w:cstheme="minorBidi"/>
        </w:rPr>
        <w:t xml:space="preserve"> and athletics team</w:t>
      </w:r>
      <w:r w:rsidR="18AE12B4" w:rsidRPr="3B99B62D">
        <w:rPr>
          <w:rStyle w:val="normaltextrun"/>
          <w:rFonts w:asciiTheme="minorHAnsi" w:hAnsiTheme="minorHAnsi" w:cstheme="minorBidi"/>
        </w:rPr>
        <w:t>s</w:t>
      </w:r>
      <w:r w:rsidR="76731B16" w:rsidRPr="3B99B62D">
        <w:rPr>
          <w:rStyle w:val="normaltextrun"/>
          <w:rFonts w:asciiTheme="minorHAnsi" w:hAnsiTheme="minorHAnsi" w:cstheme="minorBidi"/>
        </w:rPr>
        <w:t xml:space="preserve"> are foster</w:t>
      </w:r>
      <w:r w:rsidR="157962BF" w:rsidRPr="3B99B62D">
        <w:rPr>
          <w:rStyle w:val="normaltextrun"/>
          <w:rFonts w:asciiTheme="minorHAnsi" w:hAnsiTheme="minorHAnsi" w:cstheme="minorBidi"/>
        </w:rPr>
        <w:t>ing</w:t>
      </w:r>
      <w:r w:rsidR="76731B16" w:rsidRPr="3B99B62D">
        <w:rPr>
          <w:rStyle w:val="normaltextrun"/>
          <w:rFonts w:asciiTheme="minorHAnsi" w:hAnsiTheme="minorHAnsi" w:cstheme="minorBidi"/>
        </w:rPr>
        <w:t xml:space="preserve"> new levels of student engagement after a </w:t>
      </w:r>
      <w:r w:rsidR="54108BF8" w:rsidRPr="3B99B62D">
        <w:rPr>
          <w:rStyle w:val="normaltextrun"/>
          <w:rFonts w:asciiTheme="minorHAnsi" w:hAnsiTheme="minorHAnsi" w:cstheme="minorBidi"/>
        </w:rPr>
        <w:t>bann</w:t>
      </w:r>
      <w:r w:rsidR="76731B16" w:rsidRPr="3B99B62D">
        <w:rPr>
          <w:rStyle w:val="normaltextrun"/>
          <w:rFonts w:asciiTheme="minorHAnsi" w:hAnsiTheme="minorHAnsi" w:cstheme="minorBidi"/>
        </w:rPr>
        <w:t>e</w:t>
      </w:r>
      <w:r w:rsidR="54108BF8" w:rsidRPr="3B99B62D">
        <w:rPr>
          <w:rStyle w:val="normaltextrun"/>
          <w:rFonts w:asciiTheme="minorHAnsi" w:hAnsiTheme="minorHAnsi" w:cstheme="minorBidi"/>
        </w:rPr>
        <w:t>r</w:t>
      </w:r>
      <w:r w:rsidR="5C2C2413" w:rsidRPr="3B99B62D">
        <w:rPr>
          <w:rStyle w:val="normaltextrun"/>
          <w:rFonts w:asciiTheme="minorHAnsi" w:hAnsiTheme="minorHAnsi" w:cstheme="minorBidi"/>
        </w:rPr>
        <w:t xml:space="preserve"> year</w:t>
      </w:r>
      <w:r w:rsidR="60E1D486" w:rsidRPr="3B99B62D">
        <w:rPr>
          <w:rStyle w:val="normaltextrun"/>
          <w:rFonts w:asciiTheme="minorHAnsi" w:hAnsiTheme="minorHAnsi" w:cstheme="minorBidi"/>
        </w:rPr>
        <w:t xml:space="preserve"> last year</w:t>
      </w:r>
      <w:r w:rsidR="5C2C2413" w:rsidRPr="3B99B62D">
        <w:rPr>
          <w:rStyle w:val="normaltextrun"/>
          <w:rFonts w:asciiTheme="minorHAnsi" w:hAnsiTheme="minorHAnsi" w:cstheme="minorBidi"/>
        </w:rPr>
        <w:t xml:space="preserve"> with national champions </w:t>
      </w:r>
      <w:r w:rsidR="41E52D10" w:rsidRPr="00F16349">
        <w:rPr>
          <w:rStyle w:val="normaltextrun"/>
          <w:rFonts w:asciiTheme="minorHAnsi" w:hAnsiTheme="minorHAnsi" w:cstheme="minorBidi"/>
        </w:rPr>
        <w:t xml:space="preserve">in SkillsUSA HVAC and Early </w:t>
      </w:r>
      <w:r w:rsidR="14B9F94C" w:rsidRPr="00F16349">
        <w:rPr>
          <w:rStyle w:val="normaltextrun"/>
          <w:rFonts w:asciiTheme="minorHAnsi" w:hAnsiTheme="minorHAnsi" w:cstheme="minorBidi"/>
        </w:rPr>
        <w:t>C</w:t>
      </w:r>
      <w:r w:rsidR="41E52D10" w:rsidRPr="00F16349">
        <w:rPr>
          <w:rStyle w:val="normaltextrun"/>
          <w:rFonts w:asciiTheme="minorHAnsi" w:hAnsiTheme="minorHAnsi" w:cstheme="minorBidi"/>
        </w:rPr>
        <w:t xml:space="preserve">hildhood </w:t>
      </w:r>
      <w:r w:rsidR="719E543E" w:rsidRPr="00F16349">
        <w:rPr>
          <w:rStyle w:val="normaltextrun"/>
          <w:rFonts w:asciiTheme="minorHAnsi" w:hAnsiTheme="minorHAnsi" w:cstheme="minorBidi"/>
        </w:rPr>
        <w:t xml:space="preserve">as well as </w:t>
      </w:r>
      <w:r w:rsidR="002642EB" w:rsidRPr="00F16349">
        <w:rPr>
          <w:rStyle w:val="normaltextrun"/>
          <w:rFonts w:asciiTheme="minorHAnsi" w:hAnsiTheme="minorHAnsi" w:cstheme="minorBidi"/>
        </w:rPr>
        <w:t>7</w:t>
      </w:r>
      <w:r w:rsidR="00F2740E">
        <w:rPr>
          <w:rStyle w:val="normaltextrun"/>
          <w:rFonts w:asciiTheme="minorHAnsi" w:hAnsiTheme="minorHAnsi" w:cstheme="minorBidi"/>
        </w:rPr>
        <w:t xml:space="preserve"> ad</w:t>
      </w:r>
      <w:r w:rsidR="004F679E">
        <w:rPr>
          <w:rStyle w:val="normaltextrun"/>
          <w:rFonts w:asciiTheme="minorHAnsi" w:hAnsiTheme="minorHAnsi" w:cstheme="minorBidi"/>
        </w:rPr>
        <w:t>ditional</w:t>
      </w:r>
      <w:r w:rsidR="41E52D10" w:rsidRPr="00F16349">
        <w:rPr>
          <w:rStyle w:val="normaltextrun"/>
          <w:rFonts w:asciiTheme="minorHAnsi" w:hAnsiTheme="minorHAnsi" w:cstheme="minorBidi"/>
        </w:rPr>
        <w:t xml:space="preserve"> national and state placement</w:t>
      </w:r>
      <w:r w:rsidR="67532BCC" w:rsidRPr="00F16349">
        <w:rPr>
          <w:rStyle w:val="normaltextrun"/>
          <w:rFonts w:asciiTheme="minorHAnsi" w:hAnsiTheme="minorHAnsi" w:cstheme="minorBidi"/>
        </w:rPr>
        <w:t xml:space="preserve"> </w:t>
      </w:r>
      <w:r w:rsidR="10815130" w:rsidRPr="00F16349">
        <w:rPr>
          <w:rStyle w:val="normaltextrun"/>
          <w:rFonts w:asciiTheme="minorHAnsi" w:hAnsiTheme="minorHAnsi" w:cstheme="minorBidi"/>
        </w:rPr>
        <w:t xml:space="preserve">results </w:t>
      </w:r>
      <w:r w:rsidR="2F6ACF17" w:rsidRPr="00F16349">
        <w:rPr>
          <w:rStyle w:val="normaltextrun"/>
          <w:rFonts w:asciiTheme="minorHAnsi" w:hAnsiTheme="minorHAnsi" w:cstheme="minorBidi"/>
        </w:rPr>
        <w:t>from the following organizations</w:t>
      </w:r>
      <w:r w:rsidR="008704CC" w:rsidRPr="00F16349">
        <w:rPr>
          <w:rStyle w:val="normaltextrun"/>
          <w:rFonts w:asciiTheme="minorHAnsi" w:hAnsiTheme="minorHAnsi" w:cstheme="minorBidi"/>
        </w:rPr>
        <w:t xml:space="preserve">: Vocal Jazz, Agribusiness Club, </w:t>
      </w:r>
      <w:r w:rsidR="003452F7" w:rsidRPr="00F16349">
        <w:rPr>
          <w:rStyle w:val="normaltextrun"/>
          <w:rFonts w:asciiTheme="minorHAnsi" w:hAnsiTheme="minorHAnsi" w:cstheme="minorBidi"/>
        </w:rPr>
        <w:t>Horticulture, F</w:t>
      </w:r>
      <w:r w:rsidR="00C67AD4">
        <w:rPr>
          <w:rStyle w:val="normaltextrun"/>
          <w:rFonts w:asciiTheme="minorHAnsi" w:hAnsiTheme="minorHAnsi" w:cstheme="minorBidi"/>
        </w:rPr>
        <w:t>uture Business Leaders of America</w:t>
      </w:r>
      <w:r w:rsidR="003452F7" w:rsidRPr="00F16349">
        <w:rPr>
          <w:rStyle w:val="normaltextrun"/>
          <w:rFonts w:asciiTheme="minorHAnsi" w:hAnsiTheme="minorHAnsi" w:cstheme="minorBidi"/>
        </w:rPr>
        <w:t>,</w:t>
      </w:r>
      <w:r w:rsidR="392BE508" w:rsidRPr="00F16349">
        <w:rPr>
          <w:rStyle w:val="normaltextrun"/>
          <w:rFonts w:asciiTheme="minorHAnsi" w:hAnsiTheme="minorHAnsi" w:cstheme="minorBidi"/>
        </w:rPr>
        <w:t xml:space="preserve"> </w:t>
      </w:r>
      <w:r w:rsidR="41E52D10" w:rsidRPr="00F16349">
        <w:rPr>
          <w:rStyle w:val="normaltextrun"/>
          <w:rFonts w:asciiTheme="minorHAnsi" w:hAnsiTheme="minorHAnsi" w:cstheme="minorBidi"/>
        </w:rPr>
        <w:t>P</w:t>
      </w:r>
      <w:r w:rsidR="00C67AD4">
        <w:rPr>
          <w:rStyle w:val="normaltextrun"/>
          <w:rFonts w:asciiTheme="minorHAnsi" w:hAnsiTheme="minorHAnsi" w:cstheme="minorBidi"/>
        </w:rPr>
        <w:t xml:space="preserve">hi </w:t>
      </w:r>
      <w:r w:rsidR="41E52D10" w:rsidRPr="00F16349">
        <w:rPr>
          <w:rStyle w:val="normaltextrun"/>
          <w:rFonts w:asciiTheme="minorHAnsi" w:hAnsiTheme="minorHAnsi" w:cstheme="minorBidi"/>
        </w:rPr>
        <w:t>T</w:t>
      </w:r>
      <w:r w:rsidR="00C67AD4">
        <w:rPr>
          <w:rStyle w:val="normaltextrun"/>
          <w:rFonts w:asciiTheme="minorHAnsi" w:hAnsiTheme="minorHAnsi" w:cstheme="minorBidi"/>
        </w:rPr>
        <w:t xml:space="preserve">heta </w:t>
      </w:r>
      <w:r w:rsidR="41E52D10" w:rsidRPr="00F16349">
        <w:rPr>
          <w:rStyle w:val="normaltextrun"/>
          <w:rFonts w:asciiTheme="minorHAnsi" w:hAnsiTheme="minorHAnsi" w:cstheme="minorBidi"/>
        </w:rPr>
        <w:t>K</w:t>
      </w:r>
      <w:r w:rsidR="00C67AD4">
        <w:rPr>
          <w:rStyle w:val="normaltextrun"/>
          <w:rFonts w:asciiTheme="minorHAnsi" w:hAnsiTheme="minorHAnsi" w:cstheme="minorBidi"/>
        </w:rPr>
        <w:t>a</w:t>
      </w:r>
      <w:r w:rsidR="00964519">
        <w:rPr>
          <w:rStyle w:val="normaltextrun"/>
          <w:rFonts w:asciiTheme="minorHAnsi" w:hAnsiTheme="minorHAnsi" w:cstheme="minorBidi"/>
        </w:rPr>
        <w:t>ppa</w:t>
      </w:r>
      <w:r w:rsidR="41E52D10" w:rsidRPr="00F16349">
        <w:rPr>
          <w:rStyle w:val="normaltextrun"/>
          <w:rFonts w:asciiTheme="minorHAnsi" w:hAnsiTheme="minorHAnsi" w:cstheme="minorBidi"/>
        </w:rPr>
        <w:t>,</w:t>
      </w:r>
      <w:r w:rsidR="00F9734E" w:rsidRPr="00F16349">
        <w:rPr>
          <w:rStyle w:val="normaltextrun"/>
          <w:rFonts w:asciiTheme="minorHAnsi" w:hAnsiTheme="minorHAnsi" w:cstheme="minorBidi"/>
        </w:rPr>
        <w:t xml:space="preserve"> Harbinger Student Media</w:t>
      </w:r>
      <w:r w:rsidR="00F24A88" w:rsidRPr="00F16349">
        <w:rPr>
          <w:rStyle w:val="normaltextrun"/>
          <w:rFonts w:asciiTheme="minorHAnsi" w:hAnsiTheme="minorHAnsi" w:cstheme="minorBidi"/>
        </w:rPr>
        <w:t>,</w:t>
      </w:r>
      <w:r w:rsidR="002642EB" w:rsidRPr="00F16349">
        <w:rPr>
          <w:rStyle w:val="normaltextrun"/>
          <w:rFonts w:asciiTheme="minorHAnsi" w:hAnsiTheme="minorHAnsi" w:cstheme="minorBidi"/>
        </w:rPr>
        <w:t xml:space="preserve"> and</w:t>
      </w:r>
      <w:r w:rsidR="00F24A88" w:rsidRPr="00F16349">
        <w:rPr>
          <w:rStyle w:val="normaltextrun"/>
          <w:rFonts w:asciiTheme="minorHAnsi" w:hAnsiTheme="minorHAnsi" w:cstheme="minorBidi"/>
        </w:rPr>
        <w:t xml:space="preserve"> Women’s Volleyball</w:t>
      </w:r>
      <w:r w:rsidR="066C7684" w:rsidRPr="00F16349">
        <w:rPr>
          <w:rStyle w:val="normaltextrun"/>
          <w:rFonts w:asciiTheme="minorHAnsi" w:hAnsiTheme="minorHAnsi" w:cstheme="minorBidi"/>
        </w:rPr>
        <w:t>.</w:t>
      </w:r>
      <w:r w:rsidR="008C5691">
        <w:rPr>
          <w:rStyle w:val="normaltextrun"/>
          <w:rFonts w:asciiTheme="minorHAnsi" w:hAnsiTheme="minorHAnsi" w:cstheme="minorBidi"/>
        </w:rPr>
        <w:t xml:space="preserve"> </w:t>
      </w:r>
    </w:p>
    <w:p w14:paraId="3C6B03A6" w14:textId="1E4E1086" w:rsidR="38384F77" w:rsidRDefault="38384F77" w:rsidP="38384F77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</w:p>
    <w:p w14:paraId="6EF60030" w14:textId="3371384D" w:rsidR="00671D01" w:rsidRDefault="000564EB" w:rsidP="009F446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  <w:r w:rsidRPr="1A06F367">
        <w:rPr>
          <w:rStyle w:val="normaltextrun"/>
          <w:rFonts w:asciiTheme="minorHAnsi" w:hAnsiTheme="minorHAnsi" w:cstheme="minorBidi"/>
        </w:rPr>
        <w:t>With</w:t>
      </w:r>
      <w:r w:rsidR="00B24C59" w:rsidRPr="1A06F367">
        <w:rPr>
          <w:rStyle w:val="normaltextrun"/>
          <w:rFonts w:asciiTheme="minorHAnsi" w:hAnsiTheme="minorHAnsi" w:cstheme="minorBidi"/>
        </w:rPr>
        <w:t xml:space="preserve"> over </w:t>
      </w:r>
      <w:r w:rsidR="002F0D99" w:rsidRPr="1A06F367">
        <w:rPr>
          <w:rStyle w:val="normaltextrun"/>
          <w:rFonts w:asciiTheme="minorHAnsi" w:hAnsiTheme="minorHAnsi" w:cstheme="minorBidi"/>
        </w:rPr>
        <w:t xml:space="preserve">150 </w:t>
      </w:r>
      <w:r w:rsidR="00412354" w:rsidRPr="1A06F367">
        <w:rPr>
          <w:rStyle w:val="normaltextrun"/>
          <w:rFonts w:asciiTheme="minorHAnsi" w:hAnsiTheme="minorHAnsi" w:cstheme="minorBidi"/>
        </w:rPr>
        <w:t xml:space="preserve">areas of study, </w:t>
      </w:r>
      <w:r w:rsidR="005B2A2B" w:rsidRPr="1A06F367">
        <w:rPr>
          <w:rStyle w:val="normaltextrun"/>
          <w:rFonts w:asciiTheme="minorHAnsi" w:hAnsiTheme="minorHAnsi" w:cstheme="minorBidi"/>
        </w:rPr>
        <w:t>exte</w:t>
      </w:r>
      <w:r w:rsidR="005173EF" w:rsidRPr="1A06F367">
        <w:rPr>
          <w:rStyle w:val="normaltextrun"/>
          <w:rFonts w:asciiTheme="minorHAnsi" w:hAnsiTheme="minorHAnsi" w:cstheme="minorBidi"/>
        </w:rPr>
        <w:t>nsive</w:t>
      </w:r>
      <w:r w:rsidR="005B2A2B" w:rsidRPr="1A06F367">
        <w:rPr>
          <w:rStyle w:val="normaltextrun"/>
          <w:rFonts w:asciiTheme="minorHAnsi" w:hAnsiTheme="minorHAnsi" w:cstheme="minorBidi"/>
        </w:rPr>
        <w:t xml:space="preserve"> financial aid, 700+</w:t>
      </w:r>
      <w:r w:rsidR="005173EF" w:rsidRPr="1A06F367">
        <w:rPr>
          <w:rStyle w:val="normaltextrun"/>
          <w:rFonts w:asciiTheme="minorHAnsi" w:hAnsiTheme="minorHAnsi" w:cstheme="minorBidi"/>
        </w:rPr>
        <w:t xml:space="preserve"> </w:t>
      </w:r>
      <w:r w:rsidR="005B2A2B" w:rsidRPr="1A06F367">
        <w:rPr>
          <w:rStyle w:val="normaltextrun"/>
          <w:rFonts w:asciiTheme="minorHAnsi" w:hAnsiTheme="minorHAnsi" w:cstheme="minorBidi"/>
        </w:rPr>
        <w:t xml:space="preserve">scholarships, </w:t>
      </w:r>
      <w:r w:rsidR="00FD76FC" w:rsidRPr="1A06F367">
        <w:rPr>
          <w:rStyle w:val="normaltextrun"/>
          <w:rFonts w:asciiTheme="minorHAnsi" w:hAnsiTheme="minorHAnsi" w:cstheme="minorBidi"/>
        </w:rPr>
        <w:t xml:space="preserve">low-cost and no-cost programs, </w:t>
      </w:r>
      <w:r w:rsidR="008222C7" w:rsidRPr="1A06F367">
        <w:rPr>
          <w:rStyle w:val="normaltextrun"/>
          <w:rFonts w:asciiTheme="minorHAnsi" w:hAnsiTheme="minorHAnsi" w:cstheme="minorBidi"/>
        </w:rPr>
        <w:t xml:space="preserve">and countless on- and off-campus </w:t>
      </w:r>
      <w:r w:rsidR="000F729E" w:rsidRPr="1A06F367">
        <w:rPr>
          <w:rStyle w:val="normaltextrun"/>
          <w:rFonts w:asciiTheme="minorHAnsi" w:hAnsiTheme="minorHAnsi" w:cstheme="minorBidi"/>
        </w:rPr>
        <w:t xml:space="preserve">services to </w:t>
      </w:r>
      <w:r w:rsidR="00FF79D1" w:rsidRPr="1A06F367">
        <w:rPr>
          <w:rStyle w:val="normaltextrun"/>
          <w:rFonts w:asciiTheme="minorHAnsi" w:hAnsiTheme="minorHAnsi" w:cstheme="minorBidi"/>
        </w:rPr>
        <w:t>support</w:t>
      </w:r>
      <w:r w:rsidR="000F729E" w:rsidRPr="1A06F367">
        <w:rPr>
          <w:rStyle w:val="normaltextrun"/>
          <w:rFonts w:asciiTheme="minorHAnsi" w:hAnsiTheme="minorHAnsi" w:cstheme="minorBidi"/>
        </w:rPr>
        <w:t xml:space="preserve"> students </w:t>
      </w:r>
      <w:r w:rsidR="002679A7" w:rsidRPr="1A06F367">
        <w:rPr>
          <w:rStyle w:val="normaltextrun"/>
          <w:rFonts w:asciiTheme="minorHAnsi" w:hAnsiTheme="minorHAnsi" w:cstheme="minorBidi"/>
        </w:rPr>
        <w:t>academically, personally, and professionally</w:t>
      </w:r>
      <w:r w:rsidR="005430D6" w:rsidRPr="1A06F367">
        <w:rPr>
          <w:rStyle w:val="normaltextrun"/>
          <w:rFonts w:asciiTheme="minorHAnsi" w:hAnsiTheme="minorHAnsi" w:cstheme="minorBidi"/>
        </w:rPr>
        <w:t>, I</w:t>
      </w:r>
      <w:r w:rsidR="00B9784D" w:rsidRPr="1A06F367">
        <w:rPr>
          <w:rStyle w:val="normaltextrun"/>
          <w:rFonts w:asciiTheme="minorHAnsi" w:hAnsiTheme="minorHAnsi" w:cstheme="minorBidi"/>
        </w:rPr>
        <w:t xml:space="preserve">llinois Central College is prepared to </w:t>
      </w:r>
      <w:r w:rsidR="00FD76FC" w:rsidRPr="1A06F367">
        <w:rPr>
          <w:rStyle w:val="normaltextrun"/>
          <w:rFonts w:asciiTheme="minorHAnsi" w:hAnsiTheme="minorHAnsi" w:cstheme="minorBidi"/>
        </w:rPr>
        <w:t xml:space="preserve">meet </w:t>
      </w:r>
      <w:r w:rsidR="08DEB434" w:rsidRPr="1A06F367">
        <w:rPr>
          <w:rStyle w:val="normaltextrun"/>
          <w:rFonts w:asciiTheme="minorHAnsi" w:hAnsiTheme="minorHAnsi" w:cstheme="minorBidi"/>
        </w:rPr>
        <w:t>every</w:t>
      </w:r>
      <w:r w:rsidR="0043167C" w:rsidRPr="1A06F367">
        <w:rPr>
          <w:rStyle w:val="normaltextrun"/>
          <w:rFonts w:asciiTheme="minorHAnsi" w:hAnsiTheme="minorHAnsi" w:cstheme="minorBidi"/>
        </w:rPr>
        <w:t xml:space="preserve"> </w:t>
      </w:r>
      <w:r w:rsidR="00FD76FC" w:rsidRPr="1A06F367">
        <w:rPr>
          <w:rStyle w:val="normaltextrun"/>
          <w:rFonts w:asciiTheme="minorHAnsi" w:hAnsiTheme="minorHAnsi" w:cstheme="minorBidi"/>
        </w:rPr>
        <w:t>student where they are</w:t>
      </w:r>
      <w:r w:rsidR="6CDBFC15" w:rsidRPr="38384F77">
        <w:rPr>
          <w:rStyle w:val="normaltextrun"/>
          <w:rFonts w:asciiTheme="minorHAnsi" w:hAnsiTheme="minorHAnsi" w:cstheme="minorBidi"/>
        </w:rPr>
        <w:t xml:space="preserve"> and partner with regional employers to strengthen the workforce</w:t>
      </w:r>
      <w:r w:rsidR="00FD76FC" w:rsidRPr="1A06F367">
        <w:rPr>
          <w:rStyle w:val="normaltextrun"/>
          <w:rFonts w:asciiTheme="minorHAnsi" w:hAnsiTheme="minorHAnsi" w:cstheme="minorBidi"/>
        </w:rPr>
        <w:t xml:space="preserve">. </w:t>
      </w:r>
    </w:p>
    <w:p w14:paraId="7EB96408" w14:textId="77777777" w:rsidR="00111C66" w:rsidRPr="005F7946" w:rsidRDefault="00111C66" w:rsidP="009F446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</w:p>
    <w:p w14:paraId="5E3C7E7D" w14:textId="77777777" w:rsidR="00D72AE0" w:rsidRPr="005F7946" w:rsidRDefault="00D72AE0" w:rsidP="00D72AE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5F7946">
        <w:rPr>
          <w:rStyle w:val="normaltextrun"/>
          <w:rFonts w:asciiTheme="minorHAnsi" w:hAnsiTheme="minorHAnsi" w:cstheme="minorHAnsi"/>
          <w:color w:val="000000" w:themeColor="text1"/>
        </w:rPr>
        <w:t>###</w:t>
      </w:r>
      <w:r w:rsidRPr="005F794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7F73A35" w14:textId="38648F7B" w:rsidR="007C2B2E" w:rsidRPr="005F7946" w:rsidRDefault="00646D9A" w:rsidP="00385F12">
      <w:pPr>
        <w:pStyle w:val="paragraph"/>
        <w:rPr>
          <w:rFonts w:asciiTheme="minorHAnsi" w:hAnsiTheme="minorHAnsi" w:cstheme="minorHAnsi"/>
        </w:rPr>
      </w:pPr>
      <w:r w:rsidRPr="005F7946">
        <w:rPr>
          <w:rFonts w:asciiTheme="minorHAnsi" w:hAnsiTheme="minorHAnsi" w:cstheme="minorHAnsi"/>
        </w:rPr>
        <w:lastRenderedPageBreak/>
        <w:t>Illinois Central College is a two-year community college with campuses in East Peoria, Peoria, and Pekin, Illinois providing a high-quality, affordable education to prepare students to enter the workforce or to transfer to a four-year college or university. For more information on ICC, visit </w:t>
      </w:r>
      <w:hyperlink r:id="rId12" w:tgtFrame="_blank" w:history="1">
        <w:r w:rsidRPr="005F7946">
          <w:rPr>
            <w:rStyle w:val="Hyperlink"/>
            <w:rFonts w:asciiTheme="minorHAnsi" w:hAnsiTheme="minorHAnsi" w:cstheme="minorHAnsi"/>
          </w:rPr>
          <w:t>icc.edu</w:t>
        </w:r>
      </w:hyperlink>
      <w:r w:rsidRPr="005F7946">
        <w:rPr>
          <w:rFonts w:asciiTheme="minorHAnsi" w:hAnsiTheme="minorHAnsi" w:cstheme="minorHAnsi"/>
        </w:rPr>
        <w:t>.</w:t>
      </w:r>
    </w:p>
    <w:sectPr w:rsidR="007C2B2E" w:rsidRPr="005F7946" w:rsidSect="00533A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401A" w14:textId="77777777" w:rsidR="001C7FD3" w:rsidRDefault="001C7FD3" w:rsidP="00F831F1">
      <w:pPr>
        <w:spacing w:after="0" w:line="240" w:lineRule="auto"/>
      </w:pPr>
      <w:r>
        <w:separator/>
      </w:r>
    </w:p>
  </w:endnote>
  <w:endnote w:type="continuationSeparator" w:id="0">
    <w:p w14:paraId="0899EA0A" w14:textId="77777777" w:rsidR="001C7FD3" w:rsidRDefault="001C7FD3" w:rsidP="00F831F1">
      <w:pPr>
        <w:spacing w:after="0" w:line="240" w:lineRule="auto"/>
      </w:pPr>
      <w:r>
        <w:continuationSeparator/>
      </w:r>
    </w:p>
  </w:endnote>
  <w:endnote w:type="continuationNotice" w:id="1">
    <w:p w14:paraId="033E06A9" w14:textId="77777777" w:rsidR="001C7FD3" w:rsidRDefault="001C7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18E4" w14:textId="77777777" w:rsidR="001C7FD3" w:rsidRDefault="001C7FD3" w:rsidP="00F831F1">
      <w:pPr>
        <w:spacing w:after="0" w:line="240" w:lineRule="auto"/>
      </w:pPr>
      <w:r>
        <w:separator/>
      </w:r>
    </w:p>
  </w:footnote>
  <w:footnote w:type="continuationSeparator" w:id="0">
    <w:p w14:paraId="1C21762E" w14:textId="77777777" w:rsidR="001C7FD3" w:rsidRDefault="001C7FD3" w:rsidP="00F831F1">
      <w:pPr>
        <w:spacing w:after="0" w:line="240" w:lineRule="auto"/>
      </w:pPr>
      <w:r>
        <w:continuationSeparator/>
      </w:r>
    </w:p>
  </w:footnote>
  <w:footnote w:type="continuationNotice" w:id="1">
    <w:p w14:paraId="32E2EA89" w14:textId="77777777" w:rsidR="001C7FD3" w:rsidRDefault="001C7FD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SYIufSy" int2:invalidationBookmarkName="" int2:hashCode="7vVW3SXco2xnUG" int2:id="WT9yXzs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A"/>
    <w:rsid w:val="00003DAC"/>
    <w:rsid w:val="000040BA"/>
    <w:rsid w:val="00004F7E"/>
    <w:rsid w:val="0000540E"/>
    <w:rsid w:val="00023C4E"/>
    <w:rsid w:val="000244B1"/>
    <w:rsid w:val="00026EE2"/>
    <w:rsid w:val="000301C1"/>
    <w:rsid w:val="00030246"/>
    <w:rsid w:val="0003565F"/>
    <w:rsid w:val="00041803"/>
    <w:rsid w:val="000537B0"/>
    <w:rsid w:val="00053FD0"/>
    <w:rsid w:val="000561AC"/>
    <w:rsid w:val="000564EB"/>
    <w:rsid w:val="000566C6"/>
    <w:rsid w:val="00065975"/>
    <w:rsid w:val="00070FC1"/>
    <w:rsid w:val="00071EE3"/>
    <w:rsid w:val="00080AEB"/>
    <w:rsid w:val="00083982"/>
    <w:rsid w:val="00083B9B"/>
    <w:rsid w:val="000845BF"/>
    <w:rsid w:val="00085F4E"/>
    <w:rsid w:val="00086187"/>
    <w:rsid w:val="00096EB9"/>
    <w:rsid w:val="000A3CAB"/>
    <w:rsid w:val="000A5DCB"/>
    <w:rsid w:val="000B304B"/>
    <w:rsid w:val="000B48B4"/>
    <w:rsid w:val="000C45E4"/>
    <w:rsid w:val="000D27BF"/>
    <w:rsid w:val="000D27CF"/>
    <w:rsid w:val="000F276F"/>
    <w:rsid w:val="000F6680"/>
    <w:rsid w:val="000F729E"/>
    <w:rsid w:val="00103A7B"/>
    <w:rsid w:val="00105557"/>
    <w:rsid w:val="00105F49"/>
    <w:rsid w:val="001117CF"/>
    <w:rsid w:val="00111B70"/>
    <w:rsid w:val="00111C66"/>
    <w:rsid w:val="0011471F"/>
    <w:rsid w:val="0011773B"/>
    <w:rsid w:val="00120928"/>
    <w:rsid w:val="00120AF5"/>
    <w:rsid w:val="00121C73"/>
    <w:rsid w:val="001251E0"/>
    <w:rsid w:val="0014066F"/>
    <w:rsid w:val="00154128"/>
    <w:rsid w:val="0015494F"/>
    <w:rsid w:val="001561DF"/>
    <w:rsid w:val="001614F9"/>
    <w:rsid w:val="00163A32"/>
    <w:rsid w:val="00171023"/>
    <w:rsid w:val="00180551"/>
    <w:rsid w:val="001836A9"/>
    <w:rsid w:val="001923B4"/>
    <w:rsid w:val="00192CDC"/>
    <w:rsid w:val="00194BB4"/>
    <w:rsid w:val="0019505F"/>
    <w:rsid w:val="001A216A"/>
    <w:rsid w:val="001A3C8A"/>
    <w:rsid w:val="001A68D2"/>
    <w:rsid w:val="001A6D36"/>
    <w:rsid w:val="001A7FBD"/>
    <w:rsid w:val="001B04E0"/>
    <w:rsid w:val="001C1071"/>
    <w:rsid w:val="001C7FD3"/>
    <w:rsid w:val="001D32BE"/>
    <w:rsid w:val="001E0134"/>
    <w:rsid w:val="001E08A0"/>
    <w:rsid w:val="001E20AB"/>
    <w:rsid w:val="001E63C9"/>
    <w:rsid w:val="001E6DA8"/>
    <w:rsid w:val="001E7FCF"/>
    <w:rsid w:val="001F0FA7"/>
    <w:rsid w:val="001F21DB"/>
    <w:rsid w:val="00200A2F"/>
    <w:rsid w:val="002037F3"/>
    <w:rsid w:val="00204CDB"/>
    <w:rsid w:val="00213B18"/>
    <w:rsid w:val="00217646"/>
    <w:rsid w:val="00222458"/>
    <w:rsid w:val="00227FB1"/>
    <w:rsid w:val="002337A4"/>
    <w:rsid w:val="00236A17"/>
    <w:rsid w:val="0024011D"/>
    <w:rsid w:val="00243049"/>
    <w:rsid w:val="002450FA"/>
    <w:rsid w:val="00247F8B"/>
    <w:rsid w:val="00250829"/>
    <w:rsid w:val="00251CA6"/>
    <w:rsid w:val="002534F0"/>
    <w:rsid w:val="00253CBE"/>
    <w:rsid w:val="002610E0"/>
    <w:rsid w:val="0026296D"/>
    <w:rsid w:val="00263752"/>
    <w:rsid w:val="002642EB"/>
    <w:rsid w:val="002679A7"/>
    <w:rsid w:val="00272AF4"/>
    <w:rsid w:val="0027541C"/>
    <w:rsid w:val="0027634B"/>
    <w:rsid w:val="002829EC"/>
    <w:rsid w:val="00287165"/>
    <w:rsid w:val="00295CE6"/>
    <w:rsid w:val="002A011E"/>
    <w:rsid w:val="002A5314"/>
    <w:rsid w:val="002B0DCB"/>
    <w:rsid w:val="002B20F3"/>
    <w:rsid w:val="002B2865"/>
    <w:rsid w:val="002B40AA"/>
    <w:rsid w:val="002B6C71"/>
    <w:rsid w:val="002B6D79"/>
    <w:rsid w:val="002C177E"/>
    <w:rsid w:val="002C1B9A"/>
    <w:rsid w:val="002C3E9C"/>
    <w:rsid w:val="002C6259"/>
    <w:rsid w:val="002D206F"/>
    <w:rsid w:val="002D21B2"/>
    <w:rsid w:val="002D5CA9"/>
    <w:rsid w:val="002E1404"/>
    <w:rsid w:val="002F0D99"/>
    <w:rsid w:val="002F0F1C"/>
    <w:rsid w:val="002F3FF9"/>
    <w:rsid w:val="00305485"/>
    <w:rsid w:val="0031094E"/>
    <w:rsid w:val="00313553"/>
    <w:rsid w:val="00324B30"/>
    <w:rsid w:val="003253C7"/>
    <w:rsid w:val="003355F7"/>
    <w:rsid w:val="003369A9"/>
    <w:rsid w:val="003409F6"/>
    <w:rsid w:val="00342B27"/>
    <w:rsid w:val="0034506A"/>
    <w:rsid w:val="003452F7"/>
    <w:rsid w:val="003460F1"/>
    <w:rsid w:val="0035281F"/>
    <w:rsid w:val="0035509C"/>
    <w:rsid w:val="00362C1F"/>
    <w:rsid w:val="00364DBB"/>
    <w:rsid w:val="003710B1"/>
    <w:rsid w:val="00373376"/>
    <w:rsid w:val="0038042F"/>
    <w:rsid w:val="00382B36"/>
    <w:rsid w:val="003856EF"/>
    <w:rsid w:val="00385F12"/>
    <w:rsid w:val="00391A29"/>
    <w:rsid w:val="00394034"/>
    <w:rsid w:val="003B0E89"/>
    <w:rsid w:val="003B2DDB"/>
    <w:rsid w:val="003B2DE8"/>
    <w:rsid w:val="003B3F53"/>
    <w:rsid w:val="003C6254"/>
    <w:rsid w:val="003D03EC"/>
    <w:rsid w:val="003D09CD"/>
    <w:rsid w:val="003D1D14"/>
    <w:rsid w:val="003D3D8C"/>
    <w:rsid w:val="003D57FF"/>
    <w:rsid w:val="003D7B39"/>
    <w:rsid w:val="003F096F"/>
    <w:rsid w:val="003F0B82"/>
    <w:rsid w:val="003F27A1"/>
    <w:rsid w:val="004036D3"/>
    <w:rsid w:val="0040711B"/>
    <w:rsid w:val="0041162F"/>
    <w:rsid w:val="00412354"/>
    <w:rsid w:val="004150F8"/>
    <w:rsid w:val="0043167C"/>
    <w:rsid w:val="00437DA8"/>
    <w:rsid w:val="004401ED"/>
    <w:rsid w:val="004507F1"/>
    <w:rsid w:val="0045110D"/>
    <w:rsid w:val="00454948"/>
    <w:rsid w:val="00464AB6"/>
    <w:rsid w:val="0048044F"/>
    <w:rsid w:val="0048304B"/>
    <w:rsid w:val="00490F32"/>
    <w:rsid w:val="004B6242"/>
    <w:rsid w:val="004B71D7"/>
    <w:rsid w:val="004D12D4"/>
    <w:rsid w:val="004D1A1C"/>
    <w:rsid w:val="004E0982"/>
    <w:rsid w:val="004E110E"/>
    <w:rsid w:val="004F2DB4"/>
    <w:rsid w:val="004F56D4"/>
    <w:rsid w:val="004F5E47"/>
    <w:rsid w:val="004F679E"/>
    <w:rsid w:val="004F709E"/>
    <w:rsid w:val="005009BF"/>
    <w:rsid w:val="0050589D"/>
    <w:rsid w:val="00505A71"/>
    <w:rsid w:val="00506B2A"/>
    <w:rsid w:val="00514DAE"/>
    <w:rsid w:val="005173EF"/>
    <w:rsid w:val="0052305B"/>
    <w:rsid w:val="00531F06"/>
    <w:rsid w:val="00533AE6"/>
    <w:rsid w:val="00536A0C"/>
    <w:rsid w:val="00541BCD"/>
    <w:rsid w:val="005430D6"/>
    <w:rsid w:val="005442FD"/>
    <w:rsid w:val="00545B78"/>
    <w:rsid w:val="00545CC3"/>
    <w:rsid w:val="00546AAD"/>
    <w:rsid w:val="0054797B"/>
    <w:rsid w:val="0055187D"/>
    <w:rsid w:val="00553530"/>
    <w:rsid w:val="00560128"/>
    <w:rsid w:val="00560689"/>
    <w:rsid w:val="00566C5C"/>
    <w:rsid w:val="00566DAF"/>
    <w:rsid w:val="005703D2"/>
    <w:rsid w:val="00581850"/>
    <w:rsid w:val="00582237"/>
    <w:rsid w:val="00590543"/>
    <w:rsid w:val="005A01E6"/>
    <w:rsid w:val="005A4DD0"/>
    <w:rsid w:val="005A6579"/>
    <w:rsid w:val="005B2A2B"/>
    <w:rsid w:val="005B2A94"/>
    <w:rsid w:val="005B4D5A"/>
    <w:rsid w:val="005D4B9C"/>
    <w:rsid w:val="005D7906"/>
    <w:rsid w:val="005E0109"/>
    <w:rsid w:val="005E0C38"/>
    <w:rsid w:val="005F1417"/>
    <w:rsid w:val="005F3665"/>
    <w:rsid w:val="005F4731"/>
    <w:rsid w:val="005F54AB"/>
    <w:rsid w:val="005F7946"/>
    <w:rsid w:val="00600702"/>
    <w:rsid w:val="0060134C"/>
    <w:rsid w:val="00604F34"/>
    <w:rsid w:val="00615F57"/>
    <w:rsid w:val="00616169"/>
    <w:rsid w:val="0061671F"/>
    <w:rsid w:val="0061785A"/>
    <w:rsid w:val="00623F20"/>
    <w:rsid w:val="00624221"/>
    <w:rsid w:val="006316EC"/>
    <w:rsid w:val="00632AB3"/>
    <w:rsid w:val="006362FE"/>
    <w:rsid w:val="00636CD2"/>
    <w:rsid w:val="00636EF2"/>
    <w:rsid w:val="00642A8D"/>
    <w:rsid w:val="006465F8"/>
    <w:rsid w:val="00646CDE"/>
    <w:rsid w:val="00646D9A"/>
    <w:rsid w:val="00652250"/>
    <w:rsid w:val="00671D01"/>
    <w:rsid w:val="00673864"/>
    <w:rsid w:val="00675557"/>
    <w:rsid w:val="006758CB"/>
    <w:rsid w:val="006778FE"/>
    <w:rsid w:val="006928F8"/>
    <w:rsid w:val="00694B7B"/>
    <w:rsid w:val="006A2A5A"/>
    <w:rsid w:val="006A3FA4"/>
    <w:rsid w:val="006C1673"/>
    <w:rsid w:val="006C2389"/>
    <w:rsid w:val="006D1332"/>
    <w:rsid w:val="006D2068"/>
    <w:rsid w:val="006D4A3D"/>
    <w:rsid w:val="006D54F1"/>
    <w:rsid w:val="006E19A7"/>
    <w:rsid w:val="006F0909"/>
    <w:rsid w:val="006F1550"/>
    <w:rsid w:val="006F5589"/>
    <w:rsid w:val="00700A64"/>
    <w:rsid w:val="0070310B"/>
    <w:rsid w:val="0070480B"/>
    <w:rsid w:val="007050CC"/>
    <w:rsid w:val="007057F8"/>
    <w:rsid w:val="00707494"/>
    <w:rsid w:val="0071504B"/>
    <w:rsid w:val="00723E42"/>
    <w:rsid w:val="0073029A"/>
    <w:rsid w:val="0073279D"/>
    <w:rsid w:val="00732DE4"/>
    <w:rsid w:val="00741EC6"/>
    <w:rsid w:val="00745288"/>
    <w:rsid w:val="007502BF"/>
    <w:rsid w:val="007515AE"/>
    <w:rsid w:val="0075204F"/>
    <w:rsid w:val="00760AD4"/>
    <w:rsid w:val="007620C5"/>
    <w:rsid w:val="007633F4"/>
    <w:rsid w:val="00765804"/>
    <w:rsid w:val="00766DF0"/>
    <w:rsid w:val="00771069"/>
    <w:rsid w:val="0078149F"/>
    <w:rsid w:val="00783BF3"/>
    <w:rsid w:val="00783CD9"/>
    <w:rsid w:val="00793325"/>
    <w:rsid w:val="007A274C"/>
    <w:rsid w:val="007A6D92"/>
    <w:rsid w:val="007A7AA9"/>
    <w:rsid w:val="007B12E1"/>
    <w:rsid w:val="007B4A16"/>
    <w:rsid w:val="007C2B2E"/>
    <w:rsid w:val="007C3543"/>
    <w:rsid w:val="007C479F"/>
    <w:rsid w:val="007D11CC"/>
    <w:rsid w:val="007D22E5"/>
    <w:rsid w:val="007D389F"/>
    <w:rsid w:val="007E697F"/>
    <w:rsid w:val="007E7120"/>
    <w:rsid w:val="007F4A33"/>
    <w:rsid w:val="007F7311"/>
    <w:rsid w:val="00812847"/>
    <w:rsid w:val="00813EE2"/>
    <w:rsid w:val="008169A2"/>
    <w:rsid w:val="00820D3C"/>
    <w:rsid w:val="008222C7"/>
    <w:rsid w:val="00825AED"/>
    <w:rsid w:val="00840FED"/>
    <w:rsid w:val="00846CC6"/>
    <w:rsid w:val="00857F48"/>
    <w:rsid w:val="00862788"/>
    <w:rsid w:val="008659CC"/>
    <w:rsid w:val="00866BFF"/>
    <w:rsid w:val="008704CC"/>
    <w:rsid w:val="00870E66"/>
    <w:rsid w:val="00872407"/>
    <w:rsid w:val="00872FA8"/>
    <w:rsid w:val="0087362E"/>
    <w:rsid w:val="008747F7"/>
    <w:rsid w:val="00880F48"/>
    <w:rsid w:val="00882848"/>
    <w:rsid w:val="0088314F"/>
    <w:rsid w:val="008835C0"/>
    <w:rsid w:val="008932D5"/>
    <w:rsid w:val="00896807"/>
    <w:rsid w:val="008A33B6"/>
    <w:rsid w:val="008A62E9"/>
    <w:rsid w:val="008A6A46"/>
    <w:rsid w:val="008A7867"/>
    <w:rsid w:val="008B1ED6"/>
    <w:rsid w:val="008B452C"/>
    <w:rsid w:val="008B59E5"/>
    <w:rsid w:val="008C52E2"/>
    <w:rsid w:val="008C5691"/>
    <w:rsid w:val="008C5B71"/>
    <w:rsid w:val="008C7B93"/>
    <w:rsid w:val="008D3565"/>
    <w:rsid w:val="008E4FE5"/>
    <w:rsid w:val="008F784A"/>
    <w:rsid w:val="00901377"/>
    <w:rsid w:val="009034F9"/>
    <w:rsid w:val="009045D1"/>
    <w:rsid w:val="00907434"/>
    <w:rsid w:val="009129DF"/>
    <w:rsid w:val="00914180"/>
    <w:rsid w:val="00914F36"/>
    <w:rsid w:val="009264BC"/>
    <w:rsid w:val="009277EC"/>
    <w:rsid w:val="0093429E"/>
    <w:rsid w:val="009345E1"/>
    <w:rsid w:val="009409C5"/>
    <w:rsid w:val="00942556"/>
    <w:rsid w:val="00947D69"/>
    <w:rsid w:val="00955572"/>
    <w:rsid w:val="009612B6"/>
    <w:rsid w:val="00964519"/>
    <w:rsid w:val="00977E5C"/>
    <w:rsid w:val="00981159"/>
    <w:rsid w:val="00981190"/>
    <w:rsid w:val="009831FB"/>
    <w:rsid w:val="00987F8E"/>
    <w:rsid w:val="009904DE"/>
    <w:rsid w:val="00996486"/>
    <w:rsid w:val="009972B7"/>
    <w:rsid w:val="009A2C8C"/>
    <w:rsid w:val="009A2E69"/>
    <w:rsid w:val="009A3497"/>
    <w:rsid w:val="009B608B"/>
    <w:rsid w:val="009C195D"/>
    <w:rsid w:val="009D04C1"/>
    <w:rsid w:val="009D1C04"/>
    <w:rsid w:val="009D4246"/>
    <w:rsid w:val="009D7FC6"/>
    <w:rsid w:val="009E3127"/>
    <w:rsid w:val="009E3A5A"/>
    <w:rsid w:val="009E578B"/>
    <w:rsid w:val="009F052B"/>
    <w:rsid w:val="009F0D1E"/>
    <w:rsid w:val="009F2C14"/>
    <w:rsid w:val="009F446C"/>
    <w:rsid w:val="009F7347"/>
    <w:rsid w:val="00A062CA"/>
    <w:rsid w:val="00A11EDF"/>
    <w:rsid w:val="00A137B6"/>
    <w:rsid w:val="00A13A6E"/>
    <w:rsid w:val="00A17FB1"/>
    <w:rsid w:val="00A21E9F"/>
    <w:rsid w:val="00A26CCA"/>
    <w:rsid w:val="00A30F47"/>
    <w:rsid w:val="00A36B6A"/>
    <w:rsid w:val="00A4748E"/>
    <w:rsid w:val="00A61055"/>
    <w:rsid w:val="00A61B31"/>
    <w:rsid w:val="00A62BDD"/>
    <w:rsid w:val="00A73F3A"/>
    <w:rsid w:val="00A74DA7"/>
    <w:rsid w:val="00A75AAE"/>
    <w:rsid w:val="00A75DA2"/>
    <w:rsid w:val="00A83792"/>
    <w:rsid w:val="00A862F2"/>
    <w:rsid w:val="00A87438"/>
    <w:rsid w:val="00A91E13"/>
    <w:rsid w:val="00A92AB4"/>
    <w:rsid w:val="00A94DA3"/>
    <w:rsid w:val="00A953C3"/>
    <w:rsid w:val="00A96B1E"/>
    <w:rsid w:val="00AA0BDA"/>
    <w:rsid w:val="00AA2D9B"/>
    <w:rsid w:val="00AA524D"/>
    <w:rsid w:val="00AB01B0"/>
    <w:rsid w:val="00AB0322"/>
    <w:rsid w:val="00AB5A9A"/>
    <w:rsid w:val="00AB6130"/>
    <w:rsid w:val="00AC6247"/>
    <w:rsid w:val="00AD1588"/>
    <w:rsid w:val="00AD1685"/>
    <w:rsid w:val="00AD18D2"/>
    <w:rsid w:val="00AD1D61"/>
    <w:rsid w:val="00AD7F9B"/>
    <w:rsid w:val="00AF1D03"/>
    <w:rsid w:val="00AF523A"/>
    <w:rsid w:val="00AF782B"/>
    <w:rsid w:val="00B069AC"/>
    <w:rsid w:val="00B07254"/>
    <w:rsid w:val="00B07264"/>
    <w:rsid w:val="00B10E91"/>
    <w:rsid w:val="00B24C59"/>
    <w:rsid w:val="00B26B7A"/>
    <w:rsid w:val="00B26C5F"/>
    <w:rsid w:val="00B3158C"/>
    <w:rsid w:val="00B32116"/>
    <w:rsid w:val="00B338C6"/>
    <w:rsid w:val="00B37671"/>
    <w:rsid w:val="00B41C2A"/>
    <w:rsid w:val="00B42CB3"/>
    <w:rsid w:val="00B46AAF"/>
    <w:rsid w:val="00B5472E"/>
    <w:rsid w:val="00B54DDE"/>
    <w:rsid w:val="00B54FFA"/>
    <w:rsid w:val="00B56BEC"/>
    <w:rsid w:val="00B56DAE"/>
    <w:rsid w:val="00B62737"/>
    <w:rsid w:val="00B63B41"/>
    <w:rsid w:val="00B65008"/>
    <w:rsid w:val="00B66D5D"/>
    <w:rsid w:val="00B672B1"/>
    <w:rsid w:val="00B704B3"/>
    <w:rsid w:val="00B730D4"/>
    <w:rsid w:val="00B810CC"/>
    <w:rsid w:val="00B83FF1"/>
    <w:rsid w:val="00B85FE2"/>
    <w:rsid w:val="00B9784D"/>
    <w:rsid w:val="00BA3BB0"/>
    <w:rsid w:val="00BA53E5"/>
    <w:rsid w:val="00BB2181"/>
    <w:rsid w:val="00BB48C5"/>
    <w:rsid w:val="00BB7CBE"/>
    <w:rsid w:val="00BC0112"/>
    <w:rsid w:val="00BD1F89"/>
    <w:rsid w:val="00BD23AD"/>
    <w:rsid w:val="00BD3D02"/>
    <w:rsid w:val="00BD693B"/>
    <w:rsid w:val="00BE587E"/>
    <w:rsid w:val="00BE6E5B"/>
    <w:rsid w:val="00BF2E58"/>
    <w:rsid w:val="00BF3405"/>
    <w:rsid w:val="00C00FBE"/>
    <w:rsid w:val="00C049C7"/>
    <w:rsid w:val="00C0716A"/>
    <w:rsid w:val="00C10E85"/>
    <w:rsid w:val="00C11AD3"/>
    <w:rsid w:val="00C1209B"/>
    <w:rsid w:val="00C14923"/>
    <w:rsid w:val="00C25B95"/>
    <w:rsid w:val="00C33806"/>
    <w:rsid w:val="00C33D5B"/>
    <w:rsid w:val="00C41F36"/>
    <w:rsid w:val="00C67AD4"/>
    <w:rsid w:val="00C73E91"/>
    <w:rsid w:val="00C77726"/>
    <w:rsid w:val="00C8763B"/>
    <w:rsid w:val="00C90513"/>
    <w:rsid w:val="00C90BE2"/>
    <w:rsid w:val="00C918B4"/>
    <w:rsid w:val="00C93033"/>
    <w:rsid w:val="00C964E4"/>
    <w:rsid w:val="00CA1FE6"/>
    <w:rsid w:val="00CA4423"/>
    <w:rsid w:val="00CA53BA"/>
    <w:rsid w:val="00CB1D50"/>
    <w:rsid w:val="00CB355D"/>
    <w:rsid w:val="00CB57C5"/>
    <w:rsid w:val="00CC0D43"/>
    <w:rsid w:val="00CC683A"/>
    <w:rsid w:val="00CC76E4"/>
    <w:rsid w:val="00CD70E1"/>
    <w:rsid w:val="00CE5E2B"/>
    <w:rsid w:val="00CF05F0"/>
    <w:rsid w:val="00CF21C6"/>
    <w:rsid w:val="00CF2CAF"/>
    <w:rsid w:val="00CF42DE"/>
    <w:rsid w:val="00D00A2B"/>
    <w:rsid w:val="00D00E5E"/>
    <w:rsid w:val="00D016E6"/>
    <w:rsid w:val="00D047D3"/>
    <w:rsid w:val="00D068CA"/>
    <w:rsid w:val="00D16C86"/>
    <w:rsid w:val="00D208FF"/>
    <w:rsid w:val="00D2648B"/>
    <w:rsid w:val="00D31D42"/>
    <w:rsid w:val="00D31DB2"/>
    <w:rsid w:val="00D376BC"/>
    <w:rsid w:val="00D40E7F"/>
    <w:rsid w:val="00D42C32"/>
    <w:rsid w:val="00D45BD8"/>
    <w:rsid w:val="00D460CE"/>
    <w:rsid w:val="00D4663C"/>
    <w:rsid w:val="00D5095B"/>
    <w:rsid w:val="00D57CBA"/>
    <w:rsid w:val="00D723F8"/>
    <w:rsid w:val="00D72AE0"/>
    <w:rsid w:val="00D81FD5"/>
    <w:rsid w:val="00D83DF7"/>
    <w:rsid w:val="00D8500B"/>
    <w:rsid w:val="00D95F65"/>
    <w:rsid w:val="00DA371F"/>
    <w:rsid w:val="00DA6612"/>
    <w:rsid w:val="00DA7B78"/>
    <w:rsid w:val="00DB0FBE"/>
    <w:rsid w:val="00DB1586"/>
    <w:rsid w:val="00DB368E"/>
    <w:rsid w:val="00DB446C"/>
    <w:rsid w:val="00DC24BA"/>
    <w:rsid w:val="00DC27E7"/>
    <w:rsid w:val="00DC2A1D"/>
    <w:rsid w:val="00DC6B93"/>
    <w:rsid w:val="00DC7FA8"/>
    <w:rsid w:val="00DD0345"/>
    <w:rsid w:val="00DD2423"/>
    <w:rsid w:val="00DD5C97"/>
    <w:rsid w:val="00DD77F3"/>
    <w:rsid w:val="00DE2803"/>
    <w:rsid w:val="00DE54B4"/>
    <w:rsid w:val="00DF0316"/>
    <w:rsid w:val="00DF5C0B"/>
    <w:rsid w:val="00E0002D"/>
    <w:rsid w:val="00E00C3E"/>
    <w:rsid w:val="00E02E47"/>
    <w:rsid w:val="00E05CD0"/>
    <w:rsid w:val="00E135E5"/>
    <w:rsid w:val="00E141AE"/>
    <w:rsid w:val="00E17514"/>
    <w:rsid w:val="00E2020F"/>
    <w:rsid w:val="00E26FF5"/>
    <w:rsid w:val="00E32C0A"/>
    <w:rsid w:val="00E36859"/>
    <w:rsid w:val="00E37E2B"/>
    <w:rsid w:val="00E4290C"/>
    <w:rsid w:val="00E42FE0"/>
    <w:rsid w:val="00E518FE"/>
    <w:rsid w:val="00E5463B"/>
    <w:rsid w:val="00E55B25"/>
    <w:rsid w:val="00E579D5"/>
    <w:rsid w:val="00E63C53"/>
    <w:rsid w:val="00E65429"/>
    <w:rsid w:val="00E6672E"/>
    <w:rsid w:val="00E8049B"/>
    <w:rsid w:val="00EA357D"/>
    <w:rsid w:val="00EB07FC"/>
    <w:rsid w:val="00EB1328"/>
    <w:rsid w:val="00EB1B7E"/>
    <w:rsid w:val="00EB650C"/>
    <w:rsid w:val="00EB6951"/>
    <w:rsid w:val="00EC0108"/>
    <w:rsid w:val="00EC1E34"/>
    <w:rsid w:val="00EC2AF1"/>
    <w:rsid w:val="00EC2D3A"/>
    <w:rsid w:val="00EC6F17"/>
    <w:rsid w:val="00ED15D1"/>
    <w:rsid w:val="00ED4849"/>
    <w:rsid w:val="00ED6649"/>
    <w:rsid w:val="00EE129B"/>
    <w:rsid w:val="00EF5398"/>
    <w:rsid w:val="00F01AFD"/>
    <w:rsid w:val="00F02F96"/>
    <w:rsid w:val="00F04652"/>
    <w:rsid w:val="00F16349"/>
    <w:rsid w:val="00F17376"/>
    <w:rsid w:val="00F24A88"/>
    <w:rsid w:val="00F26B61"/>
    <w:rsid w:val="00F2740E"/>
    <w:rsid w:val="00F27CB7"/>
    <w:rsid w:val="00F320C1"/>
    <w:rsid w:val="00F4375A"/>
    <w:rsid w:val="00F4682D"/>
    <w:rsid w:val="00F46C34"/>
    <w:rsid w:val="00F504F6"/>
    <w:rsid w:val="00F53114"/>
    <w:rsid w:val="00F54572"/>
    <w:rsid w:val="00F56A41"/>
    <w:rsid w:val="00F64926"/>
    <w:rsid w:val="00F70C2F"/>
    <w:rsid w:val="00F8088C"/>
    <w:rsid w:val="00F80CB1"/>
    <w:rsid w:val="00F831F1"/>
    <w:rsid w:val="00F844FD"/>
    <w:rsid w:val="00F86B33"/>
    <w:rsid w:val="00F86CF8"/>
    <w:rsid w:val="00F90574"/>
    <w:rsid w:val="00F9734E"/>
    <w:rsid w:val="00FA0747"/>
    <w:rsid w:val="00FA7A9D"/>
    <w:rsid w:val="00FB02EC"/>
    <w:rsid w:val="00FB0DBC"/>
    <w:rsid w:val="00FB521B"/>
    <w:rsid w:val="00FB6000"/>
    <w:rsid w:val="00FC16C4"/>
    <w:rsid w:val="00FC5494"/>
    <w:rsid w:val="00FC5705"/>
    <w:rsid w:val="00FD26D7"/>
    <w:rsid w:val="00FD2A87"/>
    <w:rsid w:val="00FD76FC"/>
    <w:rsid w:val="00FE13FB"/>
    <w:rsid w:val="00FE267D"/>
    <w:rsid w:val="00FF2B72"/>
    <w:rsid w:val="00FF33D7"/>
    <w:rsid w:val="00FF79D1"/>
    <w:rsid w:val="012526D8"/>
    <w:rsid w:val="016598F8"/>
    <w:rsid w:val="02A39A7F"/>
    <w:rsid w:val="037373F5"/>
    <w:rsid w:val="03D05F77"/>
    <w:rsid w:val="03DBBB3B"/>
    <w:rsid w:val="043422A8"/>
    <w:rsid w:val="04955BFA"/>
    <w:rsid w:val="04C69489"/>
    <w:rsid w:val="04EC2097"/>
    <w:rsid w:val="052B404D"/>
    <w:rsid w:val="05778B9C"/>
    <w:rsid w:val="05F67D7C"/>
    <w:rsid w:val="066C7684"/>
    <w:rsid w:val="086E2799"/>
    <w:rsid w:val="08AF2C5E"/>
    <w:rsid w:val="08DEB434"/>
    <w:rsid w:val="0901ACF7"/>
    <w:rsid w:val="092C2FBB"/>
    <w:rsid w:val="099E8414"/>
    <w:rsid w:val="0AE5CDF4"/>
    <w:rsid w:val="0B8D93E0"/>
    <w:rsid w:val="0C55C34F"/>
    <w:rsid w:val="0C8C0F6B"/>
    <w:rsid w:val="0D617B23"/>
    <w:rsid w:val="0D9C0E92"/>
    <w:rsid w:val="0DAFD86C"/>
    <w:rsid w:val="0EC440C0"/>
    <w:rsid w:val="0FA8C5F2"/>
    <w:rsid w:val="0FAA9173"/>
    <w:rsid w:val="10815130"/>
    <w:rsid w:val="10E7792E"/>
    <w:rsid w:val="111A5268"/>
    <w:rsid w:val="111A9336"/>
    <w:rsid w:val="12B66397"/>
    <w:rsid w:val="14B9F94C"/>
    <w:rsid w:val="15169970"/>
    <w:rsid w:val="157962BF"/>
    <w:rsid w:val="17663C73"/>
    <w:rsid w:val="17B0CC52"/>
    <w:rsid w:val="180067FD"/>
    <w:rsid w:val="1842C815"/>
    <w:rsid w:val="18A4305F"/>
    <w:rsid w:val="18AE12B4"/>
    <w:rsid w:val="19020B82"/>
    <w:rsid w:val="19F8522B"/>
    <w:rsid w:val="1A06F367"/>
    <w:rsid w:val="1A504DC8"/>
    <w:rsid w:val="1AC1757C"/>
    <w:rsid w:val="1BCA5ACA"/>
    <w:rsid w:val="1C7E16C2"/>
    <w:rsid w:val="1D39A985"/>
    <w:rsid w:val="1D3B3B25"/>
    <w:rsid w:val="1E94DC4C"/>
    <w:rsid w:val="1EC184E3"/>
    <w:rsid w:val="1EE3BCBB"/>
    <w:rsid w:val="200F2C42"/>
    <w:rsid w:val="20ED188A"/>
    <w:rsid w:val="20FF9BB1"/>
    <w:rsid w:val="216E8620"/>
    <w:rsid w:val="2377C6DA"/>
    <w:rsid w:val="23BBB780"/>
    <w:rsid w:val="244C83BC"/>
    <w:rsid w:val="247F5984"/>
    <w:rsid w:val="2530AC38"/>
    <w:rsid w:val="2542F258"/>
    <w:rsid w:val="27FF4443"/>
    <w:rsid w:val="28700BF9"/>
    <w:rsid w:val="294BDCF2"/>
    <w:rsid w:val="2A0BDC5A"/>
    <w:rsid w:val="2A7F7A8D"/>
    <w:rsid w:val="2AF034C3"/>
    <w:rsid w:val="2B61496B"/>
    <w:rsid w:val="2BDA21F4"/>
    <w:rsid w:val="2D472BBB"/>
    <w:rsid w:val="2D834FF3"/>
    <w:rsid w:val="2E2143BB"/>
    <w:rsid w:val="2F6ACF17"/>
    <w:rsid w:val="2F7C467F"/>
    <w:rsid w:val="2FCC499D"/>
    <w:rsid w:val="302D3D92"/>
    <w:rsid w:val="3081122B"/>
    <w:rsid w:val="30B5949E"/>
    <w:rsid w:val="30CD3113"/>
    <w:rsid w:val="311816E0"/>
    <w:rsid w:val="32084D03"/>
    <w:rsid w:val="32852DEF"/>
    <w:rsid w:val="32F96F0D"/>
    <w:rsid w:val="33A41D64"/>
    <w:rsid w:val="34241C48"/>
    <w:rsid w:val="344FB7A2"/>
    <w:rsid w:val="34533BED"/>
    <w:rsid w:val="348E510B"/>
    <w:rsid w:val="34A46D0D"/>
    <w:rsid w:val="366827EF"/>
    <w:rsid w:val="37014116"/>
    <w:rsid w:val="38384F77"/>
    <w:rsid w:val="38C0725B"/>
    <w:rsid w:val="392BE508"/>
    <w:rsid w:val="395BA01B"/>
    <w:rsid w:val="396EAC2C"/>
    <w:rsid w:val="39E93A86"/>
    <w:rsid w:val="3A099DC6"/>
    <w:rsid w:val="3A67864E"/>
    <w:rsid w:val="3AA0ED31"/>
    <w:rsid w:val="3AEE8096"/>
    <w:rsid w:val="3B14AA0C"/>
    <w:rsid w:val="3B99B62D"/>
    <w:rsid w:val="3BAF2F49"/>
    <w:rsid w:val="3BB61978"/>
    <w:rsid w:val="3DAA0DBB"/>
    <w:rsid w:val="3F10C8D0"/>
    <w:rsid w:val="403EB4B5"/>
    <w:rsid w:val="408C271E"/>
    <w:rsid w:val="41DF7A71"/>
    <w:rsid w:val="41E52D10"/>
    <w:rsid w:val="420D217D"/>
    <w:rsid w:val="44B3EA3F"/>
    <w:rsid w:val="44F05C8B"/>
    <w:rsid w:val="452AE50D"/>
    <w:rsid w:val="459952E8"/>
    <w:rsid w:val="46DC4663"/>
    <w:rsid w:val="46F2BD82"/>
    <w:rsid w:val="47507379"/>
    <w:rsid w:val="47840FC7"/>
    <w:rsid w:val="47898B16"/>
    <w:rsid w:val="478D3D76"/>
    <w:rsid w:val="488C6C9C"/>
    <w:rsid w:val="49A8F31F"/>
    <w:rsid w:val="4A00A56C"/>
    <w:rsid w:val="4AF10E00"/>
    <w:rsid w:val="4BD63169"/>
    <w:rsid w:val="4E4F76A4"/>
    <w:rsid w:val="4E52BB58"/>
    <w:rsid w:val="5032AFD8"/>
    <w:rsid w:val="50C35E29"/>
    <w:rsid w:val="50CEAC10"/>
    <w:rsid w:val="5123006B"/>
    <w:rsid w:val="5145A3FC"/>
    <w:rsid w:val="52F681C7"/>
    <w:rsid w:val="53A6FC74"/>
    <w:rsid w:val="54108BF8"/>
    <w:rsid w:val="54B60D08"/>
    <w:rsid w:val="54FC9719"/>
    <w:rsid w:val="55A21D33"/>
    <w:rsid w:val="57051D5D"/>
    <w:rsid w:val="57208F68"/>
    <w:rsid w:val="57458647"/>
    <w:rsid w:val="5994FF73"/>
    <w:rsid w:val="5A86C92D"/>
    <w:rsid w:val="5C2C2413"/>
    <w:rsid w:val="5C2CC808"/>
    <w:rsid w:val="5C8AE4F1"/>
    <w:rsid w:val="5D115E7B"/>
    <w:rsid w:val="5DFD829A"/>
    <w:rsid w:val="5E8D4C59"/>
    <w:rsid w:val="5E962A86"/>
    <w:rsid w:val="5F474434"/>
    <w:rsid w:val="5F8119ED"/>
    <w:rsid w:val="60047947"/>
    <w:rsid w:val="60388774"/>
    <w:rsid w:val="60E1D486"/>
    <w:rsid w:val="6129ADA5"/>
    <w:rsid w:val="61E3D957"/>
    <w:rsid w:val="6215CEF8"/>
    <w:rsid w:val="62C2427F"/>
    <w:rsid w:val="6330C68A"/>
    <w:rsid w:val="633BE1B9"/>
    <w:rsid w:val="63B5A976"/>
    <w:rsid w:val="63F25A97"/>
    <w:rsid w:val="63F9BDE6"/>
    <w:rsid w:val="641870C1"/>
    <w:rsid w:val="6495F6D6"/>
    <w:rsid w:val="64C4BDF2"/>
    <w:rsid w:val="6548F014"/>
    <w:rsid w:val="65905037"/>
    <w:rsid w:val="6639B3DF"/>
    <w:rsid w:val="6664E13F"/>
    <w:rsid w:val="67532BCC"/>
    <w:rsid w:val="68681875"/>
    <w:rsid w:val="68E441DB"/>
    <w:rsid w:val="691697A0"/>
    <w:rsid w:val="69316737"/>
    <w:rsid w:val="6A2AA393"/>
    <w:rsid w:val="6C6A2238"/>
    <w:rsid w:val="6CDBFC15"/>
    <w:rsid w:val="6DD686F2"/>
    <w:rsid w:val="6E87EC91"/>
    <w:rsid w:val="6E9B0078"/>
    <w:rsid w:val="6E9CD228"/>
    <w:rsid w:val="6FA0D3D3"/>
    <w:rsid w:val="6FE09703"/>
    <w:rsid w:val="7023BCF2"/>
    <w:rsid w:val="70C170B9"/>
    <w:rsid w:val="7170EB90"/>
    <w:rsid w:val="719E543E"/>
    <w:rsid w:val="71BF8D53"/>
    <w:rsid w:val="729B22CE"/>
    <w:rsid w:val="75039340"/>
    <w:rsid w:val="75B7FAA7"/>
    <w:rsid w:val="75FE9FA2"/>
    <w:rsid w:val="7670C579"/>
    <w:rsid w:val="76731B16"/>
    <w:rsid w:val="7819D00C"/>
    <w:rsid w:val="79060589"/>
    <w:rsid w:val="79BE195E"/>
    <w:rsid w:val="7A36EE1D"/>
    <w:rsid w:val="7AA43DAF"/>
    <w:rsid w:val="7B0F13E9"/>
    <w:rsid w:val="7B2349AA"/>
    <w:rsid w:val="7B79A9A1"/>
    <w:rsid w:val="7D68C756"/>
    <w:rsid w:val="7E2DF835"/>
    <w:rsid w:val="7E575304"/>
    <w:rsid w:val="7F11A85E"/>
    <w:rsid w:val="7F4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F6A5"/>
  <w15:chartTrackingRefBased/>
  <w15:docId w15:val="{65B2CCC8-A50C-4D8D-98BF-B63A7006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E6"/>
  </w:style>
  <w:style w:type="character" w:customStyle="1" w:styleId="eop">
    <w:name w:val="eop"/>
    <w:basedOn w:val="DefaultParagraphFont"/>
    <w:rsid w:val="00533AE6"/>
  </w:style>
  <w:style w:type="character" w:customStyle="1" w:styleId="scxw233059002">
    <w:name w:val="scxw233059002"/>
    <w:basedOn w:val="DefaultParagraphFont"/>
    <w:rsid w:val="00533AE6"/>
  </w:style>
  <w:style w:type="character" w:customStyle="1" w:styleId="tabchar">
    <w:name w:val="tabchar"/>
    <w:basedOn w:val="DefaultParagraphFont"/>
    <w:rsid w:val="00533AE6"/>
  </w:style>
  <w:style w:type="character" w:styleId="Hyperlink">
    <w:name w:val="Hyperlink"/>
    <w:basedOn w:val="DefaultParagraphFont"/>
    <w:uiPriority w:val="99"/>
    <w:unhideWhenUsed/>
    <w:rsid w:val="00BF3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4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47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1836A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F1"/>
  </w:style>
  <w:style w:type="paragraph" w:styleId="Footer">
    <w:name w:val="footer"/>
    <w:basedOn w:val="Normal"/>
    <w:link w:val="Foot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46D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cc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81d91-527d-42b0-890c-5fa109408f0d">
      <Terms xmlns="http://schemas.microsoft.com/office/infopath/2007/PartnerControls"/>
    </lcf76f155ced4ddcb4097134ff3c332f>
    <TaxCatchAll xmlns="f1a16547-a4f7-4916-b708-ab643b3c75a6" xsi:nil="true"/>
    <SharedWithUsers xmlns="f1a16547-a4f7-4916-b708-ab643b3c75a6">
      <UserInfo>
        <DisplayName>Tory Jennetten</DisplayName>
        <AccountId>1514</AccountId>
        <AccountType/>
      </UserInfo>
      <UserInfo>
        <DisplayName>Kim Armstrong</DisplayName>
        <AccountId>19</AccountId>
        <AccountType/>
      </UserInfo>
      <UserInfo>
        <DisplayName>Sheila Quirk-Bailey</DisplayName>
        <AccountId>174</AccountId>
        <AccountType/>
      </UserInfo>
      <UserInfo>
        <DisplayName>Kristen N. Mott</DisplayName>
        <AccountId>218</AccountId>
        <AccountType/>
      </UserInfo>
      <UserInfo>
        <DisplayName>Jennifer ONeil</DisplayName>
        <AccountId>1372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6AE2141EF2449A4E074AA7F599516" ma:contentTypeVersion="17" ma:contentTypeDescription="Create a new document." ma:contentTypeScope="" ma:versionID="d321f80a1527490ad87c3e77bc76f222">
  <xsd:schema xmlns:xsd="http://www.w3.org/2001/XMLSchema" xmlns:xs="http://www.w3.org/2001/XMLSchema" xmlns:p="http://schemas.microsoft.com/office/2006/metadata/properties" xmlns:ns2="f1a16547-a4f7-4916-b708-ab643b3c75a6" xmlns:ns3="fe581d91-527d-42b0-890c-5fa109408f0d" targetNamespace="http://schemas.microsoft.com/office/2006/metadata/properties" ma:root="true" ma:fieldsID="0ff5498b7149f542b81627135139e49a" ns2:_="" ns3:_="">
    <xsd:import namespace="f1a16547-a4f7-4916-b708-ab643b3c75a6"/>
    <xsd:import namespace="fe581d91-527d-42b0-890c-5fa109408f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6547-a4f7-4916-b708-ab643b3c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40314-c124-4d81-85c4-6efafa68a35e}" ma:internalName="TaxCatchAll" ma:showField="CatchAllData" ma:web="f1a16547-a4f7-4916-b708-ab643b3c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81d91-527d-42b0-890c-5fa10940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e7b9e-2eac-4ecb-b633-357adb8a5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48D6B-80DA-435F-800B-4DCEC924C15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fe581d91-527d-42b0-890c-5fa109408f0d"/>
    <ds:schemaRef ds:uri="f1a16547-a4f7-4916-b708-ab643b3c75a6"/>
  </ds:schemaRefs>
</ds:datastoreItem>
</file>

<file path=customXml/itemProps2.xml><?xml version="1.0" encoding="utf-8"?>
<ds:datastoreItem xmlns:ds="http://schemas.openxmlformats.org/officeDocument/2006/customXml" ds:itemID="{200C2383-D95A-48CC-A617-AA2C61230B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59A8C-EE33-4C37-A6F7-9D8447A5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169D0-C34F-4FB4-B8F0-0F42128D8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16547-a4f7-4916-b708-ab643b3c75a6"/>
    <ds:schemaRef ds:uri="fe581d91-527d-42b0-890c-5fa109408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Links>
    <vt:vector size="6" baseType="variant"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http://icc.edu/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ONeil</dc:creator>
  <cp:keywords/>
  <dc:description/>
  <cp:lastModifiedBy>Jennifer ONeil</cp:lastModifiedBy>
  <cp:revision>2</cp:revision>
  <dcterms:created xsi:type="dcterms:W3CDTF">2023-09-20T20:13:00Z</dcterms:created>
  <dcterms:modified xsi:type="dcterms:W3CDTF">2023-09-20T20:13:00Z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0x0101004926AE2141EF2449A4E074AA7F599516</vt:lpwstr>
  </property>
  <property fmtid="{D5CDD505-2E9C-101B-9397-08002B2CF9AE}" pid="3" name="MediaServiceImageTags">
    <vt:lpwstr/>
  </property>
</Properties>
</file>