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27D" w:rsidRDefault="00302C3C">
      <w:r>
        <w:t>Composición accionaria Ecopetrol</w:t>
      </w:r>
    </w:p>
    <w:p w:rsidR="00302C3C" w:rsidRPr="00302C3C" w:rsidRDefault="00302C3C">
      <w:pPr>
        <w:rPr>
          <w:lang w:val="en-GB"/>
        </w:rPr>
      </w:pPr>
      <w:proofErr w:type="spellStart"/>
      <w:r w:rsidRPr="00302C3C">
        <w:rPr>
          <w:lang w:val="en-GB"/>
        </w:rPr>
        <w:t>En</w:t>
      </w:r>
      <w:proofErr w:type="spellEnd"/>
      <w:r w:rsidRPr="00302C3C">
        <w:rPr>
          <w:lang w:val="en-GB"/>
        </w:rPr>
        <w:t xml:space="preserve"> website: </w:t>
      </w:r>
      <w:hyperlink r:id="rId4" w:history="1">
        <w:r w:rsidRPr="00302C3C">
          <w:rPr>
            <w:rStyle w:val="Hipervnculo"/>
            <w:lang w:val="en-GB"/>
          </w:rPr>
          <w:t>http://www.ecopetrol.com.co/wps/portal/es/ecopetrol-web/relacion-inversionistas/acciones/composicion-</w:t>
        </w:r>
        <w:bookmarkStart w:id="0" w:name="_GoBack"/>
        <w:bookmarkEnd w:id="0"/>
        <w:r w:rsidRPr="00302C3C">
          <w:rPr>
            <w:rStyle w:val="Hipervnculo"/>
            <w:lang w:val="en-GB"/>
          </w:rPr>
          <w:t>accionaria/!ut/p/z0/04_Sj9CPykssy0xPLMnMz0vMAfIjo8ziLf0N3d09gg28LRxNjQwcPX0CzDydzA0NPM31C7IdFQEWYAL4/</w:t>
        </w:r>
      </w:hyperlink>
    </w:p>
    <w:p w:rsidR="00302C3C" w:rsidRPr="00302C3C" w:rsidRDefault="00302C3C">
      <w:pPr>
        <w:rPr>
          <w:lang w:val="en-GB"/>
        </w:rPr>
      </w:pPr>
      <w:r>
        <w:rPr>
          <w:noProof/>
          <w:lang w:val="en-GB" w:eastAsia="en-GB" w:bidi="ks-Deva"/>
        </w:rPr>
        <w:drawing>
          <wp:inline distT="0" distB="0" distL="0" distR="0" wp14:anchorId="15233EC4" wp14:editId="5FBDE5DD">
            <wp:extent cx="8453772" cy="4752975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69237" cy="476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2C3C" w:rsidRPr="00302C3C" w:rsidSect="00302C3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3C"/>
    <w:rsid w:val="00302C3C"/>
    <w:rsid w:val="00E2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3A4816-FC43-48F1-92BE-4663008A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2C3C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02C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ecopetrol.com.co/wps/portal/es/ecopetrol-web/relacion-inversionistas/acciones/composicion-accionaria/!ut/p/z0/04_Sj9CPykssy0xPLMnMz0vMAfIjo8ziLf0N3d09gg28LRxNjQwcPX0CzDydzA0NPM31C7IdFQEWYAL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Juliana</cp:lastModifiedBy>
  <cp:revision>1</cp:revision>
  <dcterms:created xsi:type="dcterms:W3CDTF">2016-09-20T16:32:00Z</dcterms:created>
  <dcterms:modified xsi:type="dcterms:W3CDTF">2016-09-20T16:34:00Z</dcterms:modified>
</cp:coreProperties>
</file>