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F1" w:rsidRPr="003B18F1" w:rsidRDefault="003B18F1" w:rsidP="003B18F1">
      <w:pPr>
        <w:shd w:val="clear" w:color="auto" w:fill="F9F9F9"/>
        <w:spacing w:after="12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004890"/>
          <w:sz w:val="23"/>
          <w:szCs w:val="23"/>
          <w:lang w:eastAsia="ru-RU"/>
        </w:rPr>
      </w:pPr>
      <w:r w:rsidRPr="003B18F1">
        <w:rPr>
          <w:rFonts w:ascii="Arial" w:eastAsia="Times New Roman" w:hAnsi="Arial" w:cs="Arial"/>
          <w:b/>
          <w:bCs/>
          <w:color w:val="004890"/>
          <w:sz w:val="23"/>
          <w:szCs w:val="23"/>
          <w:lang w:eastAsia="ru-RU"/>
        </w:rPr>
        <w:t>В 2016 году для финансирования фондов развития регионов выделят 406,2 миллиона сомов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b/>
          <w:bCs/>
          <w:color w:val="7E7E7E"/>
          <w:sz w:val="18"/>
          <w:szCs w:val="18"/>
          <w:bdr w:val="none" w:sz="0" w:space="0" w:color="auto" w:frame="1"/>
          <w:lang w:eastAsia="ru-RU"/>
        </w:rPr>
        <w:t>25/03/16 16:53, Бишкек – ИА «24.kg», Татьяна КУДРЯВЦЕВА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 2016 году для финансирования фондов развития регионов выделят 406,2 миллиона сомов. Решение принято сегодня на заседании правительства.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 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Отмечается, что распоряжение правительства разработано для финансирования расходов на содержание инфраструктуры местного значения, поддержку приоритетных инициатив городов и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айыльных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аймаков, направленных на повышение уровня жизни граждан, создание условий для экономического развития.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 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«В прошлом году прошел конкурс на право пользования недрами золоторудного месторождения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Джеруй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. В фонды развития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Таласской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области и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Таласского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района поступило 340,7 миллиона сомов. В соответствии с законом о неналоговых платежах в бюджет поступило 65,5 миллиона сомов для финансирования фондов развития регионов. Однако фонды из-за сжатости сроков эти средства так и не использовали», - отметил министр финансов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Адылбек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Касымалиев</w:t>
      </w:r>
      <w:proofErr w:type="spellEnd"/>
      <w:r w:rsidRPr="003B18F1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.</w:t>
      </w:r>
    </w:p>
    <w:p w:rsidR="003B18F1" w:rsidRPr="003B18F1" w:rsidRDefault="003B18F1" w:rsidP="003B18F1">
      <w:pPr>
        <w:shd w:val="clear" w:color="auto" w:fill="F9F9F9"/>
        <w:spacing w:after="0" w:line="240" w:lineRule="atLeast"/>
        <w:textAlignment w:val="baseline"/>
        <w:rPr>
          <w:rFonts w:ascii="Arial" w:eastAsia="Times New Roman" w:hAnsi="Arial" w:cs="Arial"/>
          <w:color w:val="7E7E7E"/>
          <w:sz w:val="18"/>
          <w:szCs w:val="18"/>
          <w:lang w:eastAsia="ru-RU"/>
        </w:rPr>
      </w:pPr>
      <w:r w:rsidRPr="003B18F1">
        <w:rPr>
          <w:rFonts w:ascii="Arial" w:eastAsia="Times New Roman" w:hAnsi="Arial" w:cs="Arial"/>
          <w:color w:val="7E7E7E"/>
          <w:sz w:val="18"/>
          <w:szCs w:val="18"/>
          <w:lang w:eastAsia="ru-RU"/>
        </w:rPr>
        <w:t xml:space="preserve">URL: </w:t>
      </w:r>
      <w:hyperlink r:id="rId4" w:history="1">
        <w:r w:rsidRPr="003B18F1">
          <w:rPr>
            <w:rFonts w:ascii="inherit" w:eastAsia="Times New Roman" w:hAnsi="inherit" w:cs="Arial"/>
            <w:color w:val="7E7E7E"/>
            <w:sz w:val="18"/>
            <w:szCs w:val="18"/>
            <w:bdr w:val="none" w:sz="0" w:space="0" w:color="auto" w:frame="1"/>
            <w:lang w:eastAsia="ru-RU"/>
          </w:rPr>
          <w:t>http://24.kg/ekonomika/29692/</w:t>
        </w:r>
      </w:hyperlink>
      <w:r w:rsidRPr="003B18F1">
        <w:rPr>
          <w:rFonts w:ascii="Arial" w:eastAsia="Times New Roman" w:hAnsi="Arial" w:cs="Arial"/>
          <w:color w:val="7E7E7E"/>
          <w:sz w:val="18"/>
          <w:szCs w:val="18"/>
          <w:lang w:eastAsia="ru-RU"/>
        </w:rPr>
        <w:t xml:space="preserve"> </w:t>
      </w:r>
    </w:p>
    <w:p w:rsidR="001B67DD" w:rsidRDefault="001B67DD">
      <w:bookmarkStart w:id="0" w:name="_GoBack"/>
      <w:bookmarkEnd w:id="0"/>
    </w:p>
    <w:sectPr w:rsidR="001B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F1"/>
    <w:rsid w:val="001B67DD"/>
    <w:rsid w:val="003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E8C63-C4D7-49C1-82D5-63E7325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kg/ekonomika/29692_v_2016_godu_dlya_finansirovaniya_fondov_razvitiya_regionov_vyidelyat_4062_milliona_som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</dc:creator>
  <cp:keywords/>
  <dc:description/>
  <cp:lastModifiedBy>kalia</cp:lastModifiedBy>
  <cp:revision>1</cp:revision>
  <dcterms:created xsi:type="dcterms:W3CDTF">2016-03-25T12:19:00Z</dcterms:created>
  <dcterms:modified xsi:type="dcterms:W3CDTF">2016-03-25T12:20:00Z</dcterms:modified>
</cp:coreProperties>
</file>