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265" w:rsidRPr="00395265" w:rsidRDefault="00395265" w:rsidP="008D5E1B">
      <w:pPr>
        <w:pStyle w:val="Heading1"/>
        <w:jc w:val="center"/>
        <w:rPr>
          <w:lang w:val="en-US"/>
        </w:rPr>
      </w:pPr>
      <w:r w:rsidRPr="00395265">
        <w:rPr>
          <w:lang w:val="en-US"/>
        </w:rPr>
        <w:t>Presidential Decree No.99/2012</w:t>
      </w:r>
    </w:p>
    <w:p w:rsidR="00395265" w:rsidRPr="00395265" w:rsidRDefault="00395265" w:rsidP="00395265">
      <w:pPr>
        <w:rPr>
          <w:rFonts w:asciiTheme="majorHAnsi" w:hAnsiTheme="majorHAnsi"/>
          <w:sz w:val="20"/>
          <w:szCs w:val="20"/>
        </w:rPr>
      </w:pPr>
    </w:p>
    <w:p w:rsidR="00395265" w:rsidRPr="00395265" w:rsidRDefault="00395265" w:rsidP="00395265">
      <w:pPr>
        <w:rPr>
          <w:rFonts w:asciiTheme="majorHAnsi" w:hAnsiTheme="majorHAnsi"/>
          <w:b/>
          <w:sz w:val="20"/>
          <w:szCs w:val="20"/>
        </w:rPr>
      </w:pPr>
      <w:r w:rsidRPr="00395265">
        <w:rPr>
          <w:rFonts w:asciiTheme="majorHAnsi" w:hAnsiTheme="majorHAnsi"/>
          <w:b/>
          <w:sz w:val="20"/>
          <w:szCs w:val="20"/>
        </w:rPr>
        <w:t>Republic of the Union of Myanmar</w:t>
      </w:r>
    </w:p>
    <w:p w:rsidR="00395265" w:rsidRPr="00395265" w:rsidRDefault="00395265" w:rsidP="00395265">
      <w:pPr>
        <w:rPr>
          <w:rFonts w:asciiTheme="majorHAnsi" w:hAnsiTheme="majorHAnsi"/>
          <w:b/>
          <w:sz w:val="20"/>
          <w:szCs w:val="20"/>
        </w:rPr>
      </w:pPr>
      <w:r w:rsidRPr="00395265">
        <w:rPr>
          <w:rFonts w:asciiTheme="majorHAnsi" w:hAnsiTheme="majorHAnsi"/>
          <w:b/>
          <w:sz w:val="20"/>
          <w:szCs w:val="20"/>
        </w:rPr>
        <w:t>President Office</w:t>
      </w:r>
    </w:p>
    <w:p w:rsidR="00395265" w:rsidRPr="00395265" w:rsidRDefault="00395265" w:rsidP="00395265">
      <w:pPr>
        <w:rPr>
          <w:rFonts w:asciiTheme="majorHAnsi" w:hAnsiTheme="majorHAnsi"/>
          <w:b/>
          <w:sz w:val="20"/>
          <w:szCs w:val="20"/>
        </w:rPr>
      </w:pPr>
      <w:r w:rsidRPr="00395265">
        <w:rPr>
          <w:rFonts w:asciiTheme="majorHAnsi" w:hAnsiTheme="majorHAnsi"/>
          <w:b/>
          <w:sz w:val="20"/>
          <w:szCs w:val="20"/>
        </w:rPr>
        <w:t>Notification No 99/2012</w:t>
      </w:r>
    </w:p>
    <w:p w:rsidR="00395265" w:rsidRPr="00395265" w:rsidRDefault="00395265" w:rsidP="00395265">
      <w:pPr>
        <w:rPr>
          <w:rFonts w:asciiTheme="majorHAnsi" w:hAnsiTheme="majorHAnsi"/>
          <w:b/>
          <w:sz w:val="20"/>
          <w:szCs w:val="20"/>
        </w:rPr>
      </w:pPr>
      <w:r w:rsidRPr="00395265">
        <w:rPr>
          <w:rFonts w:asciiTheme="majorHAnsi" w:hAnsiTheme="majorHAnsi"/>
          <w:b/>
          <w:sz w:val="20"/>
          <w:szCs w:val="20"/>
        </w:rPr>
        <w:t>1</w:t>
      </w:r>
      <w:r w:rsidRPr="00395265">
        <w:rPr>
          <w:rFonts w:asciiTheme="majorHAnsi" w:hAnsiTheme="majorHAnsi"/>
          <w:b/>
          <w:sz w:val="20"/>
          <w:szCs w:val="20"/>
          <w:vertAlign w:val="superscript"/>
        </w:rPr>
        <w:t>st</w:t>
      </w:r>
      <w:r w:rsidRPr="00395265">
        <w:rPr>
          <w:rFonts w:asciiTheme="majorHAnsi" w:hAnsiTheme="majorHAnsi"/>
          <w:b/>
          <w:sz w:val="20"/>
          <w:szCs w:val="20"/>
        </w:rPr>
        <w:t xml:space="preserve"> Waxing of </w:t>
      </w:r>
      <w:proofErr w:type="spellStart"/>
      <w:r w:rsidRPr="00395265">
        <w:rPr>
          <w:rFonts w:asciiTheme="majorHAnsi" w:hAnsiTheme="majorHAnsi"/>
          <w:b/>
          <w:sz w:val="20"/>
          <w:szCs w:val="20"/>
        </w:rPr>
        <w:t>Nadaw</w:t>
      </w:r>
      <w:proofErr w:type="spellEnd"/>
      <w:r w:rsidRPr="00395265">
        <w:rPr>
          <w:rFonts w:asciiTheme="majorHAnsi" w:hAnsiTheme="majorHAnsi"/>
          <w:b/>
          <w:sz w:val="20"/>
          <w:szCs w:val="20"/>
        </w:rPr>
        <w:t>, 1374 ME</w:t>
      </w:r>
    </w:p>
    <w:p w:rsidR="00395265" w:rsidRPr="00395265" w:rsidRDefault="00395265" w:rsidP="00395265">
      <w:pPr>
        <w:rPr>
          <w:rFonts w:asciiTheme="majorHAnsi" w:hAnsiTheme="majorHAnsi"/>
          <w:b/>
          <w:sz w:val="20"/>
          <w:szCs w:val="20"/>
        </w:rPr>
      </w:pPr>
      <w:r w:rsidRPr="00395265">
        <w:rPr>
          <w:rFonts w:asciiTheme="majorHAnsi" w:hAnsiTheme="majorHAnsi"/>
          <w:b/>
          <w:sz w:val="20"/>
          <w:szCs w:val="20"/>
        </w:rPr>
        <w:t>(14 December 2012)</w:t>
      </w:r>
    </w:p>
    <w:p w:rsidR="00395265" w:rsidRPr="00395265" w:rsidRDefault="00395265" w:rsidP="00395265">
      <w:pPr>
        <w:rPr>
          <w:rFonts w:asciiTheme="majorHAnsi" w:hAnsiTheme="majorHAnsi"/>
          <w:sz w:val="20"/>
          <w:szCs w:val="20"/>
        </w:rPr>
      </w:pP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 xml:space="preserve">1. The Government of the Republic of the Union of Myanmar, under the economic and social reforms </w:t>
      </w:r>
      <w:proofErr w:type="gramStart"/>
      <w:r w:rsidRPr="00395265">
        <w:rPr>
          <w:rFonts w:asciiTheme="majorHAnsi" w:hAnsiTheme="majorHAnsi"/>
          <w:sz w:val="20"/>
          <w:szCs w:val="20"/>
        </w:rPr>
        <w:t>framework,</w:t>
      </w:r>
      <w:proofErr w:type="gramEnd"/>
      <w:r w:rsidRPr="00395265">
        <w:rPr>
          <w:rFonts w:asciiTheme="majorHAnsi" w:hAnsiTheme="majorHAnsi"/>
          <w:sz w:val="20"/>
          <w:szCs w:val="20"/>
        </w:rPr>
        <w:t xml:space="preserve"> has formed the Extractive Indust</w:t>
      </w:r>
      <w:bookmarkStart w:id="0" w:name="_GoBack"/>
      <w:bookmarkEnd w:id="0"/>
      <w:r w:rsidRPr="00395265">
        <w:rPr>
          <w:rFonts w:asciiTheme="majorHAnsi" w:hAnsiTheme="majorHAnsi"/>
          <w:sz w:val="20"/>
          <w:szCs w:val="20"/>
        </w:rPr>
        <w:t>ry Transparency Initiative Leading Authority with the following persons. The leading authority is meant to ensure better management for extractive industries of natural resources, develop good investment environment, create opportunity for a frank and transparent discussion between private investors and the people and join hands with the public-based societies of the private sector so as to be able to affectively deal with the tasks of extractive industry transparency initiative on behalf of the State.</w:t>
      </w:r>
    </w:p>
    <w:p w:rsidR="00395265" w:rsidRPr="00395265" w:rsidRDefault="00395265" w:rsidP="00395265">
      <w:pPr>
        <w:rPr>
          <w:rFonts w:asciiTheme="majorHAnsi" w:hAnsiTheme="majorHAnsi"/>
          <w:sz w:val="20"/>
          <w:szCs w:val="20"/>
        </w:rPr>
      </w:pPr>
    </w:p>
    <w:p w:rsidR="00395265" w:rsidRPr="00395265" w:rsidRDefault="00395265" w:rsidP="00395265">
      <w:pPr>
        <w:rPr>
          <w:rFonts w:asciiTheme="majorHAnsi" w:hAnsiTheme="majorHAnsi"/>
          <w:sz w:val="20"/>
          <w:szCs w:val="20"/>
          <w:lang w:val="en-US"/>
        </w:rPr>
      </w:pPr>
      <w:r w:rsidRPr="00395265">
        <w:rPr>
          <w:rFonts w:asciiTheme="majorHAnsi" w:hAnsiTheme="majorHAnsi"/>
          <w:sz w:val="20"/>
          <w:szCs w:val="20"/>
          <w:lang w:val="en-US"/>
        </w:rPr>
        <w:t>(a</w:t>
      </w:r>
      <w:proofErr w:type="gramStart"/>
      <w:r w:rsidRPr="00395265">
        <w:rPr>
          <w:rFonts w:asciiTheme="majorHAnsi" w:hAnsiTheme="majorHAnsi"/>
          <w:sz w:val="20"/>
          <w:szCs w:val="20"/>
          <w:lang w:val="en-US"/>
        </w:rPr>
        <w:t>)  U</w:t>
      </w:r>
      <w:proofErr w:type="gramEnd"/>
      <w:r w:rsidRPr="00395265">
        <w:rPr>
          <w:rFonts w:asciiTheme="majorHAnsi" w:hAnsiTheme="majorHAnsi"/>
          <w:sz w:val="20"/>
          <w:szCs w:val="20"/>
          <w:lang w:val="en-US"/>
        </w:rPr>
        <w:t xml:space="preserve"> </w:t>
      </w:r>
      <w:proofErr w:type="spellStart"/>
      <w:r w:rsidRPr="00395265">
        <w:rPr>
          <w:rFonts w:asciiTheme="majorHAnsi" w:hAnsiTheme="majorHAnsi"/>
          <w:sz w:val="20"/>
          <w:szCs w:val="20"/>
          <w:lang w:val="en-US"/>
        </w:rPr>
        <w:t>Soe</w:t>
      </w:r>
      <w:proofErr w:type="spellEnd"/>
      <w:r w:rsidRPr="00395265">
        <w:rPr>
          <w:rFonts w:asciiTheme="majorHAnsi" w:hAnsiTheme="majorHAnsi"/>
          <w:sz w:val="20"/>
          <w:szCs w:val="20"/>
          <w:lang w:val="en-US"/>
        </w:rPr>
        <w:t xml:space="preserve"> </w:t>
      </w:r>
      <w:proofErr w:type="spellStart"/>
      <w:r w:rsidRPr="00395265">
        <w:rPr>
          <w:rFonts w:asciiTheme="majorHAnsi" w:hAnsiTheme="majorHAnsi"/>
          <w:sz w:val="20"/>
          <w:szCs w:val="20"/>
          <w:lang w:val="en-US"/>
        </w:rPr>
        <w:t>Thein</w:t>
      </w:r>
      <w:proofErr w:type="spellEnd"/>
      <w:r w:rsidRPr="00395265">
        <w:rPr>
          <w:rFonts w:asciiTheme="majorHAnsi" w:hAnsiTheme="majorHAnsi"/>
          <w:sz w:val="20"/>
          <w:szCs w:val="20"/>
          <w:lang w:val="en-US"/>
        </w:rPr>
        <w:t xml:space="preserve"> </w:t>
      </w:r>
    </w:p>
    <w:p w:rsidR="00395265" w:rsidRPr="00395265" w:rsidRDefault="00395265" w:rsidP="00395265">
      <w:pPr>
        <w:rPr>
          <w:rFonts w:asciiTheme="majorHAnsi" w:hAnsiTheme="majorHAnsi"/>
          <w:sz w:val="20"/>
          <w:szCs w:val="20"/>
          <w:lang w:val="en-US"/>
        </w:rPr>
      </w:pPr>
      <w:r w:rsidRPr="00395265">
        <w:rPr>
          <w:rFonts w:asciiTheme="majorHAnsi" w:hAnsiTheme="majorHAnsi"/>
          <w:sz w:val="20"/>
          <w:szCs w:val="20"/>
          <w:lang w:val="en-US"/>
        </w:rPr>
        <w:t>Union Minister  President Office Ministry (3)  - Chairman</w:t>
      </w:r>
    </w:p>
    <w:p w:rsidR="00395265" w:rsidRPr="00395265" w:rsidRDefault="00395265" w:rsidP="00395265">
      <w:pPr>
        <w:rPr>
          <w:rFonts w:asciiTheme="majorHAnsi" w:hAnsiTheme="majorHAnsi"/>
          <w:sz w:val="20"/>
          <w:szCs w:val="20"/>
          <w:lang w:val="en-US"/>
        </w:rPr>
      </w:pPr>
      <w:r w:rsidRPr="00395265">
        <w:rPr>
          <w:rFonts w:asciiTheme="majorHAnsi" w:hAnsiTheme="majorHAnsi"/>
          <w:sz w:val="20"/>
          <w:szCs w:val="20"/>
          <w:lang w:val="en-US"/>
        </w:rPr>
        <w:t>(b</w:t>
      </w:r>
      <w:proofErr w:type="gramStart"/>
      <w:r w:rsidRPr="00395265">
        <w:rPr>
          <w:rFonts w:asciiTheme="majorHAnsi" w:hAnsiTheme="majorHAnsi"/>
          <w:sz w:val="20"/>
          <w:szCs w:val="20"/>
          <w:lang w:val="en-US"/>
        </w:rPr>
        <w:t>)  U</w:t>
      </w:r>
      <w:proofErr w:type="gramEnd"/>
      <w:r w:rsidRPr="00395265">
        <w:rPr>
          <w:rFonts w:asciiTheme="majorHAnsi" w:hAnsiTheme="majorHAnsi"/>
          <w:sz w:val="20"/>
          <w:szCs w:val="20"/>
          <w:lang w:val="en-US"/>
        </w:rPr>
        <w:t xml:space="preserve"> Win </w:t>
      </w:r>
      <w:proofErr w:type="spellStart"/>
      <w:r w:rsidRPr="00395265">
        <w:rPr>
          <w:rFonts w:asciiTheme="majorHAnsi" w:hAnsiTheme="majorHAnsi"/>
          <w:sz w:val="20"/>
          <w:szCs w:val="20"/>
          <w:lang w:val="en-US"/>
        </w:rPr>
        <w:t>Tun</w:t>
      </w:r>
      <w:proofErr w:type="spellEnd"/>
      <w:r w:rsidRPr="00395265">
        <w:rPr>
          <w:rFonts w:asciiTheme="majorHAnsi" w:hAnsiTheme="majorHAnsi"/>
          <w:sz w:val="20"/>
          <w:szCs w:val="20"/>
          <w:lang w:val="en-US"/>
        </w:rPr>
        <w:t>, Union Minister Ministry of Environmental Conservation and Forestry  - Member</w:t>
      </w: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 xml:space="preserve">(c) U Than </w:t>
      </w:r>
      <w:proofErr w:type="spellStart"/>
      <w:r w:rsidRPr="00395265">
        <w:rPr>
          <w:rFonts w:asciiTheme="majorHAnsi" w:hAnsiTheme="majorHAnsi"/>
          <w:sz w:val="20"/>
          <w:szCs w:val="20"/>
        </w:rPr>
        <w:t>Htay</w:t>
      </w:r>
      <w:proofErr w:type="spellEnd"/>
      <w:r w:rsidRPr="00395265">
        <w:rPr>
          <w:rFonts w:asciiTheme="majorHAnsi" w:hAnsiTheme="majorHAnsi"/>
          <w:sz w:val="20"/>
          <w:szCs w:val="20"/>
        </w:rPr>
        <w:t>, Union Minister</w:t>
      </w: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Ministry of Energy - Member</w:t>
      </w: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 xml:space="preserve">(d) Dr </w:t>
      </w:r>
      <w:proofErr w:type="spellStart"/>
      <w:r w:rsidRPr="00395265">
        <w:rPr>
          <w:rFonts w:asciiTheme="majorHAnsi" w:hAnsiTheme="majorHAnsi"/>
          <w:sz w:val="20"/>
          <w:szCs w:val="20"/>
        </w:rPr>
        <w:t>Myint</w:t>
      </w:r>
      <w:proofErr w:type="spellEnd"/>
      <w:r w:rsidRPr="00395265">
        <w:rPr>
          <w:rFonts w:asciiTheme="majorHAnsi" w:hAnsiTheme="majorHAnsi"/>
          <w:sz w:val="20"/>
          <w:szCs w:val="20"/>
        </w:rPr>
        <w:t xml:space="preserve"> </w:t>
      </w:r>
      <w:proofErr w:type="spellStart"/>
      <w:r w:rsidRPr="00395265">
        <w:rPr>
          <w:rFonts w:asciiTheme="majorHAnsi" w:hAnsiTheme="majorHAnsi"/>
          <w:sz w:val="20"/>
          <w:szCs w:val="20"/>
        </w:rPr>
        <w:t>Aung</w:t>
      </w:r>
      <w:proofErr w:type="spellEnd"/>
      <w:r w:rsidRPr="00395265">
        <w:rPr>
          <w:rFonts w:asciiTheme="majorHAnsi" w:hAnsiTheme="majorHAnsi"/>
          <w:sz w:val="20"/>
          <w:szCs w:val="20"/>
        </w:rPr>
        <w:t>, Union Minister</w:t>
      </w: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Ministry of Mines - Member</w:t>
      </w: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 xml:space="preserve">(e) U Win </w:t>
      </w:r>
      <w:proofErr w:type="spellStart"/>
      <w:r w:rsidRPr="00395265">
        <w:rPr>
          <w:rFonts w:asciiTheme="majorHAnsi" w:hAnsiTheme="majorHAnsi"/>
          <w:sz w:val="20"/>
          <w:szCs w:val="20"/>
        </w:rPr>
        <w:t>Shein</w:t>
      </w:r>
      <w:proofErr w:type="spellEnd"/>
      <w:r w:rsidRPr="00395265">
        <w:rPr>
          <w:rFonts w:asciiTheme="majorHAnsi" w:hAnsiTheme="majorHAnsi"/>
          <w:sz w:val="20"/>
          <w:szCs w:val="20"/>
        </w:rPr>
        <w:t>, Union Minister</w:t>
      </w: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Ministry of Finance and Revenue - Secretary</w:t>
      </w:r>
    </w:p>
    <w:p w:rsidR="00395265" w:rsidRPr="00395265" w:rsidRDefault="00395265" w:rsidP="00395265">
      <w:pPr>
        <w:rPr>
          <w:rFonts w:asciiTheme="majorHAnsi" w:hAnsiTheme="majorHAnsi"/>
          <w:sz w:val="20"/>
          <w:szCs w:val="20"/>
        </w:rPr>
      </w:pP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2. Following are the tasks of the committee:</w:t>
      </w: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 xml:space="preserve">(a) To form a working committee committed to EITI tasks between a private sector and public-based </w:t>
      </w:r>
      <w:proofErr w:type="gramStart"/>
      <w:r w:rsidRPr="00395265">
        <w:rPr>
          <w:rFonts w:asciiTheme="majorHAnsi" w:hAnsiTheme="majorHAnsi"/>
          <w:sz w:val="20"/>
          <w:szCs w:val="20"/>
        </w:rPr>
        <w:t>societies which</w:t>
      </w:r>
      <w:proofErr w:type="gramEnd"/>
      <w:r w:rsidRPr="00395265">
        <w:rPr>
          <w:rFonts w:asciiTheme="majorHAnsi" w:hAnsiTheme="majorHAnsi"/>
          <w:sz w:val="20"/>
          <w:szCs w:val="20"/>
        </w:rPr>
        <w:t xml:space="preserve"> will join hands with the State in EITI tasks.</w:t>
      </w: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(b) To formulate the draft for tasks to implement the extractive industry transparency initiative.</w:t>
      </w: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(c) To take necessary measures for applying for a member of the international Extractive Industry Transparency Initiative and for reaching the status of a Candidate Member.</w:t>
      </w: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(d) To assign the Centre for Economic and Social Development of the Myanmar Development Resource Institute as Coordinator</w:t>
      </w: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(e) To lay down and take the reform processes of the extractive industry so that it can bring about the sustainable development of the country and economic development and give guarantee the sustainable development for the future generation.</w:t>
      </w:r>
    </w:p>
    <w:p w:rsidR="00395265" w:rsidRPr="00395265" w:rsidRDefault="00395265" w:rsidP="00395265">
      <w:pPr>
        <w:rPr>
          <w:rFonts w:asciiTheme="majorHAnsi" w:hAnsiTheme="majorHAnsi"/>
          <w:sz w:val="20"/>
          <w:szCs w:val="20"/>
        </w:rPr>
      </w:pP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 xml:space="preserve">3. The above tasks are to be carried out by 31, </w:t>
      </w:r>
      <w:proofErr w:type="gramStart"/>
      <w:r w:rsidRPr="00395265">
        <w:rPr>
          <w:rFonts w:asciiTheme="majorHAnsi" w:hAnsiTheme="majorHAnsi"/>
          <w:sz w:val="20"/>
          <w:szCs w:val="20"/>
        </w:rPr>
        <w:t>December,</w:t>
      </w:r>
      <w:proofErr w:type="gramEnd"/>
      <w:r w:rsidRPr="00395265">
        <w:rPr>
          <w:rFonts w:asciiTheme="majorHAnsi" w:hAnsiTheme="majorHAnsi"/>
          <w:sz w:val="20"/>
          <w:szCs w:val="20"/>
        </w:rPr>
        <w:t xml:space="preserve"> 2013.</w:t>
      </w:r>
    </w:p>
    <w:p w:rsidR="00395265" w:rsidRPr="00395265" w:rsidRDefault="00395265" w:rsidP="00395265">
      <w:pPr>
        <w:rPr>
          <w:rFonts w:asciiTheme="majorHAnsi" w:hAnsiTheme="majorHAnsi"/>
          <w:sz w:val="20"/>
          <w:szCs w:val="20"/>
        </w:rPr>
      </w:pP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 xml:space="preserve">Signed </w:t>
      </w:r>
    </w:p>
    <w:p w:rsidR="00395265" w:rsidRPr="00395265" w:rsidRDefault="00395265" w:rsidP="00395265">
      <w:pPr>
        <w:rPr>
          <w:rFonts w:asciiTheme="majorHAnsi" w:hAnsiTheme="majorHAnsi"/>
          <w:sz w:val="20"/>
          <w:szCs w:val="20"/>
        </w:rPr>
      </w:pPr>
      <w:proofErr w:type="spellStart"/>
      <w:r w:rsidRPr="00395265">
        <w:rPr>
          <w:rFonts w:asciiTheme="majorHAnsi" w:hAnsiTheme="majorHAnsi"/>
          <w:sz w:val="20"/>
          <w:szCs w:val="20"/>
        </w:rPr>
        <w:t>Thein</w:t>
      </w:r>
      <w:proofErr w:type="spellEnd"/>
      <w:r w:rsidRPr="00395265">
        <w:rPr>
          <w:rFonts w:asciiTheme="majorHAnsi" w:hAnsiTheme="majorHAnsi"/>
          <w:sz w:val="20"/>
          <w:szCs w:val="20"/>
        </w:rPr>
        <w:t xml:space="preserve"> </w:t>
      </w:r>
      <w:proofErr w:type="spellStart"/>
      <w:r w:rsidRPr="00395265">
        <w:rPr>
          <w:rFonts w:asciiTheme="majorHAnsi" w:hAnsiTheme="majorHAnsi"/>
          <w:sz w:val="20"/>
          <w:szCs w:val="20"/>
        </w:rPr>
        <w:t>Sein</w:t>
      </w:r>
      <w:proofErr w:type="spellEnd"/>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President</w:t>
      </w:r>
    </w:p>
    <w:p w:rsidR="00395265" w:rsidRPr="00395265" w:rsidRDefault="00395265" w:rsidP="00395265">
      <w:pPr>
        <w:rPr>
          <w:rFonts w:asciiTheme="majorHAnsi" w:hAnsiTheme="majorHAnsi"/>
          <w:sz w:val="20"/>
          <w:szCs w:val="20"/>
        </w:rPr>
      </w:pPr>
      <w:r w:rsidRPr="00395265">
        <w:rPr>
          <w:rFonts w:asciiTheme="majorHAnsi" w:hAnsiTheme="majorHAnsi"/>
          <w:sz w:val="20"/>
          <w:szCs w:val="20"/>
        </w:rPr>
        <w:t>Republic of the Union of Myanmar</w:t>
      </w:r>
    </w:p>
    <w:p w:rsidR="00395265" w:rsidRPr="00395265" w:rsidRDefault="00395265" w:rsidP="00395265">
      <w:pPr>
        <w:rPr>
          <w:rFonts w:asciiTheme="majorHAnsi" w:hAnsiTheme="majorHAnsi"/>
          <w:sz w:val="20"/>
          <w:szCs w:val="20"/>
        </w:rPr>
      </w:pPr>
    </w:p>
    <w:p w:rsidR="006F100A" w:rsidRPr="00395265" w:rsidRDefault="006F100A">
      <w:pPr>
        <w:rPr>
          <w:rFonts w:asciiTheme="majorHAnsi" w:hAnsiTheme="majorHAnsi"/>
          <w:sz w:val="20"/>
          <w:szCs w:val="20"/>
        </w:rPr>
      </w:pPr>
    </w:p>
    <w:sectPr w:rsidR="006F100A" w:rsidRPr="00395265" w:rsidSect="006F100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265"/>
    <w:rsid w:val="00395265"/>
    <w:rsid w:val="006F100A"/>
    <w:rsid w:val="008D5E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265"/>
    <w:pPr>
      <w:jc w:val="both"/>
    </w:pPr>
    <w:rPr>
      <w:lang w:val="en-GB"/>
    </w:rPr>
  </w:style>
  <w:style w:type="paragraph" w:styleId="Heading1">
    <w:name w:val="heading 1"/>
    <w:basedOn w:val="Normal"/>
    <w:next w:val="Normal"/>
    <w:link w:val="Heading1Char"/>
    <w:uiPriority w:val="9"/>
    <w:qFormat/>
    <w:rsid w:val="008D5E1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9526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5265"/>
    <w:rPr>
      <w:rFonts w:asciiTheme="majorHAnsi" w:eastAsiaTheme="majorEastAsia" w:hAnsiTheme="majorHAnsi" w:cstheme="majorBidi"/>
      <w:b/>
      <w:bCs/>
      <w:color w:val="4F81BD" w:themeColor="accent1"/>
      <w:sz w:val="26"/>
      <w:szCs w:val="26"/>
      <w:lang w:val="en-GB"/>
    </w:rPr>
  </w:style>
  <w:style w:type="character" w:customStyle="1" w:styleId="Heading1Char">
    <w:name w:val="Heading 1 Char"/>
    <w:basedOn w:val="DefaultParagraphFont"/>
    <w:link w:val="Heading1"/>
    <w:uiPriority w:val="9"/>
    <w:rsid w:val="008D5E1B"/>
    <w:rPr>
      <w:rFonts w:asciiTheme="majorHAnsi" w:eastAsiaTheme="majorEastAsia" w:hAnsiTheme="majorHAnsi" w:cstheme="majorBidi"/>
      <w:b/>
      <w:bCs/>
      <w:color w:val="345A8A" w:themeColor="accent1" w:themeShade="B5"/>
      <w:sz w:val="32"/>
      <w:szCs w:val="32"/>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265"/>
    <w:pPr>
      <w:jc w:val="both"/>
    </w:pPr>
    <w:rPr>
      <w:lang w:val="en-GB"/>
    </w:rPr>
  </w:style>
  <w:style w:type="paragraph" w:styleId="Heading1">
    <w:name w:val="heading 1"/>
    <w:basedOn w:val="Normal"/>
    <w:next w:val="Normal"/>
    <w:link w:val="Heading1Char"/>
    <w:uiPriority w:val="9"/>
    <w:qFormat/>
    <w:rsid w:val="008D5E1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9526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5265"/>
    <w:rPr>
      <w:rFonts w:asciiTheme="majorHAnsi" w:eastAsiaTheme="majorEastAsia" w:hAnsiTheme="majorHAnsi" w:cstheme="majorBidi"/>
      <w:b/>
      <w:bCs/>
      <w:color w:val="4F81BD" w:themeColor="accent1"/>
      <w:sz w:val="26"/>
      <w:szCs w:val="26"/>
      <w:lang w:val="en-GB"/>
    </w:rPr>
  </w:style>
  <w:style w:type="character" w:customStyle="1" w:styleId="Heading1Char">
    <w:name w:val="Heading 1 Char"/>
    <w:basedOn w:val="DefaultParagraphFont"/>
    <w:link w:val="Heading1"/>
    <w:uiPriority w:val="9"/>
    <w:rsid w:val="008D5E1B"/>
    <w:rPr>
      <w:rFonts w:asciiTheme="majorHAnsi" w:eastAsiaTheme="majorEastAsia" w:hAnsiTheme="majorHAnsi" w:cstheme="majorBidi"/>
      <w:b/>
      <w:bCs/>
      <w:color w:val="345A8A" w:themeColor="accent1" w:themeShade="B5"/>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319</Words>
  <Characters>1823</Characters>
  <Application>Microsoft Macintosh Word</Application>
  <DocSecurity>0</DocSecurity>
  <Lines>15</Lines>
  <Paragraphs>4</Paragraphs>
  <ScaleCrop>false</ScaleCrop>
  <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Irwin</dc:creator>
  <cp:keywords/>
  <dc:description/>
  <cp:lastModifiedBy>Irwin</cp:lastModifiedBy>
  <cp:revision>2</cp:revision>
  <dcterms:created xsi:type="dcterms:W3CDTF">2014-04-11T11:08:00Z</dcterms:created>
  <dcterms:modified xsi:type="dcterms:W3CDTF">2014-04-11T11:08:00Z</dcterms:modified>
</cp:coreProperties>
</file>