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9DB" w:rsidRPr="001829DB" w:rsidRDefault="001829DB" w:rsidP="001829DB">
      <w:pPr>
        <w:shd w:val="clear" w:color="auto" w:fill="FFFFFF"/>
        <w:bidi/>
        <w:spacing w:after="0" w:line="408" w:lineRule="auto"/>
        <w:rPr>
          <w:rFonts w:ascii="Arial" w:eastAsia="Times New Roman" w:hAnsi="Arial" w:cs="Arial"/>
          <w:color w:val="717171"/>
          <w:sz w:val="19"/>
          <w:szCs w:val="19"/>
          <w:lang w:eastAsia="en-GB"/>
        </w:rPr>
      </w:pPr>
      <w:bookmarkStart w:id="0" w:name="_GoBack"/>
      <w:bookmarkEnd w:id="0"/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> </w:t>
      </w:r>
      <w:r w:rsidRPr="001829DB">
        <w:rPr>
          <w:rFonts w:ascii="Arial" w:eastAsia="Times New Roman" w:hAnsi="Arial" w:cs="Arial"/>
          <w:noProof/>
          <w:color w:val="036B07"/>
          <w:sz w:val="19"/>
          <w:szCs w:val="19"/>
          <w:lang w:eastAsia="en-GB"/>
        </w:rPr>
        <w:drawing>
          <wp:inline distT="0" distB="0" distL="0" distR="0" wp14:anchorId="6142D352" wp14:editId="11D09FDD">
            <wp:extent cx="1238250" cy="333375"/>
            <wp:effectExtent l="0" t="0" r="0" b="9525"/>
            <wp:docPr id="1" name="Picture 1" descr="http://www.somooil.gov.iq/images/EN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mooil.gov.iq/images/EN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7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الرئيسية</w:t>
        </w:r>
      </w:hyperlink>
      <w:r w:rsidR="001829DB" w:rsidRPr="001829DB">
        <w:rPr>
          <w:rFonts w:ascii="Arial" w:eastAsia="Times New Roman" w:hAnsi="Arial" w:cs="Arial"/>
          <w:vanish/>
          <w:color w:val="FFFFFF"/>
          <w:sz w:val="17"/>
          <w:szCs w:val="17"/>
          <w:lang w:eastAsia="en-GB"/>
        </w:rPr>
        <w:t>Return Home</w:t>
      </w:r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8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الاعلانات</w:t>
        </w:r>
      </w:hyperlink>
    </w:p>
    <w:p w:rsidR="001829DB" w:rsidRPr="001829DB" w:rsidRDefault="009628FE" w:rsidP="001829DB">
      <w:pPr>
        <w:numPr>
          <w:ilvl w:val="0"/>
          <w:numId w:val="1"/>
        </w:numPr>
        <w:shd w:val="clear" w:color="auto" w:fill="3B3B3B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9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الاخبار</w:t>
        </w:r>
      </w:hyperlink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10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الهيكل التنظيمي</w:t>
        </w:r>
      </w:hyperlink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11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من نحن</w:t>
        </w:r>
      </w:hyperlink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12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أتصل بنا</w:t>
        </w:r>
      </w:hyperlink>
    </w:p>
    <w:p w:rsidR="001829DB" w:rsidRPr="001829DB" w:rsidRDefault="009628FE" w:rsidP="001829DB">
      <w:pPr>
        <w:numPr>
          <w:ilvl w:val="0"/>
          <w:numId w:val="1"/>
        </w:numPr>
        <w:shd w:val="clear" w:color="auto" w:fill="FFFFFF"/>
        <w:bidi/>
        <w:spacing w:beforeAutospacing="1" w:after="0" w:afterAutospacing="1" w:line="408" w:lineRule="auto"/>
        <w:ind w:left="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hyperlink r:id="rId13" w:history="1">
        <w:r w:rsidR="001829DB" w:rsidRPr="001829DB">
          <w:rPr>
            <w:rFonts w:ascii="Cabin Condensed" w:eastAsia="Times New Roman" w:hAnsi="Cabin Condensed" w:cs="Arial"/>
            <w:b/>
            <w:bCs/>
            <w:caps/>
            <w:color w:val="FFFFFF"/>
            <w:rtl/>
            <w:lang w:eastAsia="en-GB"/>
          </w:rPr>
          <w:t>الابحاث والمقالات</w:t>
        </w:r>
      </w:hyperlink>
    </w:p>
    <w:p w:rsidR="001829DB" w:rsidRPr="001829DB" w:rsidRDefault="001829DB" w:rsidP="001829D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1829DB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:rsidR="001829DB" w:rsidRPr="001829DB" w:rsidRDefault="001829DB" w:rsidP="001829DB">
      <w:pPr>
        <w:shd w:val="clear" w:color="auto" w:fill="FFFFFF"/>
        <w:bidi/>
        <w:spacing w:after="0" w:line="408" w:lineRule="auto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 xml:space="preserve">البحث... </w:t>
      </w:r>
      <w:r w:rsidRPr="001829DB">
        <w:rPr>
          <w:rFonts w:ascii="Arial" w:eastAsia="Times New Roman" w:hAnsi="Arial" w:cs="Arial"/>
          <w:color w:val="717171"/>
          <w:sz w:val="19"/>
          <w:szCs w:val="19"/>
          <w:lang w:eastAsia="en-GB"/>
        </w:rPr>
        <w:t>Find</w:t>
      </w:r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 xml:space="preserve"> </w:t>
      </w:r>
      <w:r w:rsidRPr="001829DB">
        <w:rPr>
          <w:rFonts w:ascii="Arial" w:eastAsia="Times New Roman" w:hAnsi="Arial" w:cs="Arial"/>
          <w:color w:val="717171"/>
          <w:sz w:val="19"/>
          <w:szCs w:val="19"/>
          <w:rtl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pt" o:ole="">
            <v:imagedata r:id="rId14" o:title=""/>
          </v:shape>
          <w:control r:id="rId15" w:name="DefaultOcxName" w:shapeid="_x0000_i1032"/>
        </w:object>
      </w:r>
      <w:r w:rsidRPr="001829DB">
        <w:rPr>
          <w:rFonts w:ascii="Arial" w:eastAsia="Times New Roman" w:hAnsi="Arial" w:cs="Arial"/>
          <w:color w:val="717171"/>
          <w:sz w:val="19"/>
          <w:szCs w:val="19"/>
          <w:rtl/>
        </w:rPr>
        <w:object w:dxaOrig="225" w:dyaOrig="225">
          <v:shape id="_x0000_i1035" type="#_x0000_t75" style="width:1in;height:18pt" o:ole="">
            <v:imagedata r:id="rId16" o:title=""/>
          </v:shape>
          <w:control r:id="rId17" w:name="DefaultOcxName1" w:shapeid="_x0000_i1035"/>
        </w:object>
      </w:r>
      <w:r w:rsidRPr="001829DB">
        <w:rPr>
          <w:rFonts w:ascii="Arial" w:eastAsia="Times New Roman" w:hAnsi="Arial" w:cs="Arial"/>
          <w:color w:val="717171"/>
          <w:sz w:val="19"/>
          <w:szCs w:val="19"/>
          <w:rtl/>
        </w:rPr>
        <w:object w:dxaOrig="225" w:dyaOrig="225">
          <v:shape id="_x0000_i1038" type="#_x0000_t75" style="width:1in;height:18pt" o:ole="">
            <v:imagedata r:id="rId18" o:title=""/>
          </v:shape>
          <w:control r:id="rId19" w:name="DefaultOcxName2" w:shapeid="_x0000_i1038"/>
        </w:object>
      </w:r>
    </w:p>
    <w:p w:rsidR="001829DB" w:rsidRPr="001829DB" w:rsidRDefault="001829DB" w:rsidP="001829D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1829DB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1829DB" w:rsidRPr="001829DB" w:rsidRDefault="001829DB" w:rsidP="001829DB">
      <w:pPr>
        <w:shd w:val="clear" w:color="auto" w:fill="FFFFFF"/>
        <w:bidi/>
        <w:spacing w:after="0" w:line="408" w:lineRule="auto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 xml:space="preserve">  </w:t>
      </w:r>
      <w:r w:rsidRPr="001829DB">
        <w:rPr>
          <w:rFonts w:ascii="Arial" w:eastAsia="Times New Roman" w:hAnsi="Arial" w:cs="Arial"/>
          <w:noProof/>
          <w:color w:val="036B07"/>
          <w:sz w:val="19"/>
          <w:szCs w:val="19"/>
          <w:lang w:eastAsia="en-GB"/>
        </w:rPr>
        <w:drawing>
          <wp:inline distT="0" distB="0" distL="0" distR="0" wp14:anchorId="26C4C1AB" wp14:editId="38797EEB">
            <wp:extent cx="704850" cy="266700"/>
            <wp:effectExtent l="0" t="0" r="0" b="0"/>
            <wp:docPr id="2" name="Picture 2" descr="http://www.somooil.gov.iq/images/DALAL/EM.pn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mooil.gov.iq/images/DALAL/EM.pn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DB" w:rsidRPr="001829DB" w:rsidRDefault="001829DB" w:rsidP="001829DB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408" w:lineRule="auto"/>
        <w:ind w:left="18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r w:rsidRPr="001829DB">
        <w:rPr>
          <w:rFonts w:ascii="Arial" w:eastAsia="Times New Roman" w:hAnsi="Arial" w:cs="Arial"/>
          <w:color w:val="717171"/>
          <w:sz w:val="19"/>
          <w:szCs w:val="19"/>
          <w:lang w:eastAsia="en-GB"/>
        </w:rPr>
        <w:t>Register</w:t>
      </w:r>
    </w:p>
    <w:p w:rsidR="001829DB" w:rsidRPr="001829DB" w:rsidRDefault="001829DB" w:rsidP="001829DB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408" w:lineRule="auto"/>
        <w:ind w:left="180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r w:rsidRPr="001829DB">
        <w:rPr>
          <w:rFonts w:ascii="Arial" w:eastAsia="Times New Roman" w:hAnsi="Arial" w:cs="Arial"/>
          <w:color w:val="717171"/>
          <w:sz w:val="19"/>
          <w:szCs w:val="19"/>
          <w:lang w:eastAsia="en-GB"/>
        </w:rPr>
        <w:t>Login</w:t>
      </w:r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 xml:space="preserve"> </w:t>
      </w:r>
    </w:p>
    <w:p w:rsidR="001829DB" w:rsidRPr="001829DB" w:rsidRDefault="001829DB" w:rsidP="001829DB">
      <w:pPr>
        <w:shd w:val="clear" w:color="auto" w:fill="FFFFFF"/>
        <w:bidi/>
        <w:spacing w:line="312" w:lineRule="auto"/>
        <w:outlineLvl w:val="2"/>
        <w:rPr>
          <w:rFonts w:ascii="Cabin Condensed" w:eastAsia="Times New Roman" w:hAnsi="Cabin Condensed" w:cs="Arial"/>
          <w:b/>
          <w:bCs/>
          <w:color w:val="717171"/>
          <w:sz w:val="38"/>
          <w:szCs w:val="38"/>
          <w:rtl/>
          <w:lang w:eastAsia="en-GB"/>
        </w:rPr>
      </w:pPr>
      <w:r w:rsidRPr="001829DB">
        <w:rPr>
          <w:rFonts w:ascii="Cabin Condensed" w:eastAsia="Times New Roman" w:hAnsi="Cabin Condensed" w:cs="Arial"/>
          <w:b/>
          <w:bCs/>
          <w:color w:val="717171"/>
          <w:sz w:val="38"/>
          <w:szCs w:val="38"/>
          <w:rtl/>
          <w:lang w:eastAsia="en-GB"/>
        </w:rPr>
        <w:t xml:space="preserve">صادرات العراق من النفط الخام خلال شهر - تموز 2016 </w:t>
      </w:r>
    </w:p>
    <w:p w:rsidR="001829DB" w:rsidRPr="001829DB" w:rsidRDefault="009628FE" w:rsidP="001829DB">
      <w:pPr>
        <w:numPr>
          <w:ilvl w:val="0"/>
          <w:numId w:val="4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bidi/>
        <w:spacing w:before="100" w:beforeAutospacing="1" w:after="100" w:afterAutospacing="1" w:line="408" w:lineRule="auto"/>
        <w:ind w:left="15"/>
        <w:rPr>
          <w:rFonts w:ascii="Arial" w:eastAsia="Times New Roman" w:hAnsi="Arial" w:cs="Arial"/>
          <w:vanish/>
          <w:color w:val="717171"/>
          <w:sz w:val="2"/>
          <w:szCs w:val="2"/>
          <w:rtl/>
          <w:lang w:eastAsia="en-GB"/>
        </w:rPr>
      </w:pPr>
      <w:hyperlink r:id="rId22" w:tooltip="طباعة المقال &lt; صادرات العراق من النفط الخام خلال شهر - تموز 2016 &gt;" w:history="1">
        <w:r w:rsidR="001829DB" w:rsidRPr="001829DB">
          <w:rPr>
            <w:rFonts w:ascii="Arial" w:eastAsia="Times New Roman" w:hAnsi="Arial" w:cs="Arial"/>
            <w:vanish/>
            <w:color w:val="036B07"/>
            <w:sz w:val="2"/>
            <w:szCs w:val="2"/>
            <w:rtl/>
            <w:lang w:eastAsia="en-GB"/>
          </w:rPr>
          <w:t>طباعة</w:t>
        </w:r>
      </w:hyperlink>
    </w:p>
    <w:p w:rsidR="001829DB" w:rsidRPr="001829DB" w:rsidRDefault="009628FE" w:rsidP="001829DB">
      <w:pPr>
        <w:numPr>
          <w:ilvl w:val="0"/>
          <w:numId w:val="4"/>
        </w:numPr>
        <w:pBdr>
          <w:top w:val="single" w:sz="6" w:space="4" w:color="CCCCCC"/>
          <w:left w:val="single" w:sz="6" w:space="0" w:color="CCCCCC"/>
          <w:bottom w:val="single" w:sz="6" w:space="4" w:color="CCCCCC"/>
          <w:right w:val="single" w:sz="6" w:space="0" w:color="CCCCCC"/>
        </w:pBdr>
        <w:shd w:val="clear" w:color="auto" w:fill="FFFFFF"/>
        <w:bidi/>
        <w:spacing w:before="100" w:beforeAutospacing="1" w:after="100" w:afterAutospacing="1" w:line="408" w:lineRule="auto"/>
        <w:ind w:left="15"/>
        <w:rPr>
          <w:rFonts w:ascii="Arial" w:eastAsia="Times New Roman" w:hAnsi="Arial" w:cs="Arial"/>
          <w:vanish/>
          <w:color w:val="717171"/>
          <w:sz w:val="2"/>
          <w:szCs w:val="2"/>
          <w:rtl/>
          <w:lang w:eastAsia="en-GB"/>
        </w:rPr>
      </w:pPr>
      <w:hyperlink r:id="rId23" w:tooltip="مشاركة هذا الرابط بالبريد الالكتروني" w:history="1">
        <w:r w:rsidR="001829DB" w:rsidRPr="001829DB">
          <w:rPr>
            <w:rFonts w:ascii="Arial" w:eastAsia="Times New Roman" w:hAnsi="Arial" w:cs="Arial"/>
            <w:vanish/>
            <w:color w:val="036B07"/>
            <w:sz w:val="2"/>
            <w:szCs w:val="2"/>
            <w:rtl/>
            <w:lang w:eastAsia="en-GB"/>
          </w:rPr>
          <w:t>البريد الإلكتروني</w:t>
        </w:r>
      </w:hyperlink>
    </w:p>
    <w:p w:rsidR="001829DB" w:rsidRPr="001829DB" w:rsidRDefault="001829DB" w:rsidP="001829DB">
      <w:pPr>
        <w:shd w:val="clear" w:color="auto" w:fill="FFFFFF"/>
        <w:bidi/>
        <w:spacing w:after="0" w:line="300" w:lineRule="atLeast"/>
        <w:rPr>
          <w:rFonts w:ascii="Arial" w:eastAsia="Times New Roman" w:hAnsi="Arial" w:cs="Arial"/>
          <w:b/>
          <w:bCs/>
          <w:vanish/>
          <w:color w:val="626262"/>
          <w:sz w:val="17"/>
          <w:szCs w:val="17"/>
          <w:rtl/>
          <w:lang w:eastAsia="en-GB"/>
        </w:rPr>
      </w:pPr>
      <w:r w:rsidRPr="001829DB">
        <w:rPr>
          <w:rFonts w:ascii="Arial" w:eastAsia="Times New Roman" w:hAnsi="Arial" w:cs="Arial"/>
          <w:b/>
          <w:bCs/>
          <w:vanish/>
          <w:color w:val="626262"/>
          <w:sz w:val="17"/>
          <w:szCs w:val="17"/>
          <w:rtl/>
          <w:lang w:eastAsia="en-GB"/>
        </w:rPr>
        <w:t xml:space="preserve">التفاصيل </w:t>
      </w:r>
    </w:p>
    <w:p w:rsidR="001829DB" w:rsidRPr="001829DB" w:rsidRDefault="001829DB" w:rsidP="001829DB">
      <w:pPr>
        <w:shd w:val="clear" w:color="auto" w:fill="FFFFFF"/>
        <w:bidi/>
        <w:spacing w:after="0" w:line="300" w:lineRule="atLeast"/>
        <w:ind w:right="720"/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</w:pPr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كتب بواسطة: </w:t>
      </w:r>
      <w:r w:rsidRPr="001829DB">
        <w:rPr>
          <w:rFonts w:ascii="Arial" w:eastAsia="Times New Roman" w:hAnsi="Arial" w:cs="Arial"/>
          <w:color w:val="626262"/>
          <w:sz w:val="17"/>
          <w:szCs w:val="17"/>
          <w:lang w:eastAsia="en-GB"/>
        </w:rPr>
        <w:t>Super User</w:t>
      </w:r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 </w:t>
      </w:r>
    </w:p>
    <w:p w:rsidR="001829DB" w:rsidRPr="001829DB" w:rsidRDefault="001829DB" w:rsidP="001829DB">
      <w:pPr>
        <w:shd w:val="clear" w:color="auto" w:fill="FFFFFF"/>
        <w:bidi/>
        <w:spacing w:after="0" w:line="300" w:lineRule="atLeast"/>
        <w:ind w:right="720"/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</w:pPr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المجموعة: </w:t>
      </w:r>
      <w:hyperlink r:id="rId24" w:history="1">
        <w:r w:rsidRPr="001829DB">
          <w:rPr>
            <w:rFonts w:ascii="Arial" w:eastAsia="Times New Roman" w:hAnsi="Arial" w:cs="Arial"/>
            <w:color w:val="036B07"/>
            <w:sz w:val="17"/>
            <w:szCs w:val="17"/>
            <w:rtl/>
            <w:lang w:eastAsia="en-GB"/>
          </w:rPr>
          <w:t>الاخبار</w:t>
        </w:r>
      </w:hyperlink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 </w:t>
      </w:r>
    </w:p>
    <w:p w:rsidR="001829DB" w:rsidRPr="001829DB" w:rsidRDefault="001829DB" w:rsidP="001829DB">
      <w:pPr>
        <w:shd w:val="clear" w:color="auto" w:fill="FFFFFF"/>
        <w:bidi/>
        <w:spacing w:after="0" w:line="300" w:lineRule="atLeast"/>
        <w:ind w:right="720"/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</w:pPr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نشر بتاريخ: 23 تشرين2/نوفمبر 2015 </w:t>
      </w:r>
    </w:p>
    <w:p w:rsidR="001829DB" w:rsidRPr="001829DB" w:rsidRDefault="001829DB" w:rsidP="001829DB">
      <w:pPr>
        <w:shd w:val="clear" w:color="auto" w:fill="FFFFFF"/>
        <w:bidi/>
        <w:spacing w:after="0" w:line="300" w:lineRule="atLeast"/>
        <w:ind w:right="720"/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</w:pPr>
      <w:r w:rsidRPr="001829DB">
        <w:rPr>
          <w:rFonts w:ascii="Arial" w:eastAsia="Times New Roman" w:hAnsi="Arial" w:cs="Arial"/>
          <w:color w:val="626262"/>
          <w:sz w:val="17"/>
          <w:szCs w:val="17"/>
          <w:rtl/>
          <w:lang w:eastAsia="en-GB"/>
        </w:rPr>
        <w:t xml:space="preserve">الزيارات: 6808 </w:t>
      </w:r>
    </w:p>
    <w:p w:rsidR="001829DB" w:rsidRPr="001829DB" w:rsidRDefault="001829DB" w:rsidP="001829DB">
      <w:pPr>
        <w:shd w:val="clear" w:color="auto" w:fill="FFFFFF"/>
        <w:bidi/>
        <w:spacing w:after="270" w:line="312" w:lineRule="auto"/>
        <w:outlineLvl w:val="3"/>
        <w:rPr>
          <w:rFonts w:ascii="Cabin Condensed" w:eastAsia="Times New Roman" w:hAnsi="Cabin Condensed" w:cs="Arial"/>
          <w:b/>
          <w:bCs/>
          <w:color w:val="717171"/>
          <w:sz w:val="27"/>
          <w:szCs w:val="27"/>
          <w:rtl/>
          <w:lang w:eastAsia="en-GB"/>
        </w:rPr>
      </w:pPr>
      <w:r w:rsidRPr="001829DB">
        <w:rPr>
          <w:rFonts w:ascii="Cabin Condensed" w:eastAsia="Times New Roman" w:hAnsi="Cabin Condensed" w:cs="Arial"/>
          <w:b/>
          <w:bCs/>
          <w:color w:val="1B6FC2"/>
          <w:sz w:val="27"/>
          <w:szCs w:val="27"/>
          <w:bdr w:val="single" w:sz="6" w:space="5" w:color="5B95DA" w:frame="1"/>
          <w:shd w:val="clear" w:color="auto" w:fill="D0DCEC"/>
          <w:rtl/>
          <w:lang w:eastAsia="en-GB"/>
        </w:rPr>
        <w:t>اصدار يوم 25/08/2016</w:t>
      </w:r>
    </w:p>
    <w:p w:rsidR="001829DB" w:rsidRPr="001829DB" w:rsidRDefault="001829DB" w:rsidP="001829DB">
      <w:pPr>
        <w:shd w:val="clear" w:color="auto" w:fill="FFFFFF"/>
        <w:bidi/>
        <w:spacing w:after="270" w:line="312" w:lineRule="auto"/>
        <w:outlineLvl w:val="3"/>
        <w:rPr>
          <w:rFonts w:ascii="Cabin Condensed" w:eastAsia="Times New Roman" w:hAnsi="Cabin Condensed" w:cs="Arial"/>
          <w:b/>
          <w:bCs/>
          <w:color w:val="717171"/>
          <w:sz w:val="27"/>
          <w:szCs w:val="27"/>
          <w:rtl/>
          <w:lang w:eastAsia="en-GB"/>
        </w:rPr>
      </w:pPr>
      <w:r w:rsidRPr="001829DB">
        <w:rPr>
          <w:rFonts w:ascii="Cabin Condensed" w:eastAsia="Times New Roman" w:hAnsi="Cabin Condensed" w:cs="Arial"/>
          <w:b/>
          <w:bCs/>
          <w:color w:val="717171"/>
          <w:sz w:val="27"/>
          <w:szCs w:val="27"/>
          <w:rtl/>
          <w:lang w:eastAsia="en-GB"/>
        </w:rPr>
        <w:t>لتحديث    25/09/2016 </w:t>
      </w:r>
    </w:p>
    <w:tbl>
      <w:tblPr>
        <w:bidiVisual/>
        <w:tblW w:w="12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71"/>
        <w:gridCol w:w="1392"/>
        <w:gridCol w:w="1392"/>
        <w:gridCol w:w="1404"/>
      </w:tblGrid>
      <w:tr w:rsidR="001829DB" w:rsidRPr="001829DB" w:rsidTr="001829DB">
        <w:trPr>
          <w:trHeight w:val="1170"/>
        </w:trPr>
        <w:tc>
          <w:tcPr>
            <w:tcW w:w="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rtl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rtl/>
                <w:lang w:eastAsia="en-GB"/>
              </w:rPr>
              <w:t>لسنة</w:t>
            </w:r>
          </w:p>
        </w:tc>
        <w:tc>
          <w:tcPr>
            <w:tcW w:w="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rtl/>
                <w:lang w:eastAsia="en-GB"/>
              </w:rPr>
            </w:pPr>
            <w:r w:rsidRPr="001829DB">
              <w:rPr>
                <w:rFonts w:ascii="Arial" w:eastAsia="Times New Roman" w:hAnsi="Arial" w:cs="Arial"/>
                <w:b/>
                <w:bCs/>
                <w:color w:val="717171"/>
                <w:sz w:val="28"/>
                <w:szCs w:val="28"/>
                <w:lang w:eastAsia="en-GB"/>
              </w:rPr>
              <w:t> 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rtl/>
                <w:lang w:eastAsia="en-GB"/>
              </w:rPr>
              <w:t>الشهر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4"/>
              <w:rPr>
                <w:rFonts w:ascii="Cabin Condensed" w:eastAsia="Times New Roman" w:hAnsi="Cabin Condensed" w:cs="Arial"/>
                <w:b/>
                <w:bCs/>
                <w:color w:val="717171"/>
                <w:sz w:val="17"/>
                <w:szCs w:val="17"/>
                <w:lang w:eastAsia="en-GB"/>
              </w:rPr>
            </w:pPr>
            <w:r w:rsidRPr="001829DB">
              <w:rPr>
                <w:rFonts w:ascii="Times New Roman" w:eastAsia="Times New Roman" w:hAnsi="Times New Roman" w:cs="Courier New"/>
                <w:color w:val="666666"/>
                <w:sz w:val="24"/>
                <w:szCs w:val="24"/>
                <w:shd w:val="clear" w:color="auto" w:fill="EBEAEA"/>
                <w:rtl/>
                <w:lang w:eastAsia="en-GB"/>
              </w:rPr>
              <w:t>نفط البصرة</w:t>
            </w:r>
          </w:p>
        </w:tc>
        <w:tc>
          <w:tcPr>
            <w:tcW w:w="1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4"/>
              <w:rPr>
                <w:rFonts w:ascii="Cabin Condensed" w:eastAsia="Times New Roman" w:hAnsi="Cabin Condensed" w:cs="Arial"/>
                <w:b/>
                <w:bCs/>
                <w:color w:val="717171"/>
                <w:sz w:val="17"/>
                <w:szCs w:val="17"/>
                <w:rtl/>
                <w:lang w:eastAsia="en-GB"/>
              </w:rPr>
            </w:pPr>
            <w:r w:rsidRPr="001829DB">
              <w:rPr>
                <w:rFonts w:ascii="Times New Roman" w:eastAsia="Times New Roman" w:hAnsi="Times New Roman" w:cs="Courier New"/>
                <w:color w:val="666666"/>
                <w:sz w:val="24"/>
                <w:szCs w:val="24"/>
                <w:shd w:val="clear" w:color="auto" w:fill="EBEAEA"/>
                <w:rtl/>
                <w:lang w:eastAsia="en-GB"/>
              </w:rPr>
              <w:t>نفط كركوك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4"/>
              <w:rPr>
                <w:rFonts w:ascii="Cabin Condensed" w:eastAsia="Times New Roman" w:hAnsi="Cabin Condensed" w:cs="Arial"/>
                <w:b/>
                <w:bCs/>
                <w:color w:val="717171"/>
                <w:sz w:val="17"/>
                <w:szCs w:val="17"/>
                <w:rtl/>
                <w:lang w:eastAsia="en-GB"/>
              </w:rPr>
            </w:pPr>
            <w:r w:rsidRPr="001829DB">
              <w:rPr>
                <w:rFonts w:ascii="Times New Roman" w:eastAsia="Times New Roman" w:hAnsi="Times New Roman" w:cs="Courier New"/>
                <w:color w:val="666666"/>
                <w:sz w:val="24"/>
                <w:szCs w:val="24"/>
                <w:shd w:val="clear" w:color="auto" w:fill="EBEAEA"/>
                <w:rtl/>
                <w:lang w:eastAsia="en-GB"/>
              </w:rPr>
              <w:t>المجموع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rtl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  <w:lang w:eastAsia="en-GB"/>
              </w:rPr>
              <w:t>معدل سعر البرميل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Arial" w:eastAsia="Times New Roman" w:hAnsi="Arial" w:cs="Arial"/>
                <w:color w:val="717171"/>
                <w:sz w:val="19"/>
                <w:szCs w:val="19"/>
                <w:rtl/>
                <w:lang w:eastAsia="en-GB"/>
              </w:rPr>
              <w:t> 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(للبرميل /$)</w:t>
            </w:r>
          </w:p>
        </w:tc>
      </w:tr>
      <w:tr w:rsidR="001829DB" w:rsidRPr="001829DB" w:rsidTr="001829DB">
        <w:trPr>
          <w:trHeight w:val="21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rtl/>
                <w:lang w:eastAsia="en-GB"/>
              </w:rPr>
            </w:pPr>
            <w:r w:rsidRPr="001829DB"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  <w:t> 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الكمية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(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 برميل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)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المبلغ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 xml:space="preserve">$ 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الكمية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(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 برميل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)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المبلغ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 xml:space="preserve">$ 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717171"/>
                <w:sz w:val="19"/>
                <w:szCs w:val="19"/>
                <w:lang w:eastAsia="en-GB"/>
              </w:rPr>
              <w:t> 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الكمية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(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 برميل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)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المبلغ</w:t>
            </w:r>
          </w:p>
          <w:p w:rsidR="001829DB" w:rsidRPr="001829DB" w:rsidRDefault="001829DB" w:rsidP="001829DB">
            <w:pPr>
              <w:bidi/>
              <w:spacing w:after="0" w:line="408" w:lineRule="auto"/>
              <w:jc w:val="center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lang w:eastAsia="en-GB"/>
              </w:rPr>
              <w:t xml:space="preserve">$ </w:t>
            </w: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19"/>
                <w:szCs w:val="19"/>
                <w:rtl/>
                <w:lang w:eastAsia="en-GB"/>
              </w:rPr>
              <w:t>مليون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829DB" w:rsidRPr="001829DB" w:rsidRDefault="001829DB" w:rsidP="001829DB">
            <w:pPr>
              <w:bidi/>
              <w:spacing w:after="0" w:line="408" w:lineRule="auto"/>
              <w:rPr>
                <w:rFonts w:ascii="Arial" w:eastAsia="Times New Roman" w:hAnsi="Arial" w:cs="Arial"/>
                <w:color w:val="717171"/>
                <w:sz w:val="19"/>
                <w:szCs w:val="19"/>
                <w:lang w:eastAsia="en-GB"/>
              </w:rPr>
            </w:pPr>
          </w:p>
        </w:tc>
      </w:tr>
      <w:tr w:rsidR="001829DB" w:rsidRPr="001829DB" w:rsidTr="001829DB">
        <w:trPr>
          <w:trHeight w:val="1035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en-GB"/>
              </w:rPr>
              <w:lastRenderedPageBreak/>
              <w:t>2016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  <w:lang w:eastAsia="en-GB"/>
              </w:rPr>
              <w:t>تموز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99.3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3,802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0.0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99.3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3,802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DB" w:rsidRPr="001829DB" w:rsidRDefault="001829DB" w:rsidP="001829DB">
            <w:pPr>
              <w:bidi/>
              <w:spacing w:after="0" w:line="312" w:lineRule="auto"/>
              <w:jc w:val="center"/>
              <w:outlineLvl w:val="3"/>
              <w:rPr>
                <w:rFonts w:ascii="Cabin Condensed" w:eastAsia="Times New Roman" w:hAnsi="Cabin Condensed" w:cs="Arial"/>
                <w:b/>
                <w:bCs/>
                <w:color w:val="717171"/>
                <w:sz w:val="21"/>
                <w:szCs w:val="21"/>
                <w:lang w:eastAsia="en-GB"/>
              </w:rPr>
            </w:pPr>
            <w:r w:rsidRPr="001829DB">
              <w:rPr>
                <w:rFonts w:ascii="Times New Roman" w:eastAsia="Times New Roman" w:hAnsi="Times New Roman" w:cs="Times New Roman"/>
                <w:b/>
                <w:bCs/>
                <w:color w:val="40AB38"/>
                <w:sz w:val="24"/>
                <w:szCs w:val="24"/>
                <w:bdr w:val="single" w:sz="6" w:space="5" w:color="40AB38" w:frame="1"/>
                <w:shd w:val="clear" w:color="auto" w:fill="EEF7DD"/>
                <w:lang w:eastAsia="en-GB"/>
              </w:rPr>
              <w:t>38.288</w:t>
            </w:r>
          </w:p>
        </w:tc>
      </w:tr>
    </w:tbl>
    <w:p w:rsidR="001829DB" w:rsidRPr="001829DB" w:rsidRDefault="001829DB" w:rsidP="001829DB">
      <w:pPr>
        <w:shd w:val="clear" w:color="auto" w:fill="FFFFFF"/>
        <w:bidi/>
        <w:spacing w:after="0" w:line="312" w:lineRule="auto"/>
        <w:outlineLvl w:val="3"/>
        <w:rPr>
          <w:rFonts w:ascii="Cabin Condensed" w:eastAsia="Times New Roman" w:hAnsi="Cabin Condensed" w:cs="Arial"/>
          <w:b/>
          <w:bCs/>
          <w:color w:val="717171"/>
          <w:sz w:val="21"/>
          <w:szCs w:val="21"/>
          <w:lang w:eastAsia="en-GB"/>
        </w:rPr>
      </w:pPr>
      <w:r w:rsidRPr="001829DB">
        <w:rPr>
          <w:rFonts w:ascii="Cabin Condensed" w:eastAsia="Times New Roman" w:hAnsi="Cabin Condensed" w:cs="Arial"/>
          <w:b/>
          <w:bCs/>
          <w:color w:val="717171"/>
          <w:sz w:val="21"/>
          <w:szCs w:val="21"/>
          <w:rtl/>
          <w:lang w:eastAsia="en-GB"/>
        </w:rPr>
        <w:t> </w:t>
      </w:r>
    </w:p>
    <w:p w:rsidR="001829DB" w:rsidRPr="001829DB" w:rsidRDefault="001829DB" w:rsidP="001829DB">
      <w:pPr>
        <w:shd w:val="clear" w:color="auto" w:fill="FFFFFF"/>
        <w:bidi/>
        <w:spacing w:after="0" w:line="312" w:lineRule="auto"/>
        <w:outlineLvl w:val="3"/>
        <w:rPr>
          <w:rFonts w:ascii="Cabin Condensed" w:eastAsia="Times New Roman" w:hAnsi="Cabin Condensed" w:cs="Arial"/>
          <w:b/>
          <w:bCs/>
          <w:color w:val="717171"/>
          <w:sz w:val="21"/>
          <w:szCs w:val="21"/>
          <w:rtl/>
          <w:lang w:eastAsia="en-GB"/>
        </w:rPr>
      </w:pPr>
      <w:r w:rsidRPr="001829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  <w:lang w:eastAsia="en-GB"/>
        </w:rPr>
        <w:t>حملت الكميات اعلاه من موانئ البصرة وخور العمية والعوامات الاحادية على الخليج العربي ومن ميناء جيهان التركي على بحر المتوسط للشركات المشترية التالية</w:t>
      </w:r>
    </w:p>
    <w:p w:rsidR="001829DB" w:rsidRPr="001829DB" w:rsidRDefault="001829DB" w:rsidP="001829DB">
      <w:pPr>
        <w:shd w:val="clear" w:color="auto" w:fill="FFFFFF"/>
        <w:bidi/>
        <w:spacing w:line="408" w:lineRule="auto"/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</w:pPr>
      <w:r w:rsidRPr="001829DB">
        <w:rPr>
          <w:rFonts w:ascii="Arial" w:eastAsia="Times New Roman" w:hAnsi="Arial" w:cs="Arial"/>
          <w:color w:val="717171"/>
          <w:sz w:val="19"/>
          <w:szCs w:val="19"/>
          <w:rtl/>
          <w:lang w:eastAsia="en-GB"/>
        </w:rPr>
        <w:t> </w:t>
      </w:r>
    </w:p>
    <w:p w:rsidR="00E105FB" w:rsidRDefault="00E105FB"/>
    <w:sectPr w:rsidR="00E10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bin Condense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D21A7"/>
    <w:multiLevelType w:val="multilevel"/>
    <w:tmpl w:val="806E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85E29"/>
    <w:multiLevelType w:val="multilevel"/>
    <w:tmpl w:val="4AE6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15C60"/>
    <w:multiLevelType w:val="multilevel"/>
    <w:tmpl w:val="2720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82002"/>
    <w:multiLevelType w:val="multilevel"/>
    <w:tmpl w:val="3FC8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DB"/>
    <w:rsid w:val="001829DB"/>
    <w:rsid w:val="009628FE"/>
    <w:rsid w:val="00E1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4F83833-0C05-4D67-8F76-F98FE6B2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3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5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13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13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40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834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8" w:color="EEEEEE"/>
                                    <w:right w:val="none" w:sz="0" w:space="0" w:color="auto"/>
                                  </w:divBdr>
                                  <w:divsChild>
                                    <w:div w:id="71751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85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01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341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15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531973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4455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6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8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62444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4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544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24297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4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7" w:color="EEEEE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8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879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32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mooil.gov.iq/index.php/2015-11-14-05-40-06" TargetMode="External"/><Relationship Id="rId13" Type="http://schemas.openxmlformats.org/officeDocument/2006/relationships/hyperlink" Target="http://www.somooil.gov.iq/index.php/2016-07-28-10-19-01" TargetMode="External"/><Relationship Id="rId18" Type="http://schemas.openxmlformats.org/officeDocument/2006/relationships/image" Target="media/image4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://www.somooil.gov.iq/" TargetMode="External"/><Relationship Id="rId12" Type="http://schemas.openxmlformats.org/officeDocument/2006/relationships/hyperlink" Target="http://www.somooil.gov.iq/index.php/2015-11-14-05-54-00" TargetMode="External"/><Relationship Id="rId17" Type="http://schemas.openxmlformats.org/officeDocument/2006/relationships/control" Target="activeX/activeX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http://www.somooil.gov.iq/webmai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omooil.gov.iq/index.php/2015-11-14-05-53-22" TargetMode="External"/><Relationship Id="rId24" Type="http://schemas.openxmlformats.org/officeDocument/2006/relationships/hyperlink" Target="http://www.somooil.gov.iq/index.php/2015-11-14-05-40-7" TargetMode="External"/><Relationship Id="rId5" Type="http://schemas.openxmlformats.org/officeDocument/2006/relationships/hyperlink" Target="http://www.somooil.gov.iq/en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://www.somooil.gov.iq/index.php/component/mailto/?tmpl=component&amp;template=business_pro&amp;link=1aa2be1276100312599cb86f2f85c3c12ce8d657" TargetMode="External"/><Relationship Id="rId10" Type="http://schemas.openxmlformats.org/officeDocument/2006/relationships/hyperlink" Target="http://www.somooil.gov.iq/index.php/2015-11-14-05-45-06" TargetMode="External"/><Relationship Id="rId19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hyperlink" Target="http://www.somooil.gov.iq/index.php/2015-11-14-05-40-7" TargetMode="External"/><Relationship Id="rId14" Type="http://schemas.openxmlformats.org/officeDocument/2006/relationships/image" Target="media/image2.wmf"/><Relationship Id="rId22" Type="http://schemas.openxmlformats.org/officeDocument/2006/relationships/hyperlink" Target="http://www.somooil.gov.iq/index.php/2015-11-14-05-40-7/46-2015?tmpl=component&amp;print=1&amp;page=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Field</dc:creator>
  <cp:keywords/>
  <dc:description/>
  <cp:lastModifiedBy>Mohammed Field</cp:lastModifiedBy>
  <cp:revision>2</cp:revision>
  <dcterms:created xsi:type="dcterms:W3CDTF">2016-09-04T13:51:00Z</dcterms:created>
  <dcterms:modified xsi:type="dcterms:W3CDTF">2016-09-04T13:51:00Z</dcterms:modified>
</cp:coreProperties>
</file>