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628" w:type="dxa"/>
        <w:tblLook w:val="04A0" w:firstRow="1" w:lastRow="0" w:firstColumn="1" w:lastColumn="0" w:noHBand="0" w:noVBand="1"/>
      </w:tblPr>
      <w:tblGrid>
        <w:gridCol w:w="708"/>
        <w:gridCol w:w="7655"/>
        <w:gridCol w:w="536"/>
        <w:gridCol w:w="5816"/>
      </w:tblGrid>
      <w:tr w:rsidR="00A5287E" w:rsidRPr="00A5287E" w14:paraId="6BBBD6BD" w14:textId="77777777" w:rsidTr="00A5287E">
        <w:trPr>
          <w:trHeight w:val="400"/>
        </w:trPr>
        <w:tc>
          <w:tcPr>
            <w:tcW w:w="8276" w:type="dxa"/>
            <w:gridSpan w:val="2"/>
            <w:tcBorders>
              <w:top w:val="nil"/>
              <w:left w:val="nil"/>
              <w:bottom w:val="nil"/>
              <w:right w:val="nil"/>
            </w:tcBorders>
            <w:shd w:val="clear" w:color="000000" w:fill="FFFFFF"/>
            <w:noWrap/>
            <w:hideMark/>
          </w:tcPr>
          <w:p w14:paraId="3F942550" w14:textId="77777777" w:rsidR="00A5287E" w:rsidRPr="00A5287E" w:rsidRDefault="00A5287E" w:rsidP="00A5287E">
            <w:pPr>
              <w:rPr>
                <w:rFonts w:ascii="Times New Roman" w:eastAsia="Times New Roman" w:hAnsi="Times New Roman" w:cs="Times New Roman"/>
                <w:b/>
                <w:bCs/>
                <w:sz w:val="26"/>
                <w:szCs w:val="26"/>
                <w:lang w:val="en-US"/>
              </w:rPr>
            </w:pPr>
            <w:bookmarkStart w:id="0" w:name="RANGE!A1:D34"/>
            <w:r w:rsidRPr="00A5287E">
              <w:rPr>
                <w:rFonts w:ascii="Times New Roman" w:eastAsia="Times New Roman" w:hAnsi="Times New Roman" w:cs="Times New Roman"/>
                <w:b/>
                <w:bCs/>
                <w:sz w:val="26"/>
                <w:szCs w:val="26"/>
                <w:lang w:val="en-US"/>
              </w:rPr>
              <w:t>BỘ TÀI CHÍNH</w:t>
            </w:r>
            <w:bookmarkEnd w:id="0"/>
          </w:p>
        </w:tc>
        <w:tc>
          <w:tcPr>
            <w:tcW w:w="536" w:type="dxa"/>
            <w:tcBorders>
              <w:top w:val="nil"/>
              <w:left w:val="nil"/>
              <w:bottom w:val="nil"/>
              <w:right w:val="nil"/>
            </w:tcBorders>
            <w:shd w:val="clear" w:color="000000" w:fill="FFFFFF"/>
            <w:noWrap/>
            <w:vAlign w:val="bottom"/>
            <w:hideMark/>
          </w:tcPr>
          <w:p w14:paraId="316840B6" w14:textId="77777777" w:rsidR="00A5287E" w:rsidRPr="00A5287E" w:rsidRDefault="00A5287E" w:rsidP="00A5287E">
            <w:pPr>
              <w:rPr>
                <w:rFonts w:ascii="Times New Roman" w:eastAsia="Times New Roman" w:hAnsi="Times New Roman" w:cs="Times New Roman"/>
                <w:sz w:val="28"/>
                <w:szCs w:val="28"/>
                <w:lang w:val="en-US"/>
              </w:rPr>
            </w:pPr>
            <w:r w:rsidRPr="00A5287E">
              <w:rPr>
                <w:rFonts w:ascii="Times New Roman" w:eastAsia="Times New Roman" w:hAnsi="Times New Roman" w:cs="Times New Roman"/>
                <w:sz w:val="28"/>
                <w:szCs w:val="28"/>
                <w:lang w:val="en-US"/>
              </w:rPr>
              <w:t> </w:t>
            </w:r>
          </w:p>
        </w:tc>
        <w:tc>
          <w:tcPr>
            <w:tcW w:w="5816" w:type="dxa"/>
            <w:tcBorders>
              <w:top w:val="nil"/>
              <w:left w:val="nil"/>
              <w:bottom w:val="nil"/>
              <w:right w:val="nil"/>
            </w:tcBorders>
            <w:shd w:val="clear" w:color="000000" w:fill="FFFFFF"/>
            <w:noWrap/>
            <w:hideMark/>
          </w:tcPr>
          <w:p w14:paraId="07874702" w14:textId="77777777" w:rsidR="00A5287E" w:rsidRPr="00A5287E" w:rsidRDefault="00A5287E" w:rsidP="00A5287E">
            <w:pPr>
              <w:jc w:val="right"/>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Phụ lục số 01/CKTC-NSNN</w:t>
            </w:r>
          </w:p>
        </w:tc>
      </w:tr>
      <w:tr w:rsidR="00A5287E" w:rsidRPr="00A5287E" w14:paraId="624D83BC" w14:textId="77777777" w:rsidTr="00A5287E">
        <w:trPr>
          <w:trHeight w:val="60"/>
        </w:trPr>
        <w:tc>
          <w:tcPr>
            <w:tcW w:w="621" w:type="dxa"/>
            <w:tcBorders>
              <w:top w:val="nil"/>
              <w:left w:val="nil"/>
              <w:bottom w:val="nil"/>
              <w:right w:val="nil"/>
            </w:tcBorders>
            <w:shd w:val="clear" w:color="000000" w:fill="FFFFFF"/>
            <w:noWrap/>
            <w:vAlign w:val="bottom"/>
            <w:hideMark/>
          </w:tcPr>
          <w:p w14:paraId="202A07A6" w14:textId="77777777" w:rsidR="00A5287E" w:rsidRPr="00A5287E" w:rsidRDefault="00A5287E" w:rsidP="00A5287E">
            <w:pPr>
              <w:jc w:val="center"/>
              <w:rPr>
                <w:rFonts w:ascii="Times New Roman" w:eastAsia="Times New Roman" w:hAnsi="Times New Roman" w:cs="Times New Roman"/>
                <w:b/>
                <w:bCs/>
                <w:sz w:val="30"/>
                <w:szCs w:val="30"/>
                <w:lang w:val="en-US"/>
              </w:rPr>
            </w:pPr>
            <w:r w:rsidRPr="00A5287E">
              <w:rPr>
                <w:rFonts w:ascii="Times New Roman" w:eastAsia="Times New Roman" w:hAnsi="Times New Roman" w:cs="Times New Roman"/>
                <w:b/>
                <w:bCs/>
                <w:sz w:val="30"/>
                <w:szCs w:val="30"/>
                <w:lang w:val="en-US"/>
              </w:rPr>
              <w:t> </w:t>
            </w:r>
          </w:p>
        </w:tc>
        <w:tc>
          <w:tcPr>
            <w:tcW w:w="7655" w:type="dxa"/>
            <w:tcBorders>
              <w:top w:val="nil"/>
              <w:left w:val="nil"/>
              <w:bottom w:val="nil"/>
              <w:right w:val="nil"/>
            </w:tcBorders>
            <w:shd w:val="clear" w:color="000000" w:fill="FFFFFF"/>
            <w:noWrap/>
            <w:vAlign w:val="bottom"/>
            <w:hideMark/>
          </w:tcPr>
          <w:p w14:paraId="07742FDE" w14:textId="77777777" w:rsidR="00A5287E" w:rsidRPr="00A5287E" w:rsidRDefault="00A5287E" w:rsidP="00A5287E">
            <w:pPr>
              <w:rPr>
                <w:rFonts w:ascii="Times New Roman" w:eastAsia="Times New Roman" w:hAnsi="Times New Roman" w:cs="Times New Roman"/>
                <w:sz w:val="28"/>
                <w:szCs w:val="28"/>
                <w:lang w:val="en-US"/>
              </w:rPr>
            </w:pPr>
            <w:r w:rsidRPr="00A5287E">
              <w:rPr>
                <w:rFonts w:ascii="Times New Roman" w:eastAsia="Times New Roman" w:hAnsi="Times New Roman" w:cs="Times New Roman"/>
                <w:sz w:val="28"/>
                <w:szCs w:val="28"/>
                <w:lang w:val="en-US"/>
              </w:rPr>
              <w:t> </w:t>
            </w:r>
          </w:p>
        </w:tc>
        <w:tc>
          <w:tcPr>
            <w:tcW w:w="536" w:type="dxa"/>
            <w:tcBorders>
              <w:top w:val="nil"/>
              <w:left w:val="nil"/>
              <w:bottom w:val="nil"/>
              <w:right w:val="nil"/>
            </w:tcBorders>
            <w:shd w:val="clear" w:color="000000" w:fill="FFFFFF"/>
            <w:noWrap/>
            <w:vAlign w:val="bottom"/>
            <w:hideMark/>
          </w:tcPr>
          <w:p w14:paraId="0F5D12D8" w14:textId="77777777" w:rsidR="00A5287E" w:rsidRPr="00A5287E" w:rsidRDefault="00A5287E" w:rsidP="00A5287E">
            <w:pPr>
              <w:rPr>
                <w:rFonts w:ascii="Times New Roman" w:eastAsia="Times New Roman" w:hAnsi="Times New Roman" w:cs="Times New Roman"/>
                <w:sz w:val="28"/>
                <w:szCs w:val="28"/>
                <w:lang w:val="en-US"/>
              </w:rPr>
            </w:pPr>
            <w:r w:rsidRPr="00A5287E">
              <w:rPr>
                <w:rFonts w:ascii="Times New Roman" w:eastAsia="Times New Roman" w:hAnsi="Times New Roman" w:cs="Times New Roman"/>
                <w:sz w:val="28"/>
                <w:szCs w:val="28"/>
                <w:lang w:val="en-US"/>
              </w:rPr>
              <w:t> </w:t>
            </w:r>
          </w:p>
        </w:tc>
        <w:tc>
          <w:tcPr>
            <w:tcW w:w="5816" w:type="dxa"/>
            <w:tcBorders>
              <w:top w:val="nil"/>
              <w:left w:val="nil"/>
              <w:bottom w:val="nil"/>
              <w:right w:val="nil"/>
            </w:tcBorders>
            <w:shd w:val="clear" w:color="000000" w:fill="FFFFFF"/>
            <w:noWrap/>
            <w:vAlign w:val="bottom"/>
            <w:hideMark/>
          </w:tcPr>
          <w:p w14:paraId="00A8AEFB" w14:textId="77777777" w:rsidR="00A5287E" w:rsidRPr="00A5287E" w:rsidRDefault="00A5287E" w:rsidP="00A5287E">
            <w:pPr>
              <w:rPr>
                <w:rFonts w:ascii="Times New Roman" w:eastAsia="Times New Roman" w:hAnsi="Times New Roman" w:cs="Times New Roman"/>
                <w:sz w:val="28"/>
                <w:szCs w:val="28"/>
                <w:lang w:val="en-US"/>
              </w:rPr>
            </w:pPr>
            <w:r w:rsidRPr="00A5287E">
              <w:rPr>
                <w:rFonts w:ascii="Times New Roman" w:eastAsia="Times New Roman" w:hAnsi="Times New Roman" w:cs="Times New Roman"/>
                <w:sz w:val="28"/>
                <w:szCs w:val="28"/>
                <w:lang w:val="en-US"/>
              </w:rPr>
              <w:t> </w:t>
            </w:r>
          </w:p>
        </w:tc>
      </w:tr>
      <w:tr w:rsidR="00A5287E" w:rsidRPr="00A5287E" w14:paraId="397AF64B" w14:textId="77777777" w:rsidTr="00A5287E">
        <w:trPr>
          <w:trHeight w:val="495"/>
        </w:trPr>
        <w:tc>
          <w:tcPr>
            <w:tcW w:w="14628" w:type="dxa"/>
            <w:gridSpan w:val="4"/>
            <w:tcBorders>
              <w:top w:val="nil"/>
              <w:left w:val="nil"/>
              <w:bottom w:val="nil"/>
              <w:right w:val="nil"/>
            </w:tcBorders>
            <w:shd w:val="clear" w:color="000000" w:fill="FFFFFF"/>
            <w:noWrap/>
            <w:vAlign w:val="bottom"/>
            <w:hideMark/>
          </w:tcPr>
          <w:p w14:paraId="52C3B81C" w14:textId="77777777" w:rsidR="00A5287E" w:rsidRPr="00A5287E" w:rsidRDefault="00A5287E" w:rsidP="00A5287E">
            <w:pPr>
              <w:jc w:val="center"/>
              <w:rPr>
                <w:rFonts w:ascii="Times New Roman" w:eastAsia="Times New Roman" w:hAnsi="Times New Roman" w:cs="Times New Roman"/>
                <w:b/>
                <w:bCs/>
                <w:sz w:val="27"/>
                <w:szCs w:val="27"/>
                <w:lang w:val="en-US"/>
              </w:rPr>
            </w:pPr>
            <w:bookmarkStart w:id="1" w:name="_GoBack"/>
            <w:r w:rsidRPr="00A5287E">
              <w:rPr>
                <w:rFonts w:ascii="Times New Roman" w:eastAsia="Times New Roman" w:hAnsi="Times New Roman" w:cs="Times New Roman"/>
                <w:b/>
                <w:bCs/>
                <w:sz w:val="27"/>
                <w:szCs w:val="27"/>
                <w:lang w:val="en-US"/>
              </w:rPr>
              <w:t>QUYẾT TOÁN CÂN ĐỐI NGÂN SÁCH NHÀ NƯỚC NĂM 2014</w:t>
            </w:r>
            <w:bookmarkEnd w:id="1"/>
          </w:p>
        </w:tc>
      </w:tr>
      <w:tr w:rsidR="00A5287E" w:rsidRPr="00A5287E" w14:paraId="7A01B78C" w14:textId="77777777" w:rsidTr="00A5287E">
        <w:trPr>
          <w:trHeight w:val="360"/>
        </w:trPr>
        <w:tc>
          <w:tcPr>
            <w:tcW w:w="14628" w:type="dxa"/>
            <w:gridSpan w:val="4"/>
            <w:tcBorders>
              <w:top w:val="nil"/>
              <w:left w:val="nil"/>
              <w:bottom w:val="nil"/>
              <w:right w:val="nil"/>
            </w:tcBorders>
            <w:shd w:val="clear" w:color="000000" w:fill="FFFFFF"/>
            <w:noWrap/>
            <w:vAlign w:val="bottom"/>
            <w:hideMark/>
          </w:tcPr>
          <w:p w14:paraId="3D477935" w14:textId="77777777" w:rsidR="00A5287E" w:rsidRPr="00A5287E" w:rsidRDefault="00A5287E" w:rsidP="00A5287E">
            <w:pPr>
              <w:jc w:val="center"/>
              <w:rPr>
                <w:rFonts w:ascii="Times New Roman" w:eastAsia="Times New Roman" w:hAnsi="Times New Roman" w:cs="Times New Roman"/>
                <w:i/>
                <w:iCs/>
                <w:sz w:val="28"/>
                <w:szCs w:val="28"/>
                <w:lang w:val="en-US"/>
              </w:rPr>
            </w:pPr>
            <w:r w:rsidRPr="00A5287E">
              <w:rPr>
                <w:rFonts w:ascii="Times New Roman" w:eastAsia="Times New Roman" w:hAnsi="Times New Roman" w:cs="Times New Roman"/>
                <w:i/>
                <w:iCs/>
                <w:sz w:val="28"/>
                <w:szCs w:val="28"/>
                <w:lang w:val="en-US"/>
              </w:rPr>
              <w:t>(Kèm theo Quyết đị</w:t>
            </w:r>
            <w:r w:rsidRPr="00A5287E">
              <w:rPr>
                <w:rFonts w:ascii="Times New Roman" w:eastAsia="Times New Roman" w:hAnsi="Times New Roman" w:cs="Times New Roman"/>
                <w:i/>
                <w:iCs/>
                <w:color w:val="000000"/>
                <w:sz w:val="28"/>
                <w:szCs w:val="28"/>
                <w:lang w:val="en-US"/>
              </w:rPr>
              <w:t>nh số 2041/QĐ-BTC</w:t>
            </w:r>
            <w:r w:rsidRPr="00A5287E">
              <w:rPr>
                <w:rFonts w:ascii="Times New Roman" w:eastAsia="Times New Roman" w:hAnsi="Times New Roman" w:cs="Times New Roman"/>
                <w:i/>
                <w:iCs/>
                <w:sz w:val="28"/>
                <w:szCs w:val="28"/>
                <w:lang w:val="en-US"/>
              </w:rPr>
              <w:t xml:space="preserve"> </w:t>
            </w:r>
            <w:r w:rsidRPr="00A5287E">
              <w:rPr>
                <w:rFonts w:ascii="Times New Roman" w:eastAsia="Times New Roman" w:hAnsi="Times New Roman" w:cs="Times New Roman"/>
                <w:i/>
                <w:iCs/>
                <w:color w:val="000000"/>
                <w:sz w:val="28"/>
                <w:szCs w:val="28"/>
                <w:lang w:val="en-US"/>
              </w:rPr>
              <w:t>ngày 22 tháng 9 năm 2016</w:t>
            </w:r>
          </w:p>
        </w:tc>
      </w:tr>
      <w:tr w:rsidR="00A5287E" w:rsidRPr="00A5287E" w14:paraId="1A92F02F" w14:textId="77777777" w:rsidTr="00A5287E">
        <w:trPr>
          <w:trHeight w:val="360"/>
        </w:trPr>
        <w:tc>
          <w:tcPr>
            <w:tcW w:w="14628" w:type="dxa"/>
            <w:gridSpan w:val="4"/>
            <w:tcBorders>
              <w:top w:val="nil"/>
              <w:left w:val="nil"/>
              <w:bottom w:val="nil"/>
              <w:right w:val="nil"/>
            </w:tcBorders>
            <w:shd w:val="clear" w:color="000000" w:fill="FFFFFF"/>
            <w:noWrap/>
            <w:vAlign w:val="bottom"/>
            <w:hideMark/>
          </w:tcPr>
          <w:p w14:paraId="2EEB7923" w14:textId="77777777" w:rsidR="00A5287E" w:rsidRPr="00A5287E" w:rsidRDefault="00A5287E" w:rsidP="00A5287E">
            <w:pPr>
              <w:jc w:val="center"/>
              <w:rPr>
                <w:rFonts w:ascii="Times New Roman" w:eastAsia="Times New Roman" w:hAnsi="Times New Roman" w:cs="Times New Roman"/>
                <w:i/>
                <w:iCs/>
                <w:sz w:val="28"/>
                <w:szCs w:val="28"/>
                <w:lang w:val="en-US"/>
              </w:rPr>
            </w:pPr>
            <w:r w:rsidRPr="00A5287E">
              <w:rPr>
                <w:rFonts w:ascii="Times New Roman" w:eastAsia="Times New Roman" w:hAnsi="Times New Roman" w:cs="Times New Roman"/>
                <w:i/>
                <w:iCs/>
                <w:sz w:val="28"/>
                <w:szCs w:val="28"/>
                <w:lang w:val="en-US"/>
              </w:rPr>
              <w:t>của Bộ trưởng Bộ Tài chính)</w:t>
            </w:r>
          </w:p>
        </w:tc>
      </w:tr>
      <w:tr w:rsidR="00A5287E" w:rsidRPr="00A5287E" w14:paraId="5D615624" w14:textId="77777777" w:rsidTr="00A5287E">
        <w:trPr>
          <w:trHeight w:val="225"/>
        </w:trPr>
        <w:tc>
          <w:tcPr>
            <w:tcW w:w="621" w:type="dxa"/>
            <w:tcBorders>
              <w:top w:val="nil"/>
              <w:left w:val="nil"/>
              <w:bottom w:val="nil"/>
              <w:right w:val="nil"/>
            </w:tcBorders>
            <w:shd w:val="clear" w:color="000000" w:fill="FFFFFF"/>
            <w:noWrap/>
            <w:vAlign w:val="bottom"/>
            <w:hideMark/>
          </w:tcPr>
          <w:p w14:paraId="121504F5" w14:textId="77777777" w:rsidR="00A5287E" w:rsidRPr="00A5287E" w:rsidRDefault="00A5287E" w:rsidP="00A5287E">
            <w:pPr>
              <w:jc w:val="cente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 </w:t>
            </w:r>
          </w:p>
        </w:tc>
        <w:tc>
          <w:tcPr>
            <w:tcW w:w="7655" w:type="dxa"/>
            <w:tcBorders>
              <w:top w:val="nil"/>
              <w:left w:val="nil"/>
              <w:bottom w:val="nil"/>
              <w:right w:val="nil"/>
            </w:tcBorders>
            <w:shd w:val="clear" w:color="000000" w:fill="FFFFFF"/>
            <w:noWrap/>
            <w:vAlign w:val="bottom"/>
            <w:hideMark/>
          </w:tcPr>
          <w:p w14:paraId="4B6BE23A" w14:textId="77777777" w:rsidR="00A5287E" w:rsidRPr="00A5287E" w:rsidRDefault="00A5287E" w:rsidP="00A5287E">
            <w:pPr>
              <w:rPr>
                <w:rFonts w:ascii="Times New Roman" w:eastAsia="Times New Roman" w:hAnsi="Times New Roman" w:cs="Times New Roman"/>
                <w:sz w:val="28"/>
                <w:szCs w:val="28"/>
                <w:lang w:val="en-US"/>
              </w:rPr>
            </w:pPr>
            <w:r w:rsidRPr="00A5287E">
              <w:rPr>
                <w:rFonts w:ascii="Times New Roman" w:eastAsia="Times New Roman" w:hAnsi="Times New Roman" w:cs="Times New Roman"/>
                <w:sz w:val="28"/>
                <w:szCs w:val="28"/>
                <w:lang w:val="en-US"/>
              </w:rPr>
              <w:t> </w:t>
            </w:r>
          </w:p>
        </w:tc>
        <w:tc>
          <w:tcPr>
            <w:tcW w:w="536" w:type="dxa"/>
            <w:tcBorders>
              <w:top w:val="nil"/>
              <w:left w:val="nil"/>
              <w:bottom w:val="nil"/>
              <w:right w:val="nil"/>
            </w:tcBorders>
            <w:shd w:val="clear" w:color="000000" w:fill="FFFFFF"/>
            <w:noWrap/>
            <w:vAlign w:val="bottom"/>
            <w:hideMark/>
          </w:tcPr>
          <w:p w14:paraId="04D29FE5" w14:textId="77777777" w:rsidR="00A5287E" w:rsidRPr="00A5287E" w:rsidRDefault="00A5287E" w:rsidP="00A5287E">
            <w:pPr>
              <w:rPr>
                <w:rFonts w:ascii="Times New Roman" w:eastAsia="Times New Roman" w:hAnsi="Times New Roman" w:cs="Times New Roman"/>
                <w:sz w:val="28"/>
                <w:szCs w:val="28"/>
                <w:lang w:val="en-US"/>
              </w:rPr>
            </w:pPr>
            <w:r w:rsidRPr="00A5287E">
              <w:rPr>
                <w:rFonts w:ascii="Times New Roman" w:eastAsia="Times New Roman" w:hAnsi="Times New Roman" w:cs="Times New Roman"/>
                <w:sz w:val="28"/>
                <w:szCs w:val="28"/>
                <w:lang w:val="en-US"/>
              </w:rPr>
              <w:t> </w:t>
            </w:r>
          </w:p>
        </w:tc>
        <w:tc>
          <w:tcPr>
            <w:tcW w:w="5816" w:type="dxa"/>
            <w:tcBorders>
              <w:top w:val="nil"/>
              <w:left w:val="nil"/>
              <w:bottom w:val="nil"/>
              <w:right w:val="nil"/>
            </w:tcBorders>
            <w:shd w:val="clear" w:color="000000" w:fill="FFFFFF"/>
            <w:noWrap/>
            <w:vAlign w:val="bottom"/>
            <w:hideMark/>
          </w:tcPr>
          <w:p w14:paraId="1F4CB8FC" w14:textId="77777777" w:rsidR="00A5287E" w:rsidRPr="00A5287E" w:rsidRDefault="00A5287E" w:rsidP="00A5287E">
            <w:pPr>
              <w:rPr>
                <w:rFonts w:ascii="Times New Roman" w:eastAsia="Times New Roman" w:hAnsi="Times New Roman" w:cs="Times New Roman"/>
                <w:sz w:val="28"/>
                <w:szCs w:val="28"/>
                <w:lang w:val="en-US"/>
              </w:rPr>
            </w:pPr>
            <w:r w:rsidRPr="00A5287E">
              <w:rPr>
                <w:rFonts w:ascii="Times New Roman" w:eastAsia="Times New Roman" w:hAnsi="Times New Roman" w:cs="Times New Roman"/>
                <w:sz w:val="28"/>
                <w:szCs w:val="28"/>
                <w:lang w:val="en-US"/>
              </w:rPr>
              <w:t> </w:t>
            </w:r>
          </w:p>
        </w:tc>
      </w:tr>
      <w:tr w:rsidR="00A5287E" w:rsidRPr="00A5287E" w14:paraId="6084398A" w14:textId="77777777" w:rsidTr="00A5287E">
        <w:trPr>
          <w:trHeight w:val="360"/>
        </w:trPr>
        <w:tc>
          <w:tcPr>
            <w:tcW w:w="621" w:type="dxa"/>
            <w:tcBorders>
              <w:top w:val="nil"/>
              <w:left w:val="nil"/>
              <w:bottom w:val="nil"/>
              <w:right w:val="nil"/>
            </w:tcBorders>
            <w:shd w:val="clear" w:color="000000" w:fill="FFFFFF"/>
            <w:noWrap/>
            <w:vAlign w:val="bottom"/>
            <w:hideMark/>
          </w:tcPr>
          <w:p w14:paraId="7A327E90" w14:textId="77777777" w:rsidR="00A5287E" w:rsidRPr="00A5287E" w:rsidRDefault="00A5287E" w:rsidP="00A5287E">
            <w:pPr>
              <w:rPr>
                <w:rFonts w:ascii="Times New Roman" w:eastAsia="Times New Roman" w:hAnsi="Times New Roman" w:cs="Times New Roman"/>
                <w:sz w:val="28"/>
                <w:szCs w:val="28"/>
                <w:lang w:val="en-US"/>
              </w:rPr>
            </w:pPr>
            <w:r w:rsidRPr="00A5287E">
              <w:rPr>
                <w:rFonts w:ascii="Times New Roman" w:eastAsia="Times New Roman" w:hAnsi="Times New Roman" w:cs="Times New Roman"/>
                <w:sz w:val="28"/>
                <w:szCs w:val="28"/>
                <w:lang w:val="en-US"/>
              </w:rPr>
              <w:t> </w:t>
            </w:r>
          </w:p>
        </w:tc>
        <w:tc>
          <w:tcPr>
            <w:tcW w:w="7655" w:type="dxa"/>
            <w:tcBorders>
              <w:top w:val="nil"/>
              <w:left w:val="nil"/>
              <w:bottom w:val="nil"/>
              <w:right w:val="nil"/>
            </w:tcBorders>
            <w:shd w:val="clear" w:color="000000" w:fill="FFFFFF"/>
            <w:noWrap/>
            <w:vAlign w:val="bottom"/>
            <w:hideMark/>
          </w:tcPr>
          <w:p w14:paraId="7E2E5232" w14:textId="77777777" w:rsidR="00A5287E" w:rsidRPr="00A5287E" w:rsidRDefault="00A5287E" w:rsidP="00A5287E">
            <w:pPr>
              <w:rPr>
                <w:rFonts w:ascii="Times New Roman" w:eastAsia="Times New Roman" w:hAnsi="Times New Roman" w:cs="Times New Roman"/>
                <w:sz w:val="28"/>
                <w:szCs w:val="28"/>
                <w:lang w:val="en-US"/>
              </w:rPr>
            </w:pPr>
            <w:r w:rsidRPr="00A5287E">
              <w:rPr>
                <w:rFonts w:ascii="Times New Roman" w:eastAsia="Times New Roman" w:hAnsi="Times New Roman" w:cs="Times New Roman"/>
                <w:sz w:val="28"/>
                <w:szCs w:val="28"/>
                <w:lang w:val="en-US"/>
              </w:rPr>
              <w:t> </w:t>
            </w:r>
          </w:p>
        </w:tc>
        <w:tc>
          <w:tcPr>
            <w:tcW w:w="536" w:type="dxa"/>
            <w:tcBorders>
              <w:top w:val="nil"/>
              <w:left w:val="nil"/>
              <w:bottom w:val="nil"/>
              <w:right w:val="nil"/>
            </w:tcBorders>
            <w:shd w:val="clear" w:color="000000" w:fill="FFFFFF"/>
            <w:noWrap/>
            <w:vAlign w:val="bottom"/>
            <w:hideMark/>
          </w:tcPr>
          <w:p w14:paraId="521439FB" w14:textId="77777777" w:rsidR="00A5287E" w:rsidRPr="00A5287E" w:rsidRDefault="00A5287E" w:rsidP="00A5287E">
            <w:pPr>
              <w:rPr>
                <w:rFonts w:ascii="Times New Roman" w:eastAsia="Times New Roman" w:hAnsi="Times New Roman" w:cs="Times New Roman"/>
                <w:sz w:val="28"/>
                <w:szCs w:val="28"/>
                <w:lang w:val="en-US"/>
              </w:rPr>
            </w:pPr>
            <w:r w:rsidRPr="00A5287E">
              <w:rPr>
                <w:rFonts w:ascii="Times New Roman" w:eastAsia="Times New Roman" w:hAnsi="Times New Roman" w:cs="Times New Roman"/>
                <w:sz w:val="28"/>
                <w:szCs w:val="28"/>
                <w:lang w:val="en-US"/>
              </w:rPr>
              <w:t> </w:t>
            </w:r>
          </w:p>
        </w:tc>
        <w:tc>
          <w:tcPr>
            <w:tcW w:w="5816" w:type="dxa"/>
            <w:tcBorders>
              <w:top w:val="nil"/>
              <w:left w:val="nil"/>
              <w:bottom w:val="nil"/>
              <w:right w:val="nil"/>
            </w:tcBorders>
            <w:shd w:val="clear" w:color="000000" w:fill="FFFFFF"/>
            <w:noWrap/>
            <w:vAlign w:val="bottom"/>
            <w:hideMark/>
          </w:tcPr>
          <w:p w14:paraId="6D0128B9" w14:textId="77777777" w:rsidR="00A5287E" w:rsidRPr="00A5287E" w:rsidRDefault="00A5287E" w:rsidP="00A5287E">
            <w:pPr>
              <w:jc w:val="right"/>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 xml:space="preserve">                                                        </w:t>
            </w:r>
            <w:r w:rsidRPr="00A5287E">
              <w:rPr>
                <w:rFonts w:ascii="Times New Roman" w:eastAsia="Times New Roman" w:hAnsi="Times New Roman" w:cs="Times New Roman"/>
                <w:i/>
                <w:iCs/>
                <w:sz w:val="26"/>
                <w:szCs w:val="26"/>
                <w:lang w:val="en-US"/>
              </w:rPr>
              <w:t>Đơn vị tính: Tỷ đồng</w:t>
            </w:r>
          </w:p>
        </w:tc>
      </w:tr>
      <w:tr w:rsidR="00A5287E" w:rsidRPr="00A5287E" w14:paraId="5183DCC6" w14:textId="77777777" w:rsidTr="00A5287E">
        <w:trPr>
          <w:trHeight w:val="120"/>
        </w:trPr>
        <w:tc>
          <w:tcPr>
            <w:tcW w:w="621" w:type="dxa"/>
            <w:tcBorders>
              <w:top w:val="nil"/>
              <w:left w:val="nil"/>
              <w:bottom w:val="nil"/>
              <w:right w:val="nil"/>
            </w:tcBorders>
            <w:shd w:val="clear" w:color="000000" w:fill="FFFFFF"/>
            <w:noWrap/>
            <w:vAlign w:val="bottom"/>
            <w:hideMark/>
          </w:tcPr>
          <w:p w14:paraId="4BA0588C" w14:textId="77777777" w:rsidR="00A5287E" w:rsidRPr="00A5287E" w:rsidRDefault="00A5287E" w:rsidP="00A5287E">
            <w:pPr>
              <w:jc w:val="center"/>
              <w:rPr>
                <w:rFonts w:ascii="Times New Roman" w:eastAsia="Times New Roman" w:hAnsi="Times New Roman" w:cs="Times New Roman"/>
                <w:i/>
                <w:iCs/>
                <w:sz w:val="26"/>
                <w:szCs w:val="26"/>
                <w:lang w:val="en-US"/>
              </w:rPr>
            </w:pPr>
            <w:r w:rsidRPr="00A5287E">
              <w:rPr>
                <w:rFonts w:ascii="Times New Roman" w:eastAsia="Times New Roman" w:hAnsi="Times New Roman" w:cs="Times New Roman"/>
                <w:i/>
                <w:iCs/>
                <w:sz w:val="26"/>
                <w:szCs w:val="26"/>
                <w:lang w:val="en-US"/>
              </w:rPr>
              <w:t> </w:t>
            </w:r>
          </w:p>
        </w:tc>
        <w:tc>
          <w:tcPr>
            <w:tcW w:w="7655" w:type="dxa"/>
            <w:tcBorders>
              <w:top w:val="nil"/>
              <w:left w:val="nil"/>
              <w:bottom w:val="nil"/>
              <w:right w:val="nil"/>
            </w:tcBorders>
            <w:shd w:val="clear" w:color="000000" w:fill="FFFFFF"/>
            <w:noWrap/>
            <w:vAlign w:val="bottom"/>
            <w:hideMark/>
          </w:tcPr>
          <w:p w14:paraId="6171BE89" w14:textId="77777777" w:rsidR="00A5287E" w:rsidRPr="00A5287E" w:rsidRDefault="00A5287E" w:rsidP="00A5287E">
            <w:pPr>
              <w:rPr>
                <w:rFonts w:ascii="Times New Roman" w:eastAsia="Times New Roman" w:hAnsi="Times New Roman" w:cs="Times New Roman"/>
                <w:sz w:val="28"/>
                <w:szCs w:val="28"/>
                <w:lang w:val="en-US"/>
              </w:rPr>
            </w:pPr>
            <w:r w:rsidRPr="00A5287E">
              <w:rPr>
                <w:rFonts w:ascii="Times New Roman" w:eastAsia="Times New Roman" w:hAnsi="Times New Roman" w:cs="Times New Roman"/>
                <w:sz w:val="28"/>
                <w:szCs w:val="28"/>
                <w:lang w:val="en-US"/>
              </w:rPr>
              <w:t> </w:t>
            </w:r>
          </w:p>
        </w:tc>
        <w:tc>
          <w:tcPr>
            <w:tcW w:w="536" w:type="dxa"/>
            <w:tcBorders>
              <w:top w:val="nil"/>
              <w:left w:val="nil"/>
              <w:bottom w:val="nil"/>
              <w:right w:val="nil"/>
            </w:tcBorders>
            <w:shd w:val="clear" w:color="000000" w:fill="FFFFFF"/>
            <w:noWrap/>
            <w:vAlign w:val="bottom"/>
            <w:hideMark/>
          </w:tcPr>
          <w:p w14:paraId="63A77924" w14:textId="77777777" w:rsidR="00A5287E" w:rsidRPr="00A5287E" w:rsidRDefault="00A5287E" w:rsidP="00A5287E">
            <w:pPr>
              <w:rPr>
                <w:rFonts w:ascii="Times New Roman" w:eastAsia="Times New Roman" w:hAnsi="Times New Roman" w:cs="Times New Roman"/>
                <w:sz w:val="28"/>
                <w:szCs w:val="28"/>
                <w:lang w:val="en-US"/>
              </w:rPr>
            </w:pPr>
            <w:r w:rsidRPr="00A5287E">
              <w:rPr>
                <w:rFonts w:ascii="Times New Roman" w:eastAsia="Times New Roman" w:hAnsi="Times New Roman" w:cs="Times New Roman"/>
                <w:sz w:val="28"/>
                <w:szCs w:val="28"/>
                <w:lang w:val="en-US"/>
              </w:rPr>
              <w:t> </w:t>
            </w:r>
          </w:p>
        </w:tc>
        <w:tc>
          <w:tcPr>
            <w:tcW w:w="5816" w:type="dxa"/>
            <w:tcBorders>
              <w:top w:val="nil"/>
              <w:left w:val="nil"/>
              <w:bottom w:val="nil"/>
              <w:right w:val="nil"/>
            </w:tcBorders>
            <w:shd w:val="clear" w:color="000000" w:fill="FFFFFF"/>
            <w:noWrap/>
            <w:vAlign w:val="bottom"/>
            <w:hideMark/>
          </w:tcPr>
          <w:p w14:paraId="2ADF3F15" w14:textId="77777777" w:rsidR="00A5287E" w:rsidRPr="00A5287E" w:rsidRDefault="00A5287E" w:rsidP="00A5287E">
            <w:pPr>
              <w:rPr>
                <w:rFonts w:ascii="Times New Roman" w:eastAsia="Times New Roman" w:hAnsi="Times New Roman" w:cs="Times New Roman"/>
                <w:sz w:val="28"/>
                <w:szCs w:val="28"/>
                <w:lang w:val="en-US"/>
              </w:rPr>
            </w:pPr>
            <w:r w:rsidRPr="00A5287E">
              <w:rPr>
                <w:rFonts w:ascii="Times New Roman" w:eastAsia="Times New Roman" w:hAnsi="Times New Roman" w:cs="Times New Roman"/>
                <w:sz w:val="28"/>
                <w:szCs w:val="28"/>
                <w:lang w:val="en-US"/>
              </w:rPr>
              <w:t> </w:t>
            </w:r>
          </w:p>
        </w:tc>
      </w:tr>
      <w:tr w:rsidR="00A5287E" w:rsidRPr="00A5287E" w14:paraId="105E8AA0" w14:textId="77777777" w:rsidTr="00A5287E">
        <w:trPr>
          <w:trHeight w:val="660"/>
        </w:trPr>
        <w:tc>
          <w:tcPr>
            <w:tcW w:w="6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B97118"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STT</w:t>
            </w:r>
          </w:p>
        </w:tc>
        <w:tc>
          <w:tcPr>
            <w:tcW w:w="7655" w:type="dxa"/>
            <w:tcBorders>
              <w:top w:val="single" w:sz="4" w:space="0" w:color="auto"/>
              <w:left w:val="nil"/>
              <w:bottom w:val="single" w:sz="4" w:space="0" w:color="auto"/>
              <w:right w:val="single" w:sz="4" w:space="0" w:color="auto"/>
            </w:tcBorders>
            <w:shd w:val="clear" w:color="000000" w:fill="FFFFFF"/>
            <w:vAlign w:val="center"/>
            <w:hideMark/>
          </w:tcPr>
          <w:p w14:paraId="47348567"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 xml:space="preserve">Chỉ tiêu </w:t>
            </w:r>
          </w:p>
        </w:tc>
        <w:tc>
          <w:tcPr>
            <w:tcW w:w="6352" w:type="dxa"/>
            <w:gridSpan w:val="2"/>
            <w:tcBorders>
              <w:top w:val="single" w:sz="4" w:space="0" w:color="auto"/>
              <w:left w:val="nil"/>
              <w:bottom w:val="single" w:sz="4" w:space="0" w:color="auto"/>
              <w:right w:val="single" w:sz="4" w:space="0" w:color="000000"/>
            </w:tcBorders>
            <w:shd w:val="clear" w:color="000000" w:fill="FFFFFF"/>
            <w:vAlign w:val="center"/>
            <w:hideMark/>
          </w:tcPr>
          <w:p w14:paraId="44EE9889"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Quyết toán</w:t>
            </w:r>
            <w:r w:rsidRPr="00A5287E">
              <w:rPr>
                <w:rFonts w:ascii="PMingLiU" w:eastAsia="PMingLiU" w:hAnsi="PMingLiU" w:cs="PMingLiU"/>
                <w:b/>
                <w:bCs/>
                <w:sz w:val="26"/>
                <w:szCs w:val="26"/>
                <w:lang w:val="en-US"/>
              </w:rPr>
              <w:br/>
            </w:r>
            <w:r w:rsidRPr="00A5287E">
              <w:rPr>
                <w:rFonts w:ascii="Times New Roman" w:eastAsia="Times New Roman" w:hAnsi="Times New Roman" w:cs="Times New Roman"/>
                <w:b/>
                <w:bCs/>
                <w:sz w:val="26"/>
                <w:szCs w:val="26"/>
                <w:lang w:val="en-US"/>
              </w:rPr>
              <w:t>năm 2014</w:t>
            </w:r>
          </w:p>
        </w:tc>
      </w:tr>
      <w:tr w:rsidR="00A5287E" w:rsidRPr="00A5287E" w14:paraId="71E27523" w14:textId="77777777" w:rsidTr="00A5287E">
        <w:trPr>
          <w:trHeight w:val="420"/>
        </w:trPr>
        <w:tc>
          <w:tcPr>
            <w:tcW w:w="621" w:type="dxa"/>
            <w:tcBorders>
              <w:top w:val="nil"/>
              <w:left w:val="single" w:sz="4" w:space="0" w:color="auto"/>
              <w:bottom w:val="single" w:sz="4" w:space="0" w:color="auto"/>
              <w:right w:val="single" w:sz="4" w:space="0" w:color="auto"/>
            </w:tcBorders>
            <w:shd w:val="clear" w:color="000000" w:fill="FFFFFF"/>
            <w:vAlign w:val="bottom"/>
            <w:hideMark/>
          </w:tcPr>
          <w:p w14:paraId="15F8E136"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A</w:t>
            </w:r>
          </w:p>
        </w:tc>
        <w:tc>
          <w:tcPr>
            <w:tcW w:w="7655" w:type="dxa"/>
            <w:tcBorders>
              <w:top w:val="nil"/>
              <w:left w:val="nil"/>
              <w:bottom w:val="single" w:sz="4" w:space="0" w:color="auto"/>
              <w:right w:val="single" w:sz="4" w:space="0" w:color="auto"/>
            </w:tcBorders>
            <w:shd w:val="clear" w:color="000000" w:fill="FFFFFF"/>
            <w:vAlign w:val="center"/>
            <w:hideMark/>
          </w:tcPr>
          <w:p w14:paraId="07E49A3B" w14:textId="77777777" w:rsidR="00A5287E" w:rsidRPr="00A5287E" w:rsidRDefault="00A5287E" w:rsidP="00A5287E">
            <w:pPr>
              <w:rPr>
                <w:rFonts w:ascii="Times New Roman" w:eastAsia="Times New Roman" w:hAnsi="Times New Roman" w:cs="Times New Roman"/>
                <w:b/>
                <w:bCs/>
                <w:sz w:val="22"/>
                <w:szCs w:val="22"/>
                <w:lang w:val="en-US"/>
              </w:rPr>
            </w:pPr>
            <w:r w:rsidRPr="00A5287E">
              <w:rPr>
                <w:rFonts w:ascii="Times New Roman" w:eastAsia="Times New Roman" w:hAnsi="Times New Roman" w:cs="Times New Roman"/>
                <w:b/>
                <w:bCs/>
                <w:sz w:val="22"/>
                <w:szCs w:val="22"/>
                <w:lang w:val="en-US"/>
              </w:rPr>
              <w:t>THU CÂN ĐỐI NGÂN SÁCH NHÀ NƯỚC (A=I+II+III+IV+V+VI)</w:t>
            </w:r>
          </w:p>
        </w:tc>
        <w:tc>
          <w:tcPr>
            <w:tcW w:w="536" w:type="dxa"/>
            <w:tcBorders>
              <w:top w:val="nil"/>
              <w:left w:val="nil"/>
              <w:bottom w:val="single" w:sz="4" w:space="0" w:color="auto"/>
              <w:right w:val="nil"/>
            </w:tcBorders>
            <w:shd w:val="clear" w:color="000000" w:fill="FFFFFF"/>
            <w:vAlign w:val="bottom"/>
            <w:hideMark/>
          </w:tcPr>
          <w:p w14:paraId="67FD7317" w14:textId="77777777" w:rsidR="00A5287E" w:rsidRPr="00A5287E" w:rsidRDefault="00A5287E" w:rsidP="00A5287E">
            <w:pPr>
              <w:jc w:val="center"/>
              <w:rPr>
                <w:rFonts w:ascii="Times New Roman" w:eastAsia="Times New Roman" w:hAnsi="Times New Roman" w:cs="Times New Roman"/>
                <w:sz w:val="22"/>
                <w:szCs w:val="22"/>
                <w:lang w:val="en-US"/>
              </w:rPr>
            </w:pPr>
            <w:r w:rsidRPr="00A5287E">
              <w:rPr>
                <w:rFonts w:ascii="Times New Roman" w:eastAsia="Times New Roman" w:hAnsi="Times New Roman" w:cs="Times New Roman"/>
                <w:sz w:val="22"/>
                <w:szCs w:val="22"/>
                <w:lang w:val="en-US"/>
              </w:rPr>
              <w:t>(1)</w:t>
            </w:r>
          </w:p>
        </w:tc>
        <w:tc>
          <w:tcPr>
            <w:tcW w:w="5816" w:type="dxa"/>
            <w:tcBorders>
              <w:top w:val="nil"/>
              <w:left w:val="nil"/>
              <w:bottom w:val="single" w:sz="4" w:space="0" w:color="auto"/>
              <w:right w:val="single" w:sz="4" w:space="0" w:color="auto"/>
            </w:tcBorders>
            <w:shd w:val="clear" w:color="000000" w:fill="FFFFFF"/>
            <w:vAlign w:val="bottom"/>
            <w:hideMark/>
          </w:tcPr>
          <w:p w14:paraId="01353943" w14:textId="77777777" w:rsidR="00A5287E" w:rsidRPr="00A5287E" w:rsidRDefault="00A5287E" w:rsidP="00A5287E">
            <w:pPr>
              <w:jc w:val="right"/>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1,130,609</w:t>
            </w:r>
          </w:p>
        </w:tc>
      </w:tr>
      <w:tr w:rsidR="00A5287E" w:rsidRPr="00A5287E" w14:paraId="76F66605" w14:textId="77777777" w:rsidTr="00A5287E">
        <w:trPr>
          <w:trHeight w:val="360"/>
        </w:trPr>
        <w:tc>
          <w:tcPr>
            <w:tcW w:w="621" w:type="dxa"/>
            <w:tcBorders>
              <w:top w:val="nil"/>
              <w:left w:val="single" w:sz="4" w:space="0" w:color="auto"/>
              <w:bottom w:val="single" w:sz="4" w:space="0" w:color="auto"/>
              <w:right w:val="single" w:sz="4" w:space="0" w:color="auto"/>
            </w:tcBorders>
            <w:shd w:val="clear" w:color="000000" w:fill="FFFFFF"/>
            <w:vAlign w:val="bottom"/>
            <w:hideMark/>
          </w:tcPr>
          <w:p w14:paraId="17B4A998"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I</w:t>
            </w:r>
          </w:p>
        </w:tc>
        <w:tc>
          <w:tcPr>
            <w:tcW w:w="7655" w:type="dxa"/>
            <w:tcBorders>
              <w:top w:val="nil"/>
              <w:left w:val="nil"/>
              <w:bottom w:val="single" w:sz="4" w:space="0" w:color="auto"/>
              <w:right w:val="single" w:sz="4" w:space="0" w:color="auto"/>
            </w:tcBorders>
            <w:shd w:val="clear" w:color="000000" w:fill="FFFFFF"/>
            <w:vAlign w:val="center"/>
            <w:hideMark/>
          </w:tcPr>
          <w:p w14:paraId="08DADE33"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 xml:space="preserve">Thu theo dự toán Quốc hội </w:t>
            </w:r>
          </w:p>
        </w:tc>
        <w:tc>
          <w:tcPr>
            <w:tcW w:w="536" w:type="dxa"/>
            <w:tcBorders>
              <w:top w:val="nil"/>
              <w:left w:val="nil"/>
              <w:bottom w:val="single" w:sz="4" w:space="0" w:color="auto"/>
              <w:right w:val="nil"/>
            </w:tcBorders>
            <w:shd w:val="clear" w:color="000000" w:fill="FFFFFF"/>
            <w:vAlign w:val="bottom"/>
            <w:hideMark/>
          </w:tcPr>
          <w:p w14:paraId="4F8B03EC"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 </w:t>
            </w:r>
          </w:p>
        </w:tc>
        <w:tc>
          <w:tcPr>
            <w:tcW w:w="5816" w:type="dxa"/>
            <w:tcBorders>
              <w:top w:val="nil"/>
              <w:left w:val="nil"/>
              <w:bottom w:val="single" w:sz="4" w:space="0" w:color="auto"/>
              <w:right w:val="single" w:sz="4" w:space="0" w:color="auto"/>
            </w:tcBorders>
            <w:shd w:val="clear" w:color="000000" w:fill="FFFFFF"/>
            <w:vAlign w:val="bottom"/>
            <w:hideMark/>
          </w:tcPr>
          <w:p w14:paraId="232253D2" w14:textId="77777777" w:rsidR="00A5287E" w:rsidRPr="00A5287E" w:rsidRDefault="00A5287E" w:rsidP="00A5287E">
            <w:pPr>
              <w:jc w:val="right"/>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877,697</w:t>
            </w:r>
          </w:p>
        </w:tc>
      </w:tr>
      <w:tr w:rsidR="00A5287E" w:rsidRPr="00A5287E" w14:paraId="1B5BFF9E" w14:textId="77777777" w:rsidTr="00A5287E">
        <w:trPr>
          <w:trHeight w:val="360"/>
        </w:trPr>
        <w:tc>
          <w:tcPr>
            <w:tcW w:w="621" w:type="dxa"/>
            <w:tcBorders>
              <w:top w:val="nil"/>
              <w:left w:val="single" w:sz="4" w:space="0" w:color="auto"/>
              <w:bottom w:val="single" w:sz="4" w:space="0" w:color="auto"/>
              <w:right w:val="single" w:sz="4" w:space="0" w:color="auto"/>
            </w:tcBorders>
            <w:shd w:val="clear" w:color="000000" w:fill="FFFFFF"/>
            <w:vAlign w:val="bottom"/>
            <w:hideMark/>
          </w:tcPr>
          <w:p w14:paraId="65B4B9A3" w14:textId="77777777" w:rsidR="00A5287E" w:rsidRPr="00A5287E" w:rsidRDefault="00A5287E" w:rsidP="00A5287E">
            <w:pPr>
              <w:jc w:val="cente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1</w:t>
            </w:r>
          </w:p>
        </w:tc>
        <w:tc>
          <w:tcPr>
            <w:tcW w:w="7655" w:type="dxa"/>
            <w:tcBorders>
              <w:top w:val="nil"/>
              <w:left w:val="nil"/>
              <w:bottom w:val="single" w:sz="4" w:space="0" w:color="auto"/>
              <w:right w:val="single" w:sz="4" w:space="0" w:color="auto"/>
            </w:tcBorders>
            <w:shd w:val="clear" w:color="000000" w:fill="FFFFFF"/>
            <w:vAlign w:val="center"/>
            <w:hideMark/>
          </w:tcPr>
          <w:p w14:paraId="61428ABD" w14:textId="77777777" w:rsidR="00A5287E" w:rsidRPr="00A5287E" w:rsidRDefault="00A5287E" w:rsidP="00A5287E">
            <w:pP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Thu nội địa (không kể thu từ dầu thô)</w:t>
            </w:r>
          </w:p>
        </w:tc>
        <w:tc>
          <w:tcPr>
            <w:tcW w:w="536" w:type="dxa"/>
            <w:tcBorders>
              <w:top w:val="nil"/>
              <w:left w:val="nil"/>
              <w:bottom w:val="single" w:sz="4" w:space="0" w:color="auto"/>
              <w:right w:val="nil"/>
            </w:tcBorders>
            <w:shd w:val="clear" w:color="000000" w:fill="FFFFFF"/>
            <w:vAlign w:val="bottom"/>
            <w:hideMark/>
          </w:tcPr>
          <w:p w14:paraId="50D15D69" w14:textId="77777777" w:rsidR="00A5287E" w:rsidRPr="00A5287E" w:rsidRDefault="00A5287E" w:rsidP="00A5287E">
            <w:pP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0AF95C71" w14:textId="77777777" w:rsidR="00A5287E" w:rsidRPr="00A5287E" w:rsidRDefault="00A5287E" w:rsidP="00A5287E">
            <w:pPr>
              <w:jc w:val="right"/>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593,560</w:t>
            </w:r>
          </w:p>
        </w:tc>
      </w:tr>
      <w:tr w:rsidR="00A5287E" w:rsidRPr="00A5287E" w14:paraId="2B84899B" w14:textId="77777777" w:rsidTr="00A5287E">
        <w:trPr>
          <w:trHeight w:val="360"/>
        </w:trPr>
        <w:tc>
          <w:tcPr>
            <w:tcW w:w="621" w:type="dxa"/>
            <w:tcBorders>
              <w:top w:val="nil"/>
              <w:left w:val="single" w:sz="4" w:space="0" w:color="auto"/>
              <w:bottom w:val="single" w:sz="4" w:space="0" w:color="auto"/>
              <w:right w:val="single" w:sz="4" w:space="0" w:color="auto"/>
            </w:tcBorders>
            <w:shd w:val="clear" w:color="000000" w:fill="FFFFFF"/>
            <w:vAlign w:val="bottom"/>
            <w:hideMark/>
          </w:tcPr>
          <w:p w14:paraId="336A1C74" w14:textId="77777777" w:rsidR="00A5287E" w:rsidRPr="00A5287E" w:rsidRDefault="00A5287E" w:rsidP="00A5287E">
            <w:pPr>
              <w:jc w:val="cente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2</w:t>
            </w:r>
          </w:p>
        </w:tc>
        <w:tc>
          <w:tcPr>
            <w:tcW w:w="7655" w:type="dxa"/>
            <w:tcBorders>
              <w:top w:val="nil"/>
              <w:left w:val="nil"/>
              <w:bottom w:val="single" w:sz="4" w:space="0" w:color="auto"/>
              <w:right w:val="single" w:sz="4" w:space="0" w:color="auto"/>
            </w:tcBorders>
            <w:shd w:val="clear" w:color="000000" w:fill="FFFFFF"/>
            <w:vAlign w:val="center"/>
            <w:hideMark/>
          </w:tcPr>
          <w:p w14:paraId="08D24FA2" w14:textId="77777777" w:rsidR="00A5287E" w:rsidRPr="00A5287E" w:rsidRDefault="00A5287E" w:rsidP="00A5287E">
            <w:pP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Thu từ dầu thô</w:t>
            </w:r>
          </w:p>
        </w:tc>
        <w:tc>
          <w:tcPr>
            <w:tcW w:w="536" w:type="dxa"/>
            <w:tcBorders>
              <w:top w:val="nil"/>
              <w:left w:val="nil"/>
              <w:bottom w:val="single" w:sz="4" w:space="0" w:color="auto"/>
              <w:right w:val="nil"/>
            </w:tcBorders>
            <w:shd w:val="clear" w:color="000000" w:fill="FFFFFF"/>
            <w:vAlign w:val="bottom"/>
            <w:hideMark/>
          </w:tcPr>
          <w:p w14:paraId="0745A3E4" w14:textId="77777777" w:rsidR="00A5287E" w:rsidRPr="00A5287E" w:rsidRDefault="00A5287E" w:rsidP="00A5287E">
            <w:pPr>
              <w:jc w:val="cente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15AD117C" w14:textId="77777777" w:rsidR="00A5287E" w:rsidRPr="00A5287E" w:rsidRDefault="00A5287E" w:rsidP="00A5287E">
            <w:pPr>
              <w:jc w:val="right"/>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100,082</w:t>
            </w:r>
          </w:p>
        </w:tc>
      </w:tr>
      <w:tr w:rsidR="00A5287E" w:rsidRPr="00A5287E" w14:paraId="1F6D34FD" w14:textId="77777777" w:rsidTr="00A5287E">
        <w:trPr>
          <w:trHeight w:val="360"/>
        </w:trPr>
        <w:tc>
          <w:tcPr>
            <w:tcW w:w="621" w:type="dxa"/>
            <w:tcBorders>
              <w:top w:val="nil"/>
              <w:left w:val="single" w:sz="4" w:space="0" w:color="auto"/>
              <w:bottom w:val="single" w:sz="4" w:space="0" w:color="auto"/>
              <w:right w:val="single" w:sz="4" w:space="0" w:color="auto"/>
            </w:tcBorders>
            <w:shd w:val="clear" w:color="000000" w:fill="FFFFFF"/>
            <w:vAlign w:val="bottom"/>
            <w:hideMark/>
          </w:tcPr>
          <w:p w14:paraId="169FC4B2" w14:textId="77777777" w:rsidR="00A5287E" w:rsidRPr="00A5287E" w:rsidRDefault="00A5287E" w:rsidP="00A5287E">
            <w:pPr>
              <w:jc w:val="cente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3</w:t>
            </w:r>
          </w:p>
        </w:tc>
        <w:tc>
          <w:tcPr>
            <w:tcW w:w="7655" w:type="dxa"/>
            <w:tcBorders>
              <w:top w:val="nil"/>
              <w:left w:val="nil"/>
              <w:bottom w:val="single" w:sz="4" w:space="0" w:color="auto"/>
              <w:right w:val="single" w:sz="4" w:space="0" w:color="auto"/>
            </w:tcBorders>
            <w:shd w:val="clear" w:color="000000" w:fill="FFFFFF"/>
            <w:vAlign w:val="center"/>
            <w:hideMark/>
          </w:tcPr>
          <w:p w14:paraId="0A499BC9" w14:textId="77777777" w:rsidR="00A5287E" w:rsidRPr="00A5287E" w:rsidRDefault="00A5287E" w:rsidP="00A5287E">
            <w:pP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Thu cân đối NSNN từ xuất khẩu, nhập khẩu</w:t>
            </w:r>
          </w:p>
        </w:tc>
        <w:tc>
          <w:tcPr>
            <w:tcW w:w="536" w:type="dxa"/>
            <w:tcBorders>
              <w:top w:val="nil"/>
              <w:left w:val="nil"/>
              <w:bottom w:val="single" w:sz="4" w:space="0" w:color="auto"/>
              <w:right w:val="nil"/>
            </w:tcBorders>
            <w:shd w:val="clear" w:color="000000" w:fill="FFFFFF"/>
            <w:vAlign w:val="bottom"/>
            <w:hideMark/>
          </w:tcPr>
          <w:p w14:paraId="44EA2D8F" w14:textId="77777777" w:rsidR="00A5287E" w:rsidRPr="00A5287E" w:rsidRDefault="00A5287E" w:rsidP="00A5287E">
            <w:pP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66E2A1FC" w14:textId="77777777" w:rsidR="00A5287E" w:rsidRPr="00A5287E" w:rsidRDefault="00A5287E" w:rsidP="00A5287E">
            <w:pPr>
              <w:jc w:val="right"/>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173,005</w:t>
            </w:r>
          </w:p>
        </w:tc>
      </w:tr>
      <w:tr w:rsidR="00A5287E" w:rsidRPr="00A5287E" w14:paraId="0CD6DE72" w14:textId="77777777" w:rsidTr="00A5287E">
        <w:trPr>
          <w:trHeight w:val="360"/>
        </w:trPr>
        <w:tc>
          <w:tcPr>
            <w:tcW w:w="621" w:type="dxa"/>
            <w:tcBorders>
              <w:top w:val="nil"/>
              <w:left w:val="single" w:sz="4" w:space="0" w:color="auto"/>
              <w:bottom w:val="single" w:sz="4" w:space="0" w:color="auto"/>
              <w:right w:val="single" w:sz="4" w:space="0" w:color="auto"/>
            </w:tcBorders>
            <w:shd w:val="clear" w:color="000000" w:fill="FFFFFF"/>
            <w:vAlign w:val="bottom"/>
            <w:hideMark/>
          </w:tcPr>
          <w:p w14:paraId="3B968BBA" w14:textId="77777777" w:rsidR="00A5287E" w:rsidRPr="00A5287E" w:rsidRDefault="00A5287E" w:rsidP="00A5287E">
            <w:pPr>
              <w:jc w:val="cente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4</w:t>
            </w:r>
          </w:p>
        </w:tc>
        <w:tc>
          <w:tcPr>
            <w:tcW w:w="7655" w:type="dxa"/>
            <w:tcBorders>
              <w:top w:val="nil"/>
              <w:left w:val="nil"/>
              <w:bottom w:val="single" w:sz="4" w:space="0" w:color="auto"/>
              <w:right w:val="single" w:sz="4" w:space="0" w:color="auto"/>
            </w:tcBorders>
            <w:shd w:val="clear" w:color="000000" w:fill="FFFFFF"/>
            <w:vAlign w:val="center"/>
            <w:hideMark/>
          </w:tcPr>
          <w:p w14:paraId="197B32CB" w14:textId="77777777" w:rsidR="00A5287E" w:rsidRPr="00A5287E" w:rsidRDefault="00A5287E" w:rsidP="00A5287E">
            <w:pP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Thu viện trợ không hoàn lại</w:t>
            </w:r>
          </w:p>
        </w:tc>
        <w:tc>
          <w:tcPr>
            <w:tcW w:w="536" w:type="dxa"/>
            <w:tcBorders>
              <w:top w:val="nil"/>
              <w:left w:val="nil"/>
              <w:bottom w:val="single" w:sz="4" w:space="0" w:color="auto"/>
              <w:right w:val="nil"/>
            </w:tcBorders>
            <w:shd w:val="clear" w:color="000000" w:fill="FFFFFF"/>
            <w:vAlign w:val="bottom"/>
            <w:hideMark/>
          </w:tcPr>
          <w:p w14:paraId="26584F85" w14:textId="77777777" w:rsidR="00A5287E" w:rsidRPr="00A5287E" w:rsidRDefault="00A5287E" w:rsidP="00A5287E">
            <w:pP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24EF5684" w14:textId="77777777" w:rsidR="00A5287E" w:rsidRPr="00A5287E" w:rsidRDefault="00A5287E" w:rsidP="00A5287E">
            <w:pPr>
              <w:jc w:val="right"/>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11,050</w:t>
            </w:r>
          </w:p>
        </w:tc>
      </w:tr>
      <w:tr w:rsidR="00A5287E" w:rsidRPr="00A5287E" w14:paraId="1C6B83A0" w14:textId="77777777" w:rsidTr="00A5287E">
        <w:trPr>
          <w:trHeight w:val="360"/>
        </w:trPr>
        <w:tc>
          <w:tcPr>
            <w:tcW w:w="621" w:type="dxa"/>
            <w:tcBorders>
              <w:top w:val="nil"/>
              <w:left w:val="single" w:sz="4" w:space="0" w:color="auto"/>
              <w:bottom w:val="single" w:sz="4" w:space="0" w:color="auto"/>
              <w:right w:val="single" w:sz="4" w:space="0" w:color="auto"/>
            </w:tcBorders>
            <w:shd w:val="clear" w:color="000000" w:fill="FFFFFF"/>
            <w:noWrap/>
            <w:vAlign w:val="center"/>
            <w:hideMark/>
          </w:tcPr>
          <w:p w14:paraId="2A2082BF"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II</w:t>
            </w:r>
          </w:p>
        </w:tc>
        <w:tc>
          <w:tcPr>
            <w:tcW w:w="7655" w:type="dxa"/>
            <w:tcBorders>
              <w:top w:val="nil"/>
              <w:left w:val="nil"/>
              <w:bottom w:val="single" w:sz="4" w:space="0" w:color="auto"/>
              <w:right w:val="single" w:sz="4" w:space="0" w:color="auto"/>
            </w:tcBorders>
            <w:shd w:val="clear" w:color="000000" w:fill="FFFFFF"/>
            <w:vAlign w:val="center"/>
            <w:hideMark/>
          </w:tcPr>
          <w:p w14:paraId="3C44B03B"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Thu từ quỹ dự trữ tài chính</w:t>
            </w:r>
          </w:p>
        </w:tc>
        <w:tc>
          <w:tcPr>
            <w:tcW w:w="536" w:type="dxa"/>
            <w:tcBorders>
              <w:top w:val="nil"/>
              <w:left w:val="nil"/>
              <w:bottom w:val="single" w:sz="4" w:space="0" w:color="auto"/>
              <w:right w:val="nil"/>
            </w:tcBorders>
            <w:shd w:val="clear" w:color="000000" w:fill="FFFFFF"/>
            <w:vAlign w:val="bottom"/>
            <w:hideMark/>
          </w:tcPr>
          <w:p w14:paraId="32298EEB"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7F5C8BC8" w14:textId="77777777" w:rsidR="00A5287E" w:rsidRPr="00A5287E" w:rsidRDefault="00A5287E" w:rsidP="00A5287E">
            <w:pPr>
              <w:jc w:val="right"/>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60</w:t>
            </w:r>
          </w:p>
        </w:tc>
      </w:tr>
      <w:tr w:rsidR="00A5287E" w:rsidRPr="00A5287E" w14:paraId="531E83FD" w14:textId="77777777" w:rsidTr="00A5287E">
        <w:trPr>
          <w:trHeight w:val="360"/>
        </w:trPr>
        <w:tc>
          <w:tcPr>
            <w:tcW w:w="621" w:type="dxa"/>
            <w:tcBorders>
              <w:top w:val="nil"/>
              <w:left w:val="single" w:sz="4" w:space="0" w:color="auto"/>
              <w:bottom w:val="single" w:sz="4" w:space="0" w:color="auto"/>
              <w:right w:val="single" w:sz="4" w:space="0" w:color="auto"/>
            </w:tcBorders>
            <w:shd w:val="clear" w:color="000000" w:fill="FFFFFF"/>
            <w:noWrap/>
            <w:vAlign w:val="center"/>
            <w:hideMark/>
          </w:tcPr>
          <w:p w14:paraId="63A5504A"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III</w:t>
            </w:r>
          </w:p>
        </w:tc>
        <w:tc>
          <w:tcPr>
            <w:tcW w:w="7655" w:type="dxa"/>
            <w:tcBorders>
              <w:top w:val="nil"/>
              <w:left w:val="nil"/>
              <w:bottom w:val="single" w:sz="4" w:space="0" w:color="auto"/>
              <w:right w:val="single" w:sz="4" w:space="0" w:color="auto"/>
            </w:tcBorders>
            <w:shd w:val="clear" w:color="000000" w:fill="FFFFFF"/>
            <w:vAlign w:val="center"/>
            <w:hideMark/>
          </w:tcPr>
          <w:p w14:paraId="58060571"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Thu huy động đầu tư của NSĐP theo Luật NSNN</w:t>
            </w:r>
          </w:p>
        </w:tc>
        <w:tc>
          <w:tcPr>
            <w:tcW w:w="536" w:type="dxa"/>
            <w:tcBorders>
              <w:top w:val="nil"/>
              <w:left w:val="nil"/>
              <w:bottom w:val="single" w:sz="4" w:space="0" w:color="auto"/>
              <w:right w:val="nil"/>
            </w:tcBorders>
            <w:shd w:val="clear" w:color="000000" w:fill="FFFFFF"/>
            <w:vAlign w:val="center"/>
            <w:hideMark/>
          </w:tcPr>
          <w:p w14:paraId="7A0BA2BA"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2B6EC23E" w14:textId="77777777" w:rsidR="00A5287E" w:rsidRPr="00A5287E" w:rsidRDefault="00A5287E" w:rsidP="00A5287E">
            <w:pPr>
              <w:jc w:val="right"/>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20,984</w:t>
            </w:r>
          </w:p>
        </w:tc>
      </w:tr>
      <w:tr w:rsidR="00A5287E" w:rsidRPr="00A5287E" w14:paraId="009ADE0A" w14:textId="77777777" w:rsidTr="00A5287E">
        <w:trPr>
          <w:trHeight w:val="680"/>
        </w:trPr>
        <w:tc>
          <w:tcPr>
            <w:tcW w:w="621" w:type="dxa"/>
            <w:tcBorders>
              <w:top w:val="nil"/>
              <w:left w:val="single" w:sz="4" w:space="0" w:color="auto"/>
              <w:bottom w:val="single" w:sz="4" w:space="0" w:color="auto"/>
              <w:right w:val="single" w:sz="4" w:space="0" w:color="auto"/>
            </w:tcBorders>
            <w:shd w:val="clear" w:color="000000" w:fill="FFFFFF"/>
            <w:noWrap/>
            <w:vAlign w:val="center"/>
            <w:hideMark/>
          </w:tcPr>
          <w:p w14:paraId="54BA54FB"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IV</w:t>
            </w:r>
          </w:p>
        </w:tc>
        <w:tc>
          <w:tcPr>
            <w:tcW w:w="7655" w:type="dxa"/>
            <w:tcBorders>
              <w:top w:val="nil"/>
              <w:left w:val="nil"/>
              <w:bottom w:val="single" w:sz="4" w:space="0" w:color="auto"/>
              <w:right w:val="single" w:sz="4" w:space="0" w:color="auto"/>
            </w:tcBorders>
            <w:shd w:val="clear" w:color="000000" w:fill="FFFFFF"/>
            <w:vAlign w:val="center"/>
            <w:hideMark/>
          </w:tcPr>
          <w:p w14:paraId="0B5AF362" w14:textId="77777777" w:rsidR="00A5287E" w:rsidRPr="00A5287E" w:rsidRDefault="00A5287E" w:rsidP="00A5287E">
            <w:pPr>
              <w:jc w:val="both"/>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Kinh phí chuyển nguồn năm 2013 sang năm 2014 để thực hiện cải cách tiền lương</w:t>
            </w:r>
          </w:p>
        </w:tc>
        <w:tc>
          <w:tcPr>
            <w:tcW w:w="536" w:type="dxa"/>
            <w:tcBorders>
              <w:top w:val="nil"/>
              <w:left w:val="nil"/>
              <w:bottom w:val="single" w:sz="4" w:space="0" w:color="auto"/>
              <w:right w:val="nil"/>
            </w:tcBorders>
            <w:shd w:val="clear" w:color="000000" w:fill="FFFFFF"/>
            <w:vAlign w:val="center"/>
            <w:hideMark/>
          </w:tcPr>
          <w:p w14:paraId="3B37B40B"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6302E1BC" w14:textId="77777777" w:rsidR="00A5287E" w:rsidRPr="00A5287E" w:rsidRDefault="00A5287E" w:rsidP="00A5287E">
            <w:pPr>
              <w:jc w:val="right"/>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7,716</w:t>
            </w:r>
          </w:p>
        </w:tc>
      </w:tr>
      <w:tr w:rsidR="00A5287E" w:rsidRPr="00A5287E" w14:paraId="08376D18" w14:textId="77777777" w:rsidTr="00A5287E">
        <w:trPr>
          <w:trHeight w:val="1080"/>
        </w:trPr>
        <w:tc>
          <w:tcPr>
            <w:tcW w:w="621" w:type="dxa"/>
            <w:tcBorders>
              <w:top w:val="nil"/>
              <w:left w:val="single" w:sz="4" w:space="0" w:color="auto"/>
              <w:bottom w:val="single" w:sz="4" w:space="0" w:color="auto"/>
              <w:right w:val="single" w:sz="4" w:space="0" w:color="auto"/>
            </w:tcBorders>
            <w:shd w:val="clear" w:color="000000" w:fill="FFFFFF"/>
            <w:noWrap/>
            <w:vAlign w:val="center"/>
            <w:hideMark/>
          </w:tcPr>
          <w:p w14:paraId="5044D8F5"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V</w:t>
            </w:r>
          </w:p>
        </w:tc>
        <w:tc>
          <w:tcPr>
            <w:tcW w:w="7655" w:type="dxa"/>
            <w:tcBorders>
              <w:top w:val="nil"/>
              <w:left w:val="nil"/>
              <w:bottom w:val="single" w:sz="4" w:space="0" w:color="auto"/>
              <w:right w:val="single" w:sz="4" w:space="0" w:color="auto"/>
            </w:tcBorders>
            <w:shd w:val="clear" w:color="000000" w:fill="FFFFFF"/>
            <w:vAlign w:val="center"/>
            <w:hideMark/>
          </w:tcPr>
          <w:p w14:paraId="7C44191A" w14:textId="77777777" w:rsidR="00A5287E" w:rsidRPr="00A5287E" w:rsidRDefault="00A5287E" w:rsidP="00A5287E">
            <w:pPr>
              <w:jc w:val="both"/>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Kinh phí đã xuất quĩ ngân sách năm 2013 chưa quyết toán, chuyển sang năm 2014 quyết toán và số chuyển nguồn năm 2013 sang năm 2014 để chi theo chế độ qui định</w:t>
            </w:r>
          </w:p>
        </w:tc>
        <w:tc>
          <w:tcPr>
            <w:tcW w:w="536" w:type="dxa"/>
            <w:tcBorders>
              <w:top w:val="nil"/>
              <w:left w:val="nil"/>
              <w:bottom w:val="single" w:sz="4" w:space="0" w:color="auto"/>
              <w:right w:val="nil"/>
            </w:tcBorders>
            <w:shd w:val="clear" w:color="000000" w:fill="FFFFFF"/>
            <w:vAlign w:val="center"/>
            <w:hideMark/>
          </w:tcPr>
          <w:p w14:paraId="5B83E78A"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6E5684F4" w14:textId="77777777" w:rsidR="00A5287E" w:rsidRPr="00A5287E" w:rsidRDefault="00A5287E" w:rsidP="00A5287E">
            <w:pPr>
              <w:jc w:val="right"/>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181,841</w:t>
            </w:r>
          </w:p>
        </w:tc>
      </w:tr>
      <w:tr w:rsidR="00A5287E" w:rsidRPr="00A5287E" w14:paraId="47C1665F" w14:textId="77777777" w:rsidTr="00A5287E">
        <w:trPr>
          <w:trHeight w:val="675"/>
        </w:trPr>
        <w:tc>
          <w:tcPr>
            <w:tcW w:w="621" w:type="dxa"/>
            <w:tcBorders>
              <w:top w:val="nil"/>
              <w:left w:val="single" w:sz="4" w:space="0" w:color="auto"/>
              <w:bottom w:val="single" w:sz="4" w:space="0" w:color="auto"/>
              <w:right w:val="single" w:sz="4" w:space="0" w:color="auto"/>
            </w:tcBorders>
            <w:shd w:val="clear" w:color="000000" w:fill="FFFFFF"/>
            <w:vAlign w:val="center"/>
            <w:hideMark/>
          </w:tcPr>
          <w:p w14:paraId="5160ED49"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lastRenderedPageBreak/>
              <w:t>VI</w:t>
            </w:r>
          </w:p>
        </w:tc>
        <w:tc>
          <w:tcPr>
            <w:tcW w:w="7655" w:type="dxa"/>
            <w:tcBorders>
              <w:top w:val="nil"/>
              <w:left w:val="nil"/>
              <w:bottom w:val="single" w:sz="4" w:space="0" w:color="auto"/>
              <w:right w:val="single" w:sz="4" w:space="0" w:color="auto"/>
            </w:tcBorders>
            <w:shd w:val="clear" w:color="000000" w:fill="FFFFFF"/>
            <w:vAlign w:val="center"/>
            <w:hideMark/>
          </w:tcPr>
          <w:p w14:paraId="0E7BF2DF"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Thu kết dư ngân sách địa phương năm 2013 chuyển vào thu NSNN năm 2014</w:t>
            </w:r>
          </w:p>
        </w:tc>
        <w:tc>
          <w:tcPr>
            <w:tcW w:w="536" w:type="dxa"/>
            <w:tcBorders>
              <w:top w:val="nil"/>
              <w:left w:val="nil"/>
              <w:bottom w:val="single" w:sz="4" w:space="0" w:color="auto"/>
              <w:right w:val="nil"/>
            </w:tcBorders>
            <w:shd w:val="clear" w:color="000000" w:fill="FFFFFF"/>
            <w:vAlign w:val="center"/>
            <w:hideMark/>
          </w:tcPr>
          <w:p w14:paraId="44211753"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44889B7A" w14:textId="77777777" w:rsidR="00A5287E" w:rsidRPr="00A5287E" w:rsidRDefault="00A5287E" w:rsidP="00A5287E">
            <w:pPr>
              <w:jc w:val="right"/>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42,310</w:t>
            </w:r>
          </w:p>
        </w:tc>
      </w:tr>
      <w:tr w:rsidR="00A5287E" w:rsidRPr="00A5287E" w14:paraId="73E4316E" w14:textId="77777777" w:rsidTr="00A5287E">
        <w:trPr>
          <w:trHeight w:val="480"/>
        </w:trPr>
        <w:tc>
          <w:tcPr>
            <w:tcW w:w="621" w:type="dxa"/>
            <w:tcBorders>
              <w:top w:val="nil"/>
              <w:left w:val="single" w:sz="4" w:space="0" w:color="auto"/>
              <w:bottom w:val="single" w:sz="4" w:space="0" w:color="auto"/>
              <w:right w:val="single" w:sz="4" w:space="0" w:color="auto"/>
            </w:tcBorders>
            <w:shd w:val="clear" w:color="000000" w:fill="FFFFFF"/>
            <w:vAlign w:val="bottom"/>
            <w:hideMark/>
          </w:tcPr>
          <w:p w14:paraId="61811630"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B</w:t>
            </w:r>
          </w:p>
        </w:tc>
        <w:tc>
          <w:tcPr>
            <w:tcW w:w="7655" w:type="dxa"/>
            <w:tcBorders>
              <w:top w:val="nil"/>
              <w:left w:val="nil"/>
              <w:bottom w:val="single" w:sz="4" w:space="0" w:color="auto"/>
              <w:right w:val="single" w:sz="4" w:space="0" w:color="auto"/>
            </w:tcBorders>
            <w:shd w:val="clear" w:color="000000" w:fill="FFFFFF"/>
            <w:vAlign w:val="bottom"/>
            <w:hideMark/>
          </w:tcPr>
          <w:p w14:paraId="303D1AD0" w14:textId="77777777" w:rsidR="00A5287E" w:rsidRPr="00A5287E" w:rsidRDefault="00A5287E" w:rsidP="00A5287E">
            <w:pPr>
              <w:rPr>
                <w:rFonts w:ascii="Times New Roman" w:eastAsia="Times New Roman" w:hAnsi="Times New Roman" w:cs="Times New Roman"/>
                <w:b/>
                <w:bCs/>
                <w:sz w:val="22"/>
                <w:szCs w:val="22"/>
                <w:lang w:val="en-US"/>
              </w:rPr>
            </w:pPr>
            <w:r w:rsidRPr="00A5287E">
              <w:rPr>
                <w:rFonts w:ascii="Times New Roman" w:eastAsia="Times New Roman" w:hAnsi="Times New Roman" w:cs="Times New Roman"/>
                <w:b/>
                <w:bCs/>
                <w:sz w:val="22"/>
                <w:szCs w:val="22"/>
                <w:lang w:val="en-US"/>
              </w:rPr>
              <w:t>CHI CÂN ĐỐI NGÂN SÁCH NHÀ NƯỚC (B=I+II+III)</w:t>
            </w:r>
          </w:p>
        </w:tc>
        <w:tc>
          <w:tcPr>
            <w:tcW w:w="536" w:type="dxa"/>
            <w:tcBorders>
              <w:top w:val="nil"/>
              <w:left w:val="nil"/>
              <w:bottom w:val="single" w:sz="4" w:space="0" w:color="auto"/>
              <w:right w:val="nil"/>
            </w:tcBorders>
            <w:shd w:val="clear" w:color="000000" w:fill="FFFFFF"/>
            <w:vAlign w:val="bottom"/>
            <w:hideMark/>
          </w:tcPr>
          <w:p w14:paraId="333A5C34" w14:textId="77777777" w:rsidR="00A5287E" w:rsidRPr="00A5287E" w:rsidRDefault="00A5287E" w:rsidP="00A5287E">
            <w:pPr>
              <w:jc w:val="center"/>
              <w:rPr>
                <w:rFonts w:ascii="Times New Roman" w:eastAsia="Times New Roman" w:hAnsi="Times New Roman" w:cs="Times New Roman"/>
                <w:sz w:val="22"/>
                <w:szCs w:val="22"/>
                <w:lang w:val="en-US"/>
              </w:rPr>
            </w:pPr>
            <w:r w:rsidRPr="00A5287E">
              <w:rPr>
                <w:rFonts w:ascii="Times New Roman" w:eastAsia="Times New Roman" w:hAnsi="Times New Roman" w:cs="Times New Roman"/>
                <w:sz w:val="22"/>
                <w:szCs w:val="22"/>
                <w:lang w:val="en-US"/>
              </w:rPr>
              <w:t>(1)</w:t>
            </w:r>
          </w:p>
        </w:tc>
        <w:tc>
          <w:tcPr>
            <w:tcW w:w="5816" w:type="dxa"/>
            <w:tcBorders>
              <w:top w:val="nil"/>
              <w:left w:val="nil"/>
              <w:bottom w:val="single" w:sz="4" w:space="0" w:color="auto"/>
              <w:right w:val="single" w:sz="4" w:space="0" w:color="auto"/>
            </w:tcBorders>
            <w:shd w:val="clear" w:color="000000" w:fill="FFFFFF"/>
            <w:vAlign w:val="bottom"/>
            <w:hideMark/>
          </w:tcPr>
          <w:p w14:paraId="60F00B09" w14:textId="77777777" w:rsidR="00A5287E" w:rsidRPr="00A5287E" w:rsidRDefault="00A5287E" w:rsidP="00A5287E">
            <w:pPr>
              <w:jc w:val="right"/>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1,339,489</w:t>
            </w:r>
          </w:p>
        </w:tc>
      </w:tr>
      <w:tr w:rsidR="00A5287E" w:rsidRPr="00A5287E" w14:paraId="5F26DEF8" w14:textId="77777777" w:rsidTr="00A5287E">
        <w:trPr>
          <w:trHeight w:val="450"/>
        </w:trPr>
        <w:tc>
          <w:tcPr>
            <w:tcW w:w="621" w:type="dxa"/>
            <w:tcBorders>
              <w:top w:val="nil"/>
              <w:left w:val="single" w:sz="4" w:space="0" w:color="auto"/>
              <w:bottom w:val="single" w:sz="4" w:space="0" w:color="auto"/>
              <w:right w:val="single" w:sz="4" w:space="0" w:color="auto"/>
            </w:tcBorders>
            <w:shd w:val="clear" w:color="000000" w:fill="FFFFFF"/>
            <w:vAlign w:val="bottom"/>
            <w:hideMark/>
          </w:tcPr>
          <w:p w14:paraId="14494F03"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I</w:t>
            </w:r>
          </w:p>
        </w:tc>
        <w:tc>
          <w:tcPr>
            <w:tcW w:w="7655" w:type="dxa"/>
            <w:tcBorders>
              <w:top w:val="nil"/>
              <w:left w:val="nil"/>
              <w:bottom w:val="single" w:sz="4" w:space="0" w:color="auto"/>
              <w:right w:val="single" w:sz="4" w:space="0" w:color="auto"/>
            </w:tcBorders>
            <w:shd w:val="clear" w:color="000000" w:fill="FFFFFF"/>
            <w:vAlign w:val="bottom"/>
            <w:hideMark/>
          </w:tcPr>
          <w:p w14:paraId="5B68D7EA"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Chi theo dự toán Quốc hội</w:t>
            </w:r>
          </w:p>
        </w:tc>
        <w:tc>
          <w:tcPr>
            <w:tcW w:w="536" w:type="dxa"/>
            <w:tcBorders>
              <w:top w:val="nil"/>
              <w:left w:val="nil"/>
              <w:bottom w:val="single" w:sz="4" w:space="0" w:color="auto"/>
              <w:right w:val="nil"/>
            </w:tcBorders>
            <w:shd w:val="clear" w:color="000000" w:fill="FFFFFF"/>
            <w:vAlign w:val="bottom"/>
            <w:hideMark/>
          </w:tcPr>
          <w:p w14:paraId="60302431"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 </w:t>
            </w:r>
          </w:p>
        </w:tc>
        <w:tc>
          <w:tcPr>
            <w:tcW w:w="5816" w:type="dxa"/>
            <w:tcBorders>
              <w:top w:val="nil"/>
              <w:left w:val="nil"/>
              <w:bottom w:val="single" w:sz="4" w:space="0" w:color="auto"/>
              <w:right w:val="single" w:sz="4" w:space="0" w:color="auto"/>
            </w:tcBorders>
            <w:shd w:val="clear" w:color="000000" w:fill="FFFFFF"/>
            <w:vAlign w:val="bottom"/>
            <w:hideMark/>
          </w:tcPr>
          <w:p w14:paraId="31E95321" w14:textId="77777777" w:rsidR="00A5287E" w:rsidRPr="00A5287E" w:rsidRDefault="00A5287E" w:rsidP="00A5287E">
            <w:pPr>
              <w:jc w:val="right"/>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1,103,983</w:t>
            </w:r>
          </w:p>
        </w:tc>
      </w:tr>
      <w:tr w:rsidR="00A5287E" w:rsidRPr="00A5287E" w14:paraId="7CFE10EE" w14:textId="77777777" w:rsidTr="00A5287E">
        <w:trPr>
          <w:trHeight w:val="450"/>
        </w:trPr>
        <w:tc>
          <w:tcPr>
            <w:tcW w:w="621" w:type="dxa"/>
            <w:tcBorders>
              <w:top w:val="nil"/>
              <w:left w:val="single" w:sz="4" w:space="0" w:color="auto"/>
              <w:bottom w:val="single" w:sz="4" w:space="0" w:color="auto"/>
              <w:right w:val="single" w:sz="4" w:space="0" w:color="auto"/>
            </w:tcBorders>
            <w:shd w:val="clear" w:color="000000" w:fill="FFFFFF"/>
            <w:vAlign w:val="bottom"/>
            <w:hideMark/>
          </w:tcPr>
          <w:p w14:paraId="7144C2F5" w14:textId="77777777" w:rsidR="00A5287E" w:rsidRPr="00A5287E" w:rsidRDefault="00A5287E" w:rsidP="00A5287E">
            <w:pPr>
              <w:jc w:val="cente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1</w:t>
            </w:r>
          </w:p>
        </w:tc>
        <w:tc>
          <w:tcPr>
            <w:tcW w:w="7655" w:type="dxa"/>
            <w:tcBorders>
              <w:top w:val="nil"/>
              <w:left w:val="nil"/>
              <w:bottom w:val="single" w:sz="4" w:space="0" w:color="auto"/>
              <w:right w:val="single" w:sz="4" w:space="0" w:color="auto"/>
            </w:tcBorders>
            <w:shd w:val="clear" w:color="000000" w:fill="FFFFFF"/>
            <w:vAlign w:val="bottom"/>
            <w:hideMark/>
          </w:tcPr>
          <w:p w14:paraId="75F81C4C" w14:textId="77777777" w:rsidR="00A5287E" w:rsidRPr="00A5287E" w:rsidRDefault="00A5287E" w:rsidP="00A5287E">
            <w:pP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Chi đầu tư phát triển</w:t>
            </w:r>
          </w:p>
        </w:tc>
        <w:tc>
          <w:tcPr>
            <w:tcW w:w="536" w:type="dxa"/>
            <w:tcBorders>
              <w:top w:val="nil"/>
              <w:left w:val="nil"/>
              <w:bottom w:val="single" w:sz="4" w:space="0" w:color="auto"/>
              <w:right w:val="nil"/>
            </w:tcBorders>
            <w:shd w:val="clear" w:color="000000" w:fill="FFFFFF"/>
            <w:vAlign w:val="bottom"/>
            <w:hideMark/>
          </w:tcPr>
          <w:p w14:paraId="4A629402" w14:textId="77777777" w:rsidR="00A5287E" w:rsidRPr="00A5287E" w:rsidRDefault="00A5287E" w:rsidP="00A5287E">
            <w:pPr>
              <w:jc w:val="center"/>
              <w:rPr>
                <w:rFonts w:ascii="Times New Roman" w:eastAsia="Times New Roman" w:hAnsi="Times New Roman" w:cs="Times New Roman"/>
                <w:sz w:val="22"/>
                <w:szCs w:val="22"/>
                <w:lang w:val="en-US"/>
              </w:rPr>
            </w:pPr>
            <w:r w:rsidRPr="00A5287E">
              <w:rPr>
                <w:rFonts w:ascii="Times New Roman" w:eastAsia="Times New Roman" w:hAnsi="Times New Roman" w:cs="Times New Roman"/>
                <w:sz w:val="22"/>
                <w:szCs w:val="22"/>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42D4E911" w14:textId="77777777" w:rsidR="00A5287E" w:rsidRPr="00A5287E" w:rsidRDefault="00A5287E" w:rsidP="00A5287E">
            <w:pPr>
              <w:jc w:val="right"/>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248,452</w:t>
            </w:r>
          </w:p>
        </w:tc>
      </w:tr>
      <w:tr w:rsidR="00A5287E" w:rsidRPr="00A5287E" w14:paraId="00360D86" w14:textId="77777777" w:rsidTr="00A5287E">
        <w:trPr>
          <w:trHeight w:val="450"/>
        </w:trPr>
        <w:tc>
          <w:tcPr>
            <w:tcW w:w="621" w:type="dxa"/>
            <w:tcBorders>
              <w:top w:val="nil"/>
              <w:left w:val="single" w:sz="4" w:space="0" w:color="auto"/>
              <w:bottom w:val="single" w:sz="4" w:space="0" w:color="auto"/>
              <w:right w:val="single" w:sz="4" w:space="0" w:color="auto"/>
            </w:tcBorders>
            <w:shd w:val="clear" w:color="000000" w:fill="FFFFFF"/>
            <w:vAlign w:val="bottom"/>
            <w:hideMark/>
          </w:tcPr>
          <w:p w14:paraId="39DC7FE9" w14:textId="77777777" w:rsidR="00A5287E" w:rsidRPr="00A5287E" w:rsidRDefault="00A5287E" w:rsidP="00A5287E">
            <w:pPr>
              <w:jc w:val="cente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2</w:t>
            </w:r>
          </w:p>
        </w:tc>
        <w:tc>
          <w:tcPr>
            <w:tcW w:w="7655" w:type="dxa"/>
            <w:tcBorders>
              <w:top w:val="nil"/>
              <w:left w:val="nil"/>
              <w:bottom w:val="single" w:sz="4" w:space="0" w:color="auto"/>
              <w:right w:val="single" w:sz="4" w:space="0" w:color="auto"/>
            </w:tcBorders>
            <w:shd w:val="clear" w:color="000000" w:fill="FFFFFF"/>
            <w:vAlign w:val="bottom"/>
            <w:hideMark/>
          </w:tcPr>
          <w:p w14:paraId="5B23D473" w14:textId="77777777" w:rsidR="00A5287E" w:rsidRPr="00A5287E" w:rsidRDefault="00A5287E" w:rsidP="00A5287E">
            <w:pP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Chi trả nợ, viện trợ</w:t>
            </w:r>
          </w:p>
        </w:tc>
        <w:tc>
          <w:tcPr>
            <w:tcW w:w="536" w:type="dxa"/>
            <w:tcBorders>
              <w:top w:val="nil"/>
              <w:left w:val="nil"/>
              <w:bottom w:val="single" w:sz="4" w:space="0" w:color="auto"/>
              <w:right w:val="nil"/>
            </w:tcBorders>
            <w:shd w:val="clear" w:color="000000" w:fill="FFFFFF"/>
            <w:vAlign w:val="bottom"/>
            <w:hideMark/>
          </w:tcPr>
          <w:p w14:paraId="089A3292" w14:textId="77777777" w:rsidR="00A5287E" w:rsidRPr="00A5287E" w:rsidRDefault="00A5287E" w:rsidP="00A5287E">
            <w:pP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1E92C902" w14:textId="77777777" w:rsidR="00A5287E" w:rsidRPr="00A5287E" w:rsidRDefault="00A5287E" w:rsidP="00A5287E">
            <w:pPr>
              <w:jc w:val="right"/>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131,940</w:t>
            </w:r>
          </w:p>
        </w:tc>
      </w:tr>
      <w:tr w:rsidR="00A5287E" w:rsidRPr="00A5287E" w14:paraId="11AF63C5" w14:textId="77777777" w:rsidTr="00A5287E">
        <w:trPr>
          <w:trHeight w:val="450"/>
        </w:trPr>
        <w:tc>
          <w:tcPr>
            <w:tcW w:w="621" w:type="dxa"/>
            <w:tcBorders>
              <w:top w:val="nil"/>
              <w:left w:val="single" w:sz="4" w:space="0" w:color="auto"/>
              <w:bottom w:val="single" w:sz="4" w:space="0" w:color="auto"/>
              <w:right w:val="single" w:sz="4" w:space="0" w:color="auto"/>
            </w:tcBorders>
            <w:shd w:val="clear" w:color="000000" w:fill="FFFFFF"/>
            <w:vAlign w:val="bottom"/>
            <w:hideMark/>
          </w:tcPr>
          <w:p w14:paraId="34B17F35" w14:textId="77777777" w:rsidR="00A5287E" w:rsidRPr="00A5287E" w:rsidRDefault="00A5287E" w:rsidP="00A5287E">
            <w:pPr>
              <w:jc w:val="cente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3</w:t>
            </w:r>
          </w:p>
        </w:tc>
        <w:tc>
          <w:tcPr>
            <w:tcW w:w="7655" w:type="dxa"/>
            <w:tcBorders>
              <w:top w:val="nil"/>
              <w:left w:val="nil"/>
              <w:bottom w:val="single" w:sz="4" w:space="0" w:color="auto"/>
              <w:right w:val="single" w:sz="4" w:space="0" w:color="auto"/>
            </w:tcBorders>
            <w:shd w:val="clear" w:color="000000" w:fill="FFFFFF"/>
            <w:vAlign w:val="bottom"/>
            <w:hideMark/>
          </w:tcPr>
          <w:p w14:paraId="1869F092" w14:textId="77777777" w:rsidR="00A5287E" w:rsidRPr="00A5287E" w:rsidRDefault="00A5287E" w:rsidP="00A5287E">
            <w:pP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Chi thường xuyên</w:t>
            </w:r>
          </w:p>
        </w:tc>
        <w:tc>
          <w:tcPr>
            <w:tcW w:w="536" w:type="dxa"/>
            <w:tcBorders>
              <w:top w:val="nil"/>
              <w:left w:val="nil"/>
              <w:bottom w:val="single" w:sz="4" w:space="0" w:color="auto"/>
              <w:right w:val="nil"/>
            </w:tcBorders>
            <w:shd w:val="clear" w:color="000000" w:fill="FFFFFF"/>
            <w:vAlign w:val="bottom"/>
            <w:hideMark/>
          </w:tcPr>
          <w:p w14:paraId="333ECA83" w14:textId="77777777" w:rsidR="00A5287E" w:rsidRPr="00A5287E" w:rsidRDefault="00A5287E" w:rsidP="00A5287E">
            <w:pPr>
              <w:jc w:val="center"/>
              <w:rPr>
                <w:rFonts w:ascii="Times New Roman" w:eastAsia="Times New Roman" w:hAnsi="Times New Roman" w:cs="Times New Roman"/>
                <w:sz w:val="22"/>
                <w:szCs w:val="22"/>
                <w:lang w:val="en-US"/>
              </w:rPr>
            </w:pPr>
            <w:r w:rsidRPr="00A5287E">
              <w:rPr>
                <w:rFonts w:ascii="Times New Roman" w:eastAsia="Times New Roman" w:hAnsi="Times New Roman" w:cs="Times New Roman"/>
                <w:sz w:val="22"/>
                <w:szCs w:val="22"/>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0AEBC348" w14:textId="77777777" w:rsidR="00A5287E" w:rsidRPr="00A5287E" w:rsidRDefault="00A5287E" w:rsidP="00A5287E">
            <w:pPr>
              <w:jc w:val="right"/>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723,292</w:t>
            </w:r>
          </w:p>
        </w:tc>
      </w:tr>
      <w:tr w:rsidR="00A5287E" w:rsidRPr="00A5287E" w14:paraId="47A6D1D3" w14:textId="77777777" w:rsidTr="00A5287E">
        <w:trPr>
          <w:trHeight w:val="450"/>
        </w:trPr>
        <w:tc>
          <w:tcPr>
            <w:tcW w:w="621" w:type="dxa"/>
            <w:tcBorders>
              <w:top w:val="nil"/>
              <w:left w:val="single" w:sz="4" w:space="0" w:color="auto"/>
              <w:bottom w:val="single" w:sz="4" w:space="0" w:color="auto"/>
              <w:right w:val="single" w:sz="4" w:space="0" w:color="auto"/>
            </w:tcBorders>
            <w:shd w:val="clear" w:color="000000" w:fill="FFFFFF"/>
            <w:vAlign w:val="bottom"/>
            <w:hideMark/>
          </w:tcPr>
          <w:p w14:paraId="10934267" w14:textId="77777777" w:rsidR="00A5287E" w:rsidRPr="00A5287E" w:rsidRDefault="00A5287E" w:rsidP="00A5287E">
            <w:pPr>
              <w:jc w:val="cente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4</w:t>
            </w:r>
          </w:p>
        </w:tc>
        <w:tc>
          <w:tcPr>
            <w:tcW w:w="7655" w:type="dxa"/>
            <w:tcBorders>
              <w:top w:val="nil"/>
              <w:left w:val="nil"/>
              <w:bottom w:val="single" w:sz="4" w:space="0" w:color="auto"/>
              <w:right w:val="single" w:sz="4" w:space="0" w:color="auto"/>
            </w:tcBorders>
            <w:shd w:val="clear" w:color="000000" w:fill="FFFFFF"/>
            <w:vAlign w:val="bottom"/>
            <w:hideMark/>
          </w:tcPr>
          <w:p w14:paraId="7C6727FB" w14:textId="77777777" w:rsidR="00A5287E" w:rsidRPr="00A5287E" w:rsidRDefault="00A5287E" w:rsidP="00A5287E">
            <w:pP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Chi bổ sung quỹ dự trữ tài chính</w:t>
            </w:r>
          </w:p>
        </w:tc>
        <w:tc>
          <w:tcPr>
            <w:tcW w:w="536" w:type="dxa"/>
            <w:tcBorders>
              <w:top w:val="nil"/>
              <w:left w:val="nil"/>
              <w:bottom w:val="single" w:sz="4" w:space="0" w:color="auto"/>
              <w:right w:val="nil"/>
            </w:tcBorders>
            <w:shd w:val="clear" w:color="000000" w:fill="FFFFFF"/>
            <w:vAlign w:val="bottom"/>
            <w:hideMark/>
          </w:tcPr>
          <w:p w14:paraId="1C75BBBA" w14:textId="77777777" w:rsidR="00A5287E" w:rsidRPr="00A5287E" w:rsidRDefault="00A5287E" w:rsidP="00A5287E">
            <w:pP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6BAF85A4" w14:textId="77777777" w:rsidR="00A5287E" w:rsidRPr="00A5287E" w:rsidRDefault="00A5287E" w:rsidP="00A5287E">
            <w:pPr>
              <w:jc w:val="right"/>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299</w:t>
            </w:r>
          </w:p>
        </w:tc>
      </w:tr>
      <w:tr w:rsidR="00A5287E" w:rsidRPr="00A5287E" w14:paraId="0B051172" w14:textId="77777777" w:rsidTr="00A5287E">
        <w:trPr>
          <w:trHeight w:val="1380"/>
        </w:trPr>
        <w:tc>
          <w:tcPr>
            <w:tcW w:w="621" w:type="dxa"/>
            <w:tcBorders>
              <w:top w:val="nil"/>
              <w:left w:val="single" w:sz="4" w:space="0" w:color="auto"/>
              <w:bottom w:val="single" w:sz="4" w:space="0" w:color="auto"/>
              <w:right w:val="single" w:sz="4" w:space="0" w:color="auto"/>
            </w:tcBorders>
            <w:shd w:val="clear" w:color="000000" w:fill="FFFFFF"/>
            <w:noWrap/>
            <w:vAlign w:val="center"/>
            <w:hideMark/>
          </w:tcPr>
          <w:p w14:paraId="65CC5F32"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II</w:t>
            </w:r>
          </w:p>
        </w:tc>
        <w:tc>
          <w:tcPr>
            <w:tcW w:w="7655" w:type="dxa"/>
            <w:tcBorders>
              <w:top w:val="nil"/>
              <w:left w:val="nil"/>
              <w:bottom w:val="single" w:sz="4" w:space="0" w:color="auto"/>
              <w:right w:val="single" w:sz="4" w:space="0" w:color="auto"/>
            </w:tcBorders>
            <w:shd w:val="clear" w:color="000000" w:fill="FFFFFF"/>
            <w:vAlign w:val="center"/>
            <w:hideMark/>
          </w:tcPr>
          <w:p w14:paraId="6C6CEF4E" w14:textId="77777777" w:rsidR="00A5287E" w:rsidRPr="00A5287E" w:rsidRDefault="00A5287E" w:rsidP="00A5287E">
            <w:pPr>
              <w:jc w:val="both"/>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Kinh phí đã xuất quĩ ngân sách năm 2014 chưa quyết toán, chuyển sang năm 2015 quyết toán và số chuyển nguồn năm 2014 sang năm 2015 để chi theo chế độ qui định</w:t>
            </w:r>
          </w:p>
        </w:tc>
        <w:tc>
          <w:tcPr>
            <w:tcW w:w="536" w:type="dxa"/>
            <w:tcBorders>
              <w:top w:val="nil"/>
              <w:left w:val="nil"/>
              <w:bottom w:val="single" w:sz="4" w:space="0" w:color="auto"/>
              <w:right w:val="nil"/>
            </w:tcBorders>
            <w:shd w:val="clear" w:color="000000" w:fill="FFFFFF"/>
            <w:vAlign w:val="bottom"/>
            <w:hideMark/>
          </w:tcPr>
          <w:p w14:paraId="2A2583FD" w14:textId="77777777" w:rsidR="00A5287E" w:rsidRPr="00A5287E" w:rsidRDefault="00A5287E" w:rsidP="00A5287E">
            <w:pPr>
              <w:jc w:val="center"/>
              <w:rPr>
                <w:rFonts w:ascii="Times New Roman" w:eastAsia="Times New Roman" w:hAnsi="Times New Roman" w:cs="Times New Roman"/>
                <w:sz w:val="22"/>
                <w:szCs w:val="22"/>
                <w:lang w:val="en-US"/>
              </w:rPr>
            </w:pPr>
            <w:r w:rsidRPr="00A5287E">
              <w:rPr>
                <w:rFonts w:ascii="Times New Roman" w:eastAsia="Times New Roman" w:hAnsi="Times New Roman" w:cs="Times New Roman"/>
                <w:sz w:val="22"/>
                <w:szCs w:val="22"/>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7C45561A" w14:textId="77777777" w:rsidR="00A5287E" w:rsidRPr="00A5287E" w:rsidRDefault="00A5287E" w:rsidP="00A5287E">
            <w:pPr>
              <w:jc w:val="right"/>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235,506</w:t>
            </w:r>
          </w:p>
        </w:tc>
      </w:tr>
      <w:tr w:rsidR="00A5287E" w:rsidRPr="00A5287E" w14:paraId="7F113B49" w14:textId="77777777" w:rsidTr="00A5287E">
        <w:trPr>
          <w:trHeight w:val="390"/>
        </w:trPr>
        <w:tc>
          <w:tcPr>
            <w:tcW w:w="621" w:type="dxa"/>
            <w:tcBorders>
              <w:top w:val="nil"/>
              <w:left w:val="single" w:sz="4" w:space="0" w:color="auto"/>
              <w:bottom w:val="single" w:sz="4" w:space="0" w:color="auto"/>
              <w:right w:val="single" w:sz="4" w:space="0" w:color="auto"/>
            </w:tcBorders>
            <w:shd w:val="clear" w:color="000000" w:fill="FFFFFF"/>
            <w:vAlign w:val="center"/>
            <w:hideMark/>
          </w:tcPr>
          <w:p w14:paraId="5C7AE867" w14:textId="77777777" w:rsidR="00A5287E" w:rsidRPr="00A5287E" w:rsidRDefault="00A5287E" w:rsidP="00A5287E">
            <w:pPr>
              <w:jc w:val="cente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C</w:t>
            </w:r>
          </w:p>
        </w:tc>
        <w:tc>
          <w:tcPr>
            <w:tcW w:w="7655" w:type="dxa"/>
            <w:tcBorders>
              <w:top w:val="nil"/>
              <w:left w:val="nil"/>
              <w:bottom w:val="single" w:sz="4" w:space="0" w:color="auto"/>
              <w:right w:val="single" w:sz="4" w:space="0" w:color="auto"/>
            </w:tcBorders>
            <w:shd w:val="clear" w:color="000000" w:fill="FFFFFF"/>
            <w:noWrap/>
            <w:vAlign w:val="center"/>
            <w:hideMark/>
          </w:tcPr>
          <w:p w14:paraId="723294C7" w14:textId="77777777" w:rsidR="00A5287E" w:rsidRPr="00A5287E" w:rsidRDefault="00A5287E" w:rsidP="00A5287E">
            <w:pPr>
              <w:rPr>
                <w:rFonts w:ascii="Times New Roman" w:eastAsia="Times New Roman" w:hAnsi="Times New Roman" w:cs="Times New Roman"/>
                <w:b/>
                <w:bCs/>
                <w:sz w:val="22"/>
                <w:szCs w:val="22"/>
                <w:lang w:val="en-US"/>
              </w:rPr>
            </w:pPr>
            <w:r w:rsidRPr="00A5287E">
              <w:rPr>
                <w:rFonts w:ascii="Times New Roman" w:eastAsia="Times New Roman" w:hAnsi="Times New Roman" w:cs="Times New Roman"/>
                <w:b/>
                <w:bCs/>
                <w:sz w:val="22"/>
                <w:szCs w:val="22"/>
                <w:lang w:val="en-US"/>
              </w:rPr>
              <w:t>CÂN ĐỐI NGÂN SÁCH NHÀ NƯỚC</w:t>
            </w:r>
          </w:p>
        </w:tc>
        <w:tc>
          <w:tcPr>
            <w:tcW w:w="536" w:type="dxa"/>
            <w:tcBorders>
              <w:top w:val="nil"/>
              <w:left w:val="nil"/>
              <w:bottom w:val="single" w:sz="4" w:space="0" w:color="auto"/>
              <w:right w:val="nil"/>
            </w:tcBorders>
            <w:shd w:val="clear" w:color="000000" w:fill="FFFFFF"/>
            <w:noWrap/>
            <w:vAlign w:val="center"/>
            <w:hideMark/>
          </w:tcPr>
          <w:p w14:paraId="19827C93"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3DF1C4A1" w14:textId="77777777" w:rsidR="00A5287E" w:rsidRPr="00A5287E" w:rsidRDefault="00A5287E" w:rsidP="00A5287E">
            <w:pPr>
              <w:rPr>
                <w:rFonts w:ascii="Times New Roman" w:eastAsia="Times New Roman" w:hAnsi="Times New Roman" w:cs="Times New Roman"/>
                <w:b/>
                <w:bCs/>
                <w:sz w:val="26"/>
                <w:szCs w:val="26"/>
                <w:lang w:val="en-US"/>
              </w:rPr>
            </w:pPr>
            <w:r w:rsidRPr="00A5287E">
              <w:rPr>
                <w:rFonts w:ascii="Times New Roman" w:eastAsia="Times New Roman" w:hAnsi="Times New Roman" w:cs="Times New Roman"/>
                <w:b/>
                <w:bCs/>
                <w:sz w:val="26"/>
                <w:szCs w:val="26"/>
                <w:lang w:val="en-US"/>
              </w:rPr>
              <w:t> </w:t>
            </w:r>
          </w:p>
        </w:tc>
      </w:tr>
      <w:tr w:rsidR="00A5287E" w:rsidRPr="00A5287E" w14:paraId="5FC90FC9" w14:textId="77777777" w:rsidTr="00A5287E">
        <w:trPr>
          <w:trHeight w:val="405"/>
        </w:trPr>
        <w:tc>
          <w:tcPr>
            <w:tcW w:w="621" w:type="dxa"/>
            <w:tcBorders>
              <w:top w:val="nil"/>
              <w:left w:val="single" w:sz="4" w:space="0" w:color="auto"/>
              <w:bottom w:val="single" w:sz="4" w:space="0" w:color="auto"/>
              <w:right w:val="single" w:sz="4" w:space="0" w:color="auto"/>
            </w:tcBorders>
            <w:shd w:val="clear" w:color="000000" w:fill="FFFFFF"/>
            <w:vAlign w:val="center"/>
            <w:hideMark/>
          </w:tcPr>
          <w:p w14:paraId="531C67D0" w14:textId="77777777" w:rsidR="00A5287E" w:rsidRPr="00A5287E" w:rsidRDefault="00A5287E" w:rsidP="00A5287E">
            <w:pPr>
              <w:jc w:val="cente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1</w:t>
            </w:r>
          </w:p>
        </w:tc>
        <w:tc>
          <w:tcPr>
            <w:tcW w:w="7655" w:type="dxa"/>
            <w:tcBorders>
              <w:top w:val="nil"/>
              <w:left w:val="nil"/>
              <w:bottom w:val="single" w:sz="4" w:space="0" w:color="auto"/>
              <w:right w:val="single" w:sz="4" w:space="0" w:color="auto"/>
            </w:tcBorders>
            <w:shd w:val="clear" w:color="000000" w:fill="FFFFFF"/>
            <w:noWrap/>
            <w:vAlign w:val="center"/>
            <w:hideMark/>
          </w:tcPr>
          <w:p w14:paraId="03C77FFE" w14:textId="77777777" w:rsidR="00A5287E" w:rsidRPr="00A5287E" w:rsidRDefault="00A5287E" w:rsidP="00A5287E">
            <w:pPr>
              <w:rPr>
                <w:rFonts w:ascii="Times New Roman" w:eastAsia="Times New Roman" w:hAnsi="Times New Roman" w:cs="Times New Roman"/>
                <w:i/>
                <w:iCs/>
                <w:sz w:val="26"/>
                <w:szCs w:val="26"/>
                <w:lang w:val="en-US"/>
              </w:rPr>
            </w:pPr>
            <w:r w:rsidRPr="00A5287E">
              <w:rPr>
                <w:rFonts w:ascii="Times New Roman" w:eastAsia="Times New Roman" w:hAnsi="Times New Roman" w:cs="Times New Roman"/>
                <w:i/>
                <w:iCs/>
                <w:sz w:val="26"/>
                <w:szCs w:val="26"/>
                <w:lang w:val="en-US"/>
              </w:rPr>
              <w:t>Chênh lệch chi lớn hơn thu NSTW (Bội chi ngân sách nhà nước)</w:t>
            </w:r>
          </w:p>
        </w:tc>
        <w:tc>
          <w:tcPr>
            <w:tcW w:w="536" w:type="dxa"/>
            <w:tcBorders>
              <w:top w:val="nil"/>
              <w:left w:val="nil"/>
              <w:bottom w:val="single" w:sz="4" w:space="0" w:color="auto"/>
              <w:right w:val="nil"/>
            </w:tcBorders>
            <w:shd w:val="clear" w:color="000000" w:fill="FFFFFF"/>
            <w:vAlign w:val="bottom"/>
            <w:hideMark/>
          </w:tcPr>
          <w:p w14:paraId="1785D631" w14:textId="77777777" w:rsidR="00A5287E" w:rsidRPr="00A5287E" w:rsidRDefault="00A5287E" w:rsidP="00A5287E">
            <w:pPr>
              <w:jc w:val="center"/>
              <w:rPr>
                <w:rFonts w:ascii="Times New Roman" w:eastAsia="Times New Roman" w:hAnsi="Times New Roman" w:cs="Times New Roman"/>
                <w:sz w:val="22"/>
                <w:szCs w:val="22"/>
                <w:lang w:val="en-US"/>
              </w:rPr>
            </w:pPr>
            <w:r w:rsidRPr="00A5287E">
              <w:rPr>
                <w:rFonts w:ascii="Times New Roman" w:eastAsia="Times New Roman" w:hAnsi="Times New Roman" w:cs="Times New Roman"/>
                <w:sz w:val="22"/>
                <w:szCs w:val="22"/>
                <w:lang w:val="en-US"/>
              </w:rPr>
              <w:t>(2)</w:t>
            </w:r>
          </w:p>
        </w:tc>
        <w:tc>
          <w:tcPr>
            <w:tcW w:w="5816" w:type="dxa"/>
            <w:tcBorders>
              <w:top w:val="nil"/>
              <w:left w:val="nil"/>
              <w:bottom w:val="single" w:sz="4" w:space="0" w:color="auto"/>
              <w:right w:val="single" w:sz="4" w:space="0" w:color="auto"/>
            </w:tcBorders>
            <w:shd w:val="clear" w:color="000000" w:fill="FFFFFF"/>
            <w:noWrap/>
            <w:vAlign w:val="center"/>
            <w:hideMark/>
          </w:tcPr>
          <w:p w14:paraId="0476E202" w14:textId="77777777" w:rsidR="00A5287E" w:rsidRPr="00A5287E" w:rsidRDefault="00A5287E" w:rsidP="00A5287E">
            <w:pPr>
              <w:jc w:val="right"/>
              <w:rPr>
                <w:rFonts w:ascii="Times New Roman" w:eastAsia="Times New Roman" w:hAnsi="Times New Roman" w:cs="Times New Roman"/>
                <w:i/>
                <w:iCs/>
                <w:sz w:val="26"/>
                <w:szCs w:val="26"/>
                <w:lang w:val="en-US"/>
              </w:rPr>
            </w:pPr>
            <w:r w:rsidRPr="00A5287E">
              <w:rPr>
                <w:rFonts w:ascii="Times New Roman" w:eastAsia="Times New Roman" w:hAnsi="Times New Roman" w:cs="Times New Roman"/>
                <w:i/>
                <w:iCs/>
                <w:sz w:val="26"/>
                <w:szCs w:val="26"/>
                <w:lang w:val="en-US"/>
              </w:rPr>
              <w:t>249,362</w:t>
            </w:r>
          </w:p>
        </w:tc>
      </w:tr>
      <w:tr w:rsidR="00A5287E" w:rsidRPr="00A5287E" w14:paraId="6D991326" w14:textId="77777777" w:rsidTr="00A5287E">
        <w:trPr>
          <w:trHeight w:val="390"/>
        </w:trPr>
        <w:tc>
          <w:tcPr>
            <w:tcW w:w="621" w:type="dxa"/>
            <w:tcBorders>
              <w:top w:val="nil"/>
              <w:left w:val="single" w:sz="4" w:space="0" w:color="auto"/>
              <w:bottom w:val="single" w:sz="4" w:space="0" w:color="auto"/>
              <w:right w:val="single" w:sz="4" w:space="0" w:color="auto"/>
            </w:tcBorders>
            <w:shd w:val="clear" w:color="000000" w:fill="FFFFFF"/>
            <w:vAlign w:val="center"/>
            <w:hideMark/>
          </w:tcPr>
          <w:p w14:paraId="3F6F808A" w14:textId="77777777" w:rsidR="00A5287E" w:rsidRPr="00A5287E" w:rsidRDefault="00A5287E" w:rsidP="00A5287E">
            <w:pPr>
              <w:jc w:val="center"/>
              <w:rPr>
                <w:rFonts w:ascii="Times New Roman" w:eastAsia="Times New Roman" w:hAnsi="Times New Roman" w:cs="Times New Roman"/>
                <w:sz w:val="26"/>
                <w:szCs w:val="26"/>
                <w:lang w:val="en-US"/>
              </w:rPr>
            </w:pPr>
            <w:r w:rsidRPr="00A5287E">
              <w:rPr>
                <w:rFonts w:ascii="Times New Roman" w:eastAsia="Times New Roman" w:hAnsi="Times New Roman" w:cs="Times New Roman"/>
                <w:sz w:val="26"/>
                <w:szCs w:val="26"/>
                <w:lang w:val="en-US"/>
              </w:rPr>
              <w:t>2</w:t>
            </w:r>
          </w:p>
        </w:tc>
        <w:tc>
          <w:tcPr>
            <w:tcW w:w="7655" w:type="dxa"/>
            <w:tcBorders>
              <w:top w:val="nil"/>
              <w:left w:val="nil"/>
              <w:bottom w:val="single" w:sz="4" w:space="0" w:color="auto"/>
              <w:right w:val="single" w:sz="4" w:space="0" w:color="auto"/>
            </w:tcBorders>
            <w:shd w:val="clear" w:color="000000" w:fill="FFFFFF"/>
            <w:noWrap/>
            <w:vAlign w:val="center"/>
            <w:hideMark/>
          </w:tcPr>
          <w:p w14:paraId="33A304E7" w14:textId="77777777" w:rsidR="00A5287E" w:rsidRPr="00A5287E" w:rsidRDefault="00A5287E" w:rsidP="00A5287E">
            <w:pPr>
              <w:rPr>
                <w:rFonts w:ascii="Times New Roman" w:eastAsia="Times New Roman" w:hAnsi="Times New Roman" w:cs="Times New Roman"/>
                <w:i/>
                <w:iCs/>
                <w:sz w:val="26"/>
                <w:szCs w:val="26"/>
                <w:lang w:val="en-US"/>
              </w:rPr>
            </w:pPr>
            <w:r w:rsidRPr="00A5287E">
              <w:rPr>
                <w:rFonts w:ascii="Times New Roman" w:eastAsia="Times New Roman" w:hAnsi="Times New Roman" w:cs="Times New Roman"/>
                <w:i/>
                <w:iCs/>
                <w:sz w:val="26"/>
                <w:szCs w:val="26"/>
                <w:lang w:val="en-US"/>
              </w:rPr>
              <w:t>Tỷ lệ phần trăm (%) bội chi NSNN so GDP</w:t>
            </w:r>
          </w:p>
        </w:tc>
        <w:tc>
          <w:tcPr>
            <w:tcW w:w="536" w:type="dxa"/>
            <w:tcBorders>
              <w:top w:val="nil"/>
              <w:left w:val="nil"/>
              <w:bottom w:val="single" w:sz="4" w:space="0" w:color="auto"/>
              <w:right w:val="nil"/>
            </w:tcBorders>
            <w:shd w:val="clear" w:color="000000" w:fill="FFFFFF"/>
            <w:noWrap/>
            <w:vAlign w:val="center"/>
            <w:hideMark/>
          </w:tcPr>
          <w:p w14:paraId="0FFFD26F" w14:textId="77777777" w:rsidR="00A5287E" w:rsidRPr="00A5287E" w:rsidRDefault="00A5287E" w:rsidP="00A5287E">
            <w:pPr>
              <w:rPr>
                <w:rFonts w:ascii="Times New Roman" w:eastAsia="Times New Roman" w:hAnsi="Times New Roman" w:cs="Times New Roman"/>
                <w:i/>
                <w:iCs/>
                <w:sz w:val="26"/>
                <w:szCs w:val="26"/>
                <w:lang w:val="en-US"/>
              </w:rPr>
            </w:pPr>
            <w:r w:rsidRPr="00A5287E">
              <w:rPr>
                <w:rFonts w:ascii="Times New Roman" w:eastAsia="Times New Roman" w:hAnsi="Times New Roman" w:cs="Times New Roman"/>
                <w:i/>
                <w:iCs/>
                <w:sz w:val="26"/>
                <w:szCs w:val="26"/>
                <w:lang w:val="en-US"/>
              </w:rPr>
              <w:t> </w:t>
            </w:r>
          </w:p>
        </w:tc>
        <w:tc>
          <w:tcPr>
            <w:tcW w:w="5816" w:type="dxa"/>
            <w:tcBorders>
              <w:top w:val="nil"/>
              <w:left w:val="nil"/>
              <w:bottom w:val="single" w:sz="4" w:space="0" w:color="auto"/>
              <w:right w:val="single" w:sz="4" w:space="0" w:color="auto"/>
            </w:tcBorders>
            <w:shd w:val="clear" w:color="000000" w:fill="FFFFFF"/>
            <w:noWrap/>
            <w:vAlign w:val="center"/>
            <w:hideMark/>
          </w:tcPr>
          <w:p w14:paraId="6438AEDC" w14:textId="77777777" w:rsidR="00A5287E" w:rsidRPr="00A5287E" w:rsidRDefault="00A5287E" w:rsidP="00A5287E">
            <w:pPr>
              <w:jc w:val="right"/>
              <w:rPr>
                <w:rFonts w:ascii="Times New Roman" w:eastAsia="Times New Roman" w:hAnsi="Times New Roman" w:cs="Times New Roman"/>
                <w:i/>
                <w:iCs/>
                <w:sz w:val="26"/>
                <w:szCs w:val="26"/>
                <w:lang w:val="en-US"/>
              </w:rPr>
            </w:pPr>
            <w:r w:rsidRPr="00A5287E">
              <w:rPr>
                <w:rFonts w:ascii="Times New Roman" w:eastAsia="Times New Roman" w:hAnsi="Times New Roman" w:cs="Times New Roman"/>
                <w:i/>
                <w:iCs/>
                <w:sz w:val="26"/>
                <w:szCs w:val="26"/>
                <w:lang w:val="en-US"/>
              </w:rPr>
              <w:t>6.33%</w:t>
            </w:r>
          </w:p>
        </w:tc>
      </w:tr>
      <w:tr w:rsidR="00A5287E" w:rsidRPr="00A5287E" w14:paraId="029B7276" w14:textId="77777777" w:rsidTr="00A5287E">
        <w:trPr>
          <w:trHeight w:val="135"/>
        </w:trPr>
        <w:tc>
          <w:tcPr>
            <w:tcW w:w="621" w:type="dxa"/>
            <w:tcBorders>
              <w:top w:val="nil"/>
              <w:left w:val="nil"/>
              <w:bottom w:val="nil"/>
              <w:right w:val="nil"/>
            </w:tcBorders>
            <w:shd w:val="clear" w:color="auto" w:fill="auto"/>
            <w:noWrap/>
            <w:vAlign w:val="bottom"/>
            <w:hideMark/>
          </w:tcPr>
          <w:p w14:paraId="248081DB" w14:textId="77777777" w:rsidR="00A5287E" w:rsidRPr="00A5287E" w:rsidRDefault="00A5287E" w:rsidP="00A5287E">
            <w:pPr>
              <w:jc w:val="right"/>
              <w:rPr>
                <w:rFonts w:ascii="Times New Roman" w:eastAsia="Times New Roman" w:hAnsi="Times New Roman" w:cs="Times New Roman"/>
                <w:i/>
                <w:iCs/>
                <w:sz w:val="26"/>
                <w:szCs w:val="26"/>
                <w:lang w:val="en-US"/>
              </w:rPr>
            </w:pPr>
          </w:p>
        </w:tc>
        <w:tc>
          <w:tcPr>
            <w:tcW w:w="7655" w:type="dxa"/>
            <w:tcBorders>
              <w:top w:val="nil"/>
              <w:left w:val="nil"/>
              <w:bottom w:val="nil"/>
              <w:right w:val="nil"/>
            </w:tcBorders>
            <w:shd w:val="clear" w:color="auto" w:fill="auto"/>
            <w:noWrap/>
            <w:vAlign w:val="bottom"/>
            <w:hideMark/>
          </w:tcPr>
          <w:p w14:paraId="71027B82" w14:textId="77777777" w:rsidR="00A5287E" w:rsidRPr="00A5287E" w:rsidRDefault="00A5287E" w:rsidP="00A5287E">
            <w:pPr>
              <w:rPr>
                <w:rFonts w:ascii="Times New Roman" w:eastAsia="Times New Roman" w:hAnsi="Times New Roman" w:cs="Times New Roman"/>
                <w:sz w:val="20"/>
                <w:szCs w:val="20"/>
                <w:lang w:val="en-US"/>
              </w:rPr>
            </w:pPr>
          </w:p>
        </w:tc>
        <w:tc>
          <w:tcPr>
            <w:tcW w:w="536" w:type="dxa"/>
            <w:tcBorders>
              <w:top w:val="nil"/>
              <w:left w:val="nil"/>
              <w:bottom w:val="nil"/>
              <w:right w:val="nil"/>
            </w:tcBorders>
            <w:shd w:val="clear" w:color="auto" w:fill="auto"/>
            <w:noWrap/>
            <w:vAlign w:val="bottom"/>
            <w:hideMark/>
          </w:tcPr>
          <w:p w14:paraId="074918F9" w14:textId="77777777" w:rsidR="00A5287E" w:rsidRPr="00A5287E" w:rsidRDefault="00A5287E" w:rsidP="00A5287E">
            <w:pPr>
              <w:rPr>
                <w:rFonts w:ascii="Times New Roman" w:eastAsia="Times New Roman" w:hAnsi="Times New Roman" w:cs="Times New Roman"/>
                <w:sz w:val="20"/>
                <w:szCs w:val="20"/>
                <w:lang w:val="en-US"/>
              </w:rPr>
            </w:pPr>
          </w:p>
        </w:tc>
        <w:tc>
          <w:tcPr>
            <w:tcW w:w="5816" w:type="dxa"/>
            <w:tcBorders>
              <w:top w:val="nil"/>
              <w:left w:val="nil"/>
              <w:bottom w:val="nil"/>
              <w:right w:val="nil"/>
            </w:tcBorders>
            <w:shd w:val="clear" w:color="auto" w:fill="auto"/>
            <w:noWrap/>
            <w:vAlign w:val="bottom"/>
            <w:hideMark/>
          </w:tcPr>
          <w:p w14:paraId="1A4FCDEB" w14:textId="77777777" w:rsidR="00A5287E" w:rsidRPr="00A5287E" w:rsidRDefault="00A5287E" w:rsidP="00A5287E">
            <w:pPr>
              <w:rPr>
                <w:rFonts w:ascii="Times New Roman" w:eastAsia="Times New Roman" w:hAnsi="Times New Roman" w:cs="Times New Roman"/>
                <w:sz w:val="20"/>
                <w:szCs w:val="20"/>
                <w:lang w:val="en-US"/>
              </w:rPr>
            </w:pPr>
          </w:p>
        </w:tc>
      </w:tr>
      <w:tr w:rsidR="00A5287E" w:rsidRPr="00A5287E" w14:paraId="5616CFEF" w14:textId="77777777" w:rsidTr="00A5287E">
        <w:trPr>
          <w:trHeight w:val="360"/>
        </w:trPr>
        <w:tc>
          <w:tcPr>
            <w:tcW w:w="14628" w:type="dxa"/>
            <w:gridSpan w:val="4"/>
            <w:tcBorders>
              <w:top w:val="nil"/>
              <w:left w:val="nil"/>
              <w:bottom w:val="nil"/>
              <w:right w:val="nil"/>
            </w:tcBorders>
            <w:shd w:val="clear" w:color="auto" w:fill="auto"/>
            <w:vAlign w:val="center"/>
            <w:hideMark/>
          </w:tcPr>
          <w:p w14:paraId="2082D44A" w14:textId="77777777" w:rsidR="00A5287E" w:rsidRPr="00A5287E" w:rsidRDefault="00A5287E" w:rsidP="00A5287E">
            <w:pPr>
              <w:rPr>
                <w:rFonts w:ascii="Times New Roman" w:eastAsia="Times New Roman" w:hAnsi="Times New Roman" w:cs="Times New Roman"/>
                <w:i/>
                <w:iCs/>
                <w:lang w:val="en-US"/>
              </w:rPr>
            </w:pPr>
            <w:r w:rsidRPr="00A5287E">
              <w:rPr>
                <w:rFonts w:ascii="Times New Roman" w:eastAsia="Times New Roman" w:hAnsi="Times New Roman" w:cs="Times New Roman"/>
                <w:i/>
                <w:iCs/>
                <w:lang w:val="en-US"/>
              </w:rPr>
              <w:t xml:space="preserve">Ghi chú: </w:t>
            </w:r>
          </w:p>
        </w:tc>
      </w:tr>
      <w:tr w:rsidR="00A5287E" w:rsidRPr="00A5287E" w14:paraId="3F5EB417" w14:textId="77777777" w:rsidTr="00A5287E">
        <w:trPr>
          <w:trHeight w:val="750"/>
        </w:trPr>
        <w:tc>
          <w:tcPr>
            <w:tcW w:w="621" w:type="dxa"/>
            <w:tcBorders>
              <w:top w:val="nil"/>
              <w:left w:val="nil"/>
              <w:bottom w:val="nil"/>
              <w:right w:val="nil"/>
            </w:tcBorders>
            <w:shd w:val="clear" w:color="auto" w:fill="auto"/>
            <w:vAlign w:val="center"/>
            <w:hideMark/>
          </w:tcPr>
          <w:p w14:paraId="4433E562" w14:textId="77777777" w:rsidR="00A5287E" w:rsidRPr="00A5287E" w:rsidRDefault="00A5287E" w:rsidP="00A5287E">
            <w:pPr>
              <w:rPr>
                <w:rFonts w:ascii="Times New Roman" w:eastAsia="Times New Roman" w:hAnsi="Times New Roman" w:cs="Times New Roman"/>
                <w:i/>
                <w:iCs/>
                <w:lang w:val="en-US"/>
              </w:rPr>
            </w:pPr>
          </w:p>
        </w:tc>
        <w:tc>
          <w:tcPr>
            <w:tcW w:w="14007" w:type="dxa"/>
            <w:gridSpan w:val="3"/>
            <w:tcBorders>
              <w:top w:val="nil"/>
              <w:left w:val="nil"/>
              <w:bottom w:val="nil"/>
              <w:right w:val="nil"/>
            </w:tcBorders>
            <w:shd w:val="clear" w:color="auto" w:fill="auto"/>
            <w:vAlign w:val="center"/>
            <w:hideMark/>
          </w:tcPr>
          <w:p w14:paraId="15F3A71D" w14:textId="77777777" w:rsidR="00A5287E" w:rsidRPr="00A5287E" w:rsidRDefault="00A5287E" w:rsidP="00A5287E">
            <w:pPr>
              <w:jc w:val="both"/>
              <w:rPr>
                <w:rFonts w:ascii="Times New Roman" w:eastAsia="Times New Roman" w:hAnsi="Times New Roman" w:cs="Times New Roman"/>
                <w:i/>
                <w:iCs/>
                <w:lang w:val="en-US"/>
              </w:rPr>
            </w:pPr>
            <w:r w:rsidRPr="00A5287E">
              <w:rPr>
                <w:rFonts w:ascii="Times New Roman" w:eastAsia="Times New Roman" w:hAnsi="Times New Roman" w:cs="Times New Roman"/>
                <w:i/>
                <w:iCs/>
                <w:lang w:val="en-US"/>
              </w:rPr>
              <w:t>(1) Quyết toán thu, chi NSNN không bao gồm thu bổ sung từ ngân sách cấp trên và chi bổ sung cho ngân sách cấp dưới;</w:t>
            </w:r>
          </w:p>
        </w:tc>
      </w:tr>
      <w:tr w:rsidR="00A5287E" w:rsidRPr="00A5287E" w14:paraId="0CD9EEC1" w14:textId="77777777" w:rsidTr="00A5287E">
        <w:trPr>
          <w:trHeight w:val="885"/>
        </w:trPr>
        <w:tc>
          <w:tcPr>
            <w:tcW w:w="621" w:type="dxa"/>
            <w:tcBorders>
              <w:top w:val="nil"/>
              <w:left w:val="nil"/>
              <w:bottom w:val="nil"/>
              <w:right w:val="nil"/>
            </w:tcBorders>
            <w:shd w:val="clear" w:color="auto" w:fill="auto"/>
            <w:vAlign w:val="bottom"/>
            <w:hideMark/>
          </w:tcPr>
          <w:p w14:paraId="2F2FA4CF" w14:textId="77777777" w:rsidR="00A5287E" w:rsidRPr="00A5287E" w:rsidRDefault="00A5287E" w:rsidP="00A5287E">
            <w:pPr>
              <w:jc w:val="both"/>
              <w:rPr>
                <w:rFonts w:ascii="Times New Roman" w:eastAsia="Times New Roman" w:hAnsi="Times New Roman" w:cs="Times New Roman"/>
                <w:i/>
                <w:iCs/>
                <w:lang w:val="en-US"/>
              </w:rPr>
            </w:pPr>
          </w:p>
        </w:tc>
        <w:tc>
          <w:tcPr>
            <w:tcW w:w="14007" w:type="dxa"/>
            <w:gridSpan w:val="3"/>
            <w:tcBorders>
              <w:top w:val="nil"/>
              <w:left w:val="nil"/>
              <w:bottom w:val="nil"/>
              <w:right w:val="nil"/>
            </w:tcBorders>
            <w:shd w:val="clear" w:color="auto" w:fill="auto"/>
            <w:vAlign w:val="center"/>
            <w:hideMark/>
          </w:tcPr>
          <w:p w14:paraId="51D2537E" w14:textId="77777777" w:rsidR="00A5287E" w:rsidRPr="00A5287E" w:rsidRDefault="00A5287E" w:rsidP="00A5287E">
            <w:pPr>
              <w:jc w:val="both"/>
              <w:rPr>
                <w:rFonts w:ascii="Times New Roman" w:eastAsia="Times New Roman" w:hAnsi="Times New Roman" w:cs="Times New Roman"/>
                <w:i/>
                <w:iCs/>
                <w:lang w:val="en-US"/>
              </w:rPr>
            </w:pPr>
            <w:r w:rsidRPr="00A5287E">
              <w:rPr>
                <w:rFonts w:ascii="Times New Roman" w:eastAsia="Times New Roman" w:hAnsi="Times New Roman" w:cs="Times New Roman"/>
                <w:i/>
                <w:iCs/>
                <w:lang w:val="en-US"/>
              </w:rPr>
              <w:t xml:space="preserve">(2) Bội chi NSNN theo quy định của Luật NSNN là bội chi NSTW (chênh lệch chi lớn hơn thu NSTW), không tính phần chênh lệch thu chi NSĐP (kết dư NSĐP) là 40.482 tỷ đồng. </w:t>
            </w:r>
          </w:p>
        </w:tc>
      </w:tr>
    </w:tbl>
    <w:p w14:paraId="1FA91DC2" w14:textId="77777777" w:rsidR="002615F8" w:rsidRDefault="00A5287E"/>
    <w:sectPr w:rsidR="002615F8" w:rsidSect="00A5287E">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PMingLiU">
    <w:panose1 w:val="02020500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87E"/>
    <w:rsid w:val="00071EE6"/>
    <w:rsid w:val="000A7D8D"/>
    <w:rsid w:val="004F2D78"/>
    <w:rsid w:val="00585B86"/>
    <w:rsid w:val="006B0C8A"/>
    <w:rsid w:val="008F1A11"/>
    <w:rsid w:val="00A5287E"/>
    <w:rsid w:val="00A85F8B"/>
    <w:rsid w:val="00BF6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9797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64065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288</Words>
  <Characters>1643</Characters>
  <Application>Microsoft Macintosh Word</Application>
  <DocSecurity>0</DocSecurity>
  <Lines>13</Lines>
  <Paragraphs>3</Paragraphs>
  <ScaleCrop>false</ScaleCrop>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Vo Phuong Bui</dc:creator>
  <cp:keywords/>
  <dc:description/>
  <cp:lastModifiedBy>Thao Vo Phuong Bui</cp:lastModifiedBy>
  <cp:revision>1</cp:revision>
  <dcterms:created xsi:type="dcterms:W3CDTF">2017-02-17T23:33:00Z</dcterms:created>
  <dcterms:modified xsi:type="dcterms:W3CDTF">2017-02-17T23:35:00Z</dcterms:modified>
</cp:coreProperties>
</file>