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CellMar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26"/>
      </w:tblGrid>
      <w:tr w:rsidR="00934EEE" w:rsidRPr="00934EEE" w:rsidTr="00934EE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Borders>
                <w:top w:val="single" w:sz="6" w:space="0" w:color="D1D8EC"/>
                <w:left w:val="single" w:sz="6" w:space="0" w:color="D1D8EC"/>
                <w:bottom w:val="single" w:sz="6" w:space="0" w:color="D1D8EC"/>
                <w:right w:val="single" w:sz="6" w:space="0" w:color="D1D8EC"/>
              </w:tblBorders>
              <w:shd w:val="clear" w:color="auto" w:fill="FFFFFF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8920"/>
            </w:tblGrid>
            <w:tr w:rsidR="00934EEE" w:rsidRPr="00934EE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934EEE" w:rsidRPr="00934EEE" w:rsidRDefault="00934EEE" w:rsidP="00934E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</w:tr>
          </w:tbl>
          <w:p w:rsidR="00934EEE" w:rsidRPr="00934EEE" w:rsidRDefault="00934EEE" w:rsidP="00934EE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</w:p>
        </w:tc>
      </w:tr>
    </w:tbl>
    <w:p w:rsidR="00934EEE" w:rsidRPr="00934EEE" w:rsidRDefault="00934EEE" w:rsidP="00934EE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en-GB"/>
        </w:rPr>
      </w:pPr>
    </w:p>
    <w:tbl>
      <w:tblPr>
        <w:tblW w:w="5000" w:type="pct"/>
        <w:tblCellMar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26"/>
      </w:tblGrid>
      <w:tr w:rsidR="00934EEE" w:rsidRPr="00934EEE" w:rsidTr="00934EEE">
        <w:trPr>
          <w:trHeight w:val="15"/>
          <w:hidden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tbl>
            <w:tblPr>
              <w:tblW w:w="5000" w:type="pct"/>
              <w:tblBorders>
                <w:top w:val="outset" w:sz="6" w:space="0" w:color="D1D8EC"/>
                <w:left w:val="outset" w:sz="6" w:space="0" w:color="D1D8EC"/>
                <w:bottom w:val="outset" w:sz="6" w:space="0" w:color="D1D8EC"/>
                <w:right w:val="outset" w:sz="6" w:space="0" w:color="D1D8EC"/>
              </w:tblBorders>
              <w:tblCellMar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8920"/>
            </w:tblGrid>
            <w:tr w:rsidR="00934EEE" w:rsidRPr="00934EEE">
              <w:trPr>
                <w:trHeight w:val="15"/>
                <w:hidden/>
              </w:trPr>
              <w:tc>
                <w:tcPr>
                  <w:tcW w:w="0" w:type="auto"/>
                  <w:tcBorders>
                    <w:top w:val="outset" w:sz="6" w:space="0" w:color="D1D8EC"/>
                    <w:left w:val="outset" w:sz="6" w:space="0" w:color="D1D8EC"/>
                    <w:bottom w:val="outset" w:sz="6" w:space="0" w:color="D1D8EC"/>
                    <w:right w:val="outset" w:sz="6" w:space="0" w:color="D1D8EC"/>
                  </w:tcBorders>
                  <w:vAlign w:val="center"/>
                  <w:hideMark/>
                </w:tcPr>
                <w:p w:rsidR="00934EEE" w:rsidRPr="00934EEE" w:rsidRDefault="00934EEE" w:rsidP="00934EEE">
                  <w:pPr>
                    <w:pBdr>
                      <w:bottom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en-GB"/>
                    </w:rPr>
                  </w:pPr>
                  <w:r w:rsidRPr="00934EEE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en-GB"/>
                    </w:rPr>
                    <w:t>Top of Form</w:t>
                  </w:r>
                </w:p>
                <w:p w:rsidR="00934EEE" w:rsidRPr="00934EEE" w:rsidRDefault="00934EEE" w:rsidP="00934EEE">
                  <w:pPr>
                    <w:pBdr>
                      <w:top w:val="single" w:sz="6" w:space="1" w:color="auto"/>
                    </w:pBd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en-GB"/>
                    </w:rPr>
                  </w:pPr>
                  <w:r w:rsidRPr="00934EEE"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en-GB"/>
                    </w:rPr>
                    <w:t>Bottom of Form</w:t>
                  </w:r>
                </w:p>
                <w:tbl>
                  <w:tblPr>
                    <w:tblW w:w="4950" w:type="pct"/>
                    <w:jc w:val="center"/>
                    <w:tblBorders>
                      <w:top w:val="outset" w:sz="6" w:space="0" w:color="D1D8EC"/>
                      <w:left w:val="outset" w:sz="6" w:space="0" w:color="D1D8EC"/>
                      <w:bottom w:val="outset" w:sz="6" w:space="0" w:color="D1D8EC"/>
                      <w:right w:val="outset" w:sz="6" w:space="0" w:color="D1D8EC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51"/>
                    <w:gridCol w:w="890"/>
                    <w:gridCol w:w="1694"/>
                    <w:gridCol w:w="940"/>
                    <w:gridCol w:w="3951"/>
                  </w:tblGrid>
                  <w:tr w:rsidR="00934EEE" w:rsidRPr="00934EEE">
                    <w:trPr>
                      <w:trHeight w:val="30"/>
                      <w:jc w:val="center"/>
                    </w:trPr>
                    <w:tc>
                      <w:tcPr>
                        <w:tcW w:w="1500" w:type="pct"/>
                        <w:gridSpan w:val="2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 w:bidi="ar-IQ"/>
                          </w:rPr>
                          <w:t> Directorate Name:</w:t>
                        </w:r>
                      </w:p>
                    </w:tc>
                    <w:tc>
                      <w:tcPr>
                        <w:tcW w:w="2500" w:type="pct"/>
                        <w:gridSpan w:val="3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                       </w:t>
                        </w: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object w:dxaOrig="1440" w:dyaOrig="144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42" type="#_x0000_t75" style="width:255.2pt;height:18pt" o:ole="">
                              <v:imagedata r:id="rId4" o:title=""/>
                            </v:shape>
                            <w:control r:id="rId5" w:name="DefaultOcxName" w:shapeid="_x0000_i1042"/>
                          </w:object>
                        </w:r>
                      </w:p>
                    </w:tc>
                  </w:tr>
                  <w:tr w:rsidR="00934EEE" w:rsidRPr="00934EEE">
                    <w:trPr>
                      <w:trHeight w:val="420"/>
                      <w:jc w:val="center"/>
                    </w:trPr>
                    <w:tc>
                      <w:tcPr>
                        <w:tcW w:w="1000" w:type="pct"/>
                        <w:gridSpan w:val="2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 w:bidi="ar-IQ"/>
                          </w:rPr>
                          <w:t> Subject:</w:t>
                        </w:r>
                      </w:p>
                    </w:tc>
                    <w:tc>
                      <w:tcPr>
                        <w:tcW w:w="3500" w:type="pct"/>
                        <w:gridSpan w:val="3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object w:dxaOrig="1440" w:dyaOrig="1440">
                            <v:shape id="_x0000_i1041" type="#_x0000_t75" style="width:217.6pt;height:18pt" o:ole="">
                              <v:imagedata r:id="rId6" o:title=""/>
                            </v:shape>
                            <w:control r:id="rId7" w:name="DefaultOcxName1" w:shapeid="_x0000_i1041"/>
                          </w:object>
                        </w:r>
                      </w:p>
                    </w:tc>
                  </w:tr>
                  <w:tr w:rsidR="00934EEE" w:rsidRPr="00934EEE">
                    <w:trPr>
                      <w:trHeight w:val="420"/>
                      <w:jc w:val="center"/>
                    </w:trPr>
                    <w:tc>
                      <w:tcPr>
                        <w:tcW w:w="1000" w:type="pct"/>
                        <w:gridSpan w:val="2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 Tender No.:</w:t>
                        </w:r>
                      </w:p>
                    </w:tc>
                    <w:tc>
                      <w:tcPr>
                        <w:tcW w:w="3500" w:type="pct"/>
                        <w:gridSpan w:val="3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object w:dxaOrig="1440" w:dyaOrig="1440">
                            <v:shape id="_x0000_i1040" type="#_x0000_t75" style="width:217.6pt;height:18pt" o:ole="">
                              <v:imagedata r:id="rId8" o:title=""/>
                            </v:shape>
                            <w:control r:id="rId9" w:name="DefaultOcxName2" w:shapeid="_x0000_i1040"/>
                          </w:object>
                        </w:r>
                      </w:p>
                    </w:tc>
                  </w:tr>
                  <w:tr w:rsidR="00934EEE" w:rsidRPr="00934EEE">
                    <w:trPr>
                      <w:trHeight w:val="435"/>
                      <w:jc w:val="center"/>
                    </w:trPr>
                    <w:tc>
                      <w:tcPr>
                        <w:tcW w:w="10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 Release Date:</w:t>
                        </w:r>
                      </w:p>
                    </w:tc>
                    <w:tc>
                      <w:tcPr>
                        <w:tcW w:w="1400" w:type="pct"/>
                        <w:gridSpan w:val="2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object w:dxaOrig="1440" w:dyaOrig="1440">
                            <v:shape id="_x0000_i1039" type="#_x0000_t75" style="width:123.6pt;height:18pt" o:ole="">
                              <v:imagedata r:id="rId10" o:title=""/>
                            </v:shape>
                            <w:control r:id="rId11" w:name="DefaultOcxName3" w:shapeid="_x0000_i1039"/>
                          </w:objec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 w:bidi="ar-IQ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 w:bidi="ar-IQ"/>
                          </w:rPr>
                          <w:t>  TO  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 w:hint="cs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object w:dxaOrig="1440" w:dyaOrig="1440">
                            <v:shape id="_x0000_i1038" type="#_x0000_t75" style="width:123.6pt;height:18pt" o:ole="">
                              <v:imagedata r:id="rId12" o:title=""/>
                            </v:shape>
                            <w:control r:id="rId13" w:name="DefaultOcxName4" w:shapeid="_x0000_i1038"/>
                          </w:object>
                        </w:r>
                      </w:p>
                    </w:tc>
                  </w:tr>
                </w:tbl>
                <w:p w:rsidR="00934EEE" w:rsidRPr="00934EEE" w:rsidRDefault="00934EEE" w:rsidP="00934EEE">
                  <w:pPr>
                    <w:spacing w:after="0" w:line="240" w:lineRule="auto"/>
                    <w:rPr>
                      <w:rFonts w:ascii="Arial" w:eastAsia="Times New Roman" w:hAnsi="Arial" w:cs="Arial"/>
                      <w:sz w:val="23"/>
                      <w:szCs w:val="23"/>
                      <w:lang w:eastAsia="en-GB"/>
                    </w:rPr>
                  </w:pPr>
                </w:p>
                <w:p w:rsidR="00934EEE" w:rsidRPr="00934EEE" w:rsidRDefault="00934EEE" w:rsidP="00934EE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3"/>
                      <w:szCs w:val="23"/>
                      <w:lang w:eastAsia="en-GB"/>
                    </w:rPr>
                  </w:pPr>
                  <w:r w:rsidRPr="00934EEE">
                    <w:rPr>
                      <w:rFonts w:ascii="Arial" w:eastAsia="Times New Roman" w:hAnsi="Arial" w:cs="Arial"/>
                      <w:sz w:val="23"/>
                      <w:szCs w:val="23"/>
                      <w:lang w:eastAsia="en-GB"/>
                    </w:rPr>
                    <w:object w:dxaOrig="1440" w:dyaOrig="1440">
                      <v:shape id="_x0000_i1037" type="#_x0000_t75" style="width:39.2pt;height:22.4pt" o:ole="">
                        <v:imagedata r:id="rId14" o:title=""/>
                      </v:shape>
                      <w:control r:id="rId15" w:name="DefaultOcxName5" w:shapeid="_x0000_i1037"/>
                    </w:object>
                  </w:r>
                </w:p>
                <w:p w:rsidR="00934EEE" w:rsidRPr="00934EEE" w:rsidRDefault="00934EEE" w:rsidP="00934EEE">
                  <w:pPr>
                    <w:spacing w:after="0" w:line="240" w:lineRule="auto"/>
                    <w:rPr>
                      <w:rFonts w:ascii="Arial" w:eastAsia="Times New Roman" w:hAnsi="Arial" w:cs="Arial"/>
                      <w:sz w:val="23"/>
                      <w:szCs w:val="23"/>
                      <w:lang w:eastAsia="en-GB"/>
                    </w:rPr>
                  </w:pPr>
                </w:p>
                <w:tbl>
                  <w:tblPr>
                    <w:tblW w:w="4950" w:type="pct"/>
                    <w:jc w:val="center"/>
                    <w:tblBorders>
                      <w:top w:val="outset" w:sz="6" w:space="0" w:color="D1D8EC"/>
                      <w:left w:val="outset" w:sz="6" w:space="0" w:color="D1D8EC"/>
                      <w:bottom w:val="outset" w:sz="6" w:space="0" w:color="D1D8EC"/>
                      <w:right w:val="outset" w:sz="6" w:space="0" w:color="D1D8EC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01"/>
                    <w:gridCol w:w="1396"/>
                    <w:gridCol w:w="2112"/>
                    <w:gridCol w:w="1383"/>
                    <w:gridCol w:w="885"/>
                    <w:gridCol w:w="642"/>
                    <w:gridCol w:w="1063"/>
                    <w:gridCol w:w="770"/>
                  </w:tblGrid>
                  <w:tr w:rsidR="00934EEE" w:rsidRPr="00934EEE">
                    <w:trPr>
                      <w:jc w:val="center"/>
                    </w:trPr>
                    <w:tc>
                      <w:tcPr>
                        <w:tcW w:w="1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Seq.</w:t>
                        </w:r>
                      </w:p>
                    </w:tc>
                    <w:tc>
                      <w:tcPr>
                        <w:tcW w:w="105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Directorate Name</w:t>
                        </w:r>
                      </w:p>
                    </w:tc>
                    <w:tc>
                      <w:tcPr>
                        <w:tcW w:w="12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Subject</w:t>
                        </w:r>
                      </w:p>
                    </w:tc>
                    <w:tc>
                      <w:tcPr>
                        <w:tcW w:w="75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Tender No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Release Date</w:t>
                        </w:r>
                      </w:p>
                    </w:tc>
                    <w:tc>
                      <w:tcPr>
                        <w:tcW w:w="55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Close Date</w:t>
                        </w:r>
                      </w:p>
                    </w:tc>
                    <w:tc>
                      <w:tcPr>
                        <w:tcW w:w="7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 xml:space="preserve"> Date</w:t>
                        </w:r>
                      </w:p>
                    </w:tc>
                    <w:tc>
                      <w:tcPr>
                        <w:tcW w:w="100" w:type="pct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color w:val="000000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3"/>
                            <w:szCs w:val="23"/>
                            <w:lang w:eastAsia="en-GB"/>
                          </w:rPr>
                          <w:t>Details</w:t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STATE COMPANY OF OIL PROJECT (SCOP)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SUPPLY OF PIPE FITTING ,FLANGES,VALVES &amp; ACTUATORS FOR NATIONAL GAS NETWORK PROJECT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2086/QR-01/2016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2016-07-31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21D551F8" wp14:editId="30963368">
                              <wp:extent cx="284480" cy="284480"/>
                              <wp:effectExtent l="0" t="0" r="1270" b="1270"/>
                              <wp:docPr id="1" name="Picture 1" descr="https://www.oil.gov.iq/icon/view.png">
                                <a:hlinkClick xmlns:a="http://schemas.openxmlformats.org/drawingml/2006/main" r:id="rId16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www.oil.gov.iq/icon/view.png">
                                        <a:hlinkClick r:id="rId16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MISSAN OIL COMPANY (MOC)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PROVISION OF HFO APPLICATION CENTER SETUP, MIGRATION AND DISASTER RECOVERY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HFY-CON/IT0787-0811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0FB66CD1" wp14:editId="0C1F8A00">
                              <wp:extent cx="284480" cy="284480"/>
                              <wp:effectExtent l="0" t="0" r="1270" b="1270"/>
                              <wp:docPr id="2" name="Picture 2" descr="https://www.oil.gov.iq/icon/view.png">
                                <a:hlinkClick xmlns:a="http://schemas.openxmlformats.org/drawingml/2006/main" r:id="rId18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s://www.oil.gov.iq/icon/view.png">
                                        <a:hlinkClick r:id="rId18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SOUTH REFINERIES COMPANY (SRC)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HEAT TREATMENT UNIT VAS 130-12 WITH DIGIT 1000&amp;TEMP RECORDER BH60-12 POWER SUPPLY 3PH,380 V , 50 HZ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302 / 2016 / 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6479399B" wp14:editId="53C99E17">
                              <wp:extent cx="284480" cy="284480"/>
                              <wp:effectExtent l="0" t="0" r="1270" b="1270"/>
                              <wp:docPr id="3" name="Picture 3" descr="https://www.oil.gov.iq/icon/view.png">
                                <a:hlinkClick xmlns:a="http://schemas.openxmlformats.org/drawingml/2006/main" r:id="rId19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www.oil.gov.iq/icon/view.png">
                                        <a:hlinkClick r:id="rId19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SOUTH REFINERIES COMPANY (SRC)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COMPLETE HEAVY DUTY CASTE STEEL ELECTRICAL SUBMERSIBLE DRAINAGE PUMP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266 / 2015 / 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19A3EB8B" wp14:editId="681BDCE1">
                              <wp:extent cx="284480" cy="284480"/>
                              <wp:effectExtent l="0" t="0" r="1270" b="1270"/>
                              <wp:docPr id="4" name="Picture 4" descr="https://www.oil.gov.iq/icon/view.png">
                                <a:hlinkClick xmlns:a="http://schemas.openxmlformats.org/drawingml/2006/main" r:id="rId20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s://www.oil.gov.iq/icon/view.png">
                                        <a:hlinkClick r:id="rId20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SOUTH REFINERIES COMPANY (SRC)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COMPLETE HEAVY DUTY HORIZONTAL CENTRIFUGAL PUMP DRIVEN BY ELECTRICAL MOTOR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241 / 2015 / E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408FED1E" wp14:editId="0C80B67C">
                              <wp:extent cx="284480" cy="284480"/>
                              <wp:effectExtent l="0" t="0" r="1270" b="1270"/>
                              <wp:docPr id="5" name="Picture 5" descr="https://www.oil.gov.iq/icon/view.png">
                                <a:hlinkClick xmlns:a="http://schemas.openxmlformats.org/drawingml/2006/main" r:id="rId2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https://www.oil.gov.iq/icon/view.png">
                                        <a:hlinkClick r:id="rId21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MISSAN OIL COMPANY (MOC)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Purchase of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Armored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 </w:t>
                        </w:r>
                        <w:bookmarkStart w:id="0" w:name="_GoBack"/>
                        <w:bookmarkEnd w:id="0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Vehicles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CMIT-PRT-10.30-160058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EAE8E8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6C886586" wp14:editId="55AD75EE">
                              <wp:extent cx="284480" cy="284480"/>
                              <wp:effectExtent l="0" t="0" r="1270" b="1270"/>
                              <wp:docPr id="6" name="Picture 6" descr="https://www.oil.gov.iq/icon/view.png">
                                <a:hlinkClick xmlns:a="http://schemas.openxmlformats.org/drawingml/2006/main" r:id="rId22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" descr="https://www.oil.gov.iq/icon/view.png">
                                        <a:hlinkClick r:id="rId22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SOUTH REFINERIES COMPANY (SRC)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ENGINEERING PROGRAMS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223/2015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47ABA669" wp14:editId="2D6A8132">
                              <wp:extent cx="284480" cy="284480"/>
                              <wp:effectExtent l="0" t="0" r="1270" b="1270"/>
                              <wp:docPr id="7" name="Picture 7" descr="https://www.oil.gov.iq/icon/view.png">
                                <a:hlinkClick xmlns:a="http://schemas.openxmlformats.org/drawingml/2006/main" r:id="rId23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" descr="https://www.oil.gov.iq/icon/view.png">
                                        <a:hlinkClick r:id="rId23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SOUTH REFINERIES COMPANY (SRC)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REQUESTS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3 REQUESTS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1F1BF72B" wp14:editId="410A2FF5">
                              <wp:extent cx="284480" cy="284480"/>
                              <wp:effectExtent l="0" t="0" r="1270" b="1270"/>
                              <wp:docPr id="8" name="Picture 8" descr="https://www.oil.gov.iq/icon/view.png">
                                <a:hlinkClick xmlns:a="http://schemas.openxmlformats.org/drawingml/2006/main" r:id="rId24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https://www.oil.gov.iq/icon/view.png">
                                        <a:hlinkClick r:id="rId24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MIDLAND REFINERIES COMPANY (MRC)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EDTA(Ethylene Diamine Tetra Acetic Acid)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1629/2016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noProof/>
                            <w:color w:val="000066"/>
                            <w:sz w:val="23"/>
                            <w:szCs w:val="23"/>
                            <w:lang w:eastAsia="en-GB"/>
                          </w:rPr>
                          <w:drawing>
                            <wp:inline distT="0" distB="0" distL="0" distR="0" wp14:anchorId="0EE5EB1D" wp14:editId="40316814">
                              <wp:extent cx="284480" cy="284480"/>
                              <wp:effectExtent l="0" t="0" r="1270" b="1270"/>
                              <wp:docPr id="9" name="Picture 9" descr="https://www.oil.gov.iq/icon/view.png">
                                <a:hlinkClick xmlns:a="http://schemas.openxmlformats.org/drawingml/2006/main" r:id="rId25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" descr="https://www.oil.gov.iq/icon/view.png">
                                        <a:hlinkClick r:id="rId25"/>
                                      </pic:cNvPr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4480" cy="2844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934EEE" w:rsidRPr="00934EEE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MIDLAND REFINERIES COMPANY (MRC)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Anti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Scalant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 for RO desalination unit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1628/2016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2016-06-23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2016-07-25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jc w:val="center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 xml:space="preserve">NO </w:t>
                        </w:r>
                        <w:proofErr w:type="spellStart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Extention</w:t>
                        </w:r>
                        <w:proofErr w:type="spellEnd"/>
                        <w:r w:rsidRPr="00934EEE"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D1D8EC"/>
                          <w:left w:val="outset" w:sz="6" w:space="0" w:color="D1D8EC"/>
                          <w:bottom w:val="outset" w:sz="6" w:space="0" w:color="D1D8EC"/>
                          <w:right w:val="outset" w:sz="6" w:space="0" w:color="D1D8EC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934EEE" w:rsidRPr="00934EEE" w:rsidRDefault="00934EEE" w:rsidP="00934EEE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sz w:val="23"/>
                            <w:szCs w:val="23"/>
                            <w:lang w:eastAsia="en-GB"/>
                          </w:rPr>
                        </w:pPr>
                      </w:p>
                    </w:tc>
                  </w:tr>
                </w:tbl>
                <w:p w:rsidR="00934EEE" w:rsidRPr="00934EEE" w:rsidRDefault="00934EEE" w:rsidP="00934EEE">
                  <w:pPr>
                    <w:spacing w:after="0" w:line="240" w:lineRule="auto"/>
                    <w:rPr>
                      <w:rFonts w:ascii="Arial" w:eastAsia="Times New Roman" w:hAnsi="Arial" w:cs="Arial"/>
                      <w:sz w:val="23"/>
                      <w:szCs w:val="23"/>
                      <w:lang w:eastAsia="en-GB"/>
                    </w:rPr>
                  </w:pPr>
                </w:p>
              </w:tc>
            </w:tr>
          </w:tbl>
          <w:p w:rsidR="00934EEE" w:rsidRPr="00934EEE" w:rsidRDefault="00934EEE" w:rsidP="00934EEE">
            <w:pPr>
              <w:spacing w:after="0" w:line="240" w:lineRule="auto"/>
              <w:rPr>
                <w:rFonts w:ascii="Arial" w:eastAsia="Times New Roman" w:hAnsi="Arial" w:cs="Arial"/>
                <w:sz w:val="23"/>
                <w:szCs w:val="23"/>
                <w:lang w:eastAsia="en-GB"/>
              </w:rPr>
            </w:pPr>
          </w:p>
        </w:tc>
      </w:tr>
    </w:tbl>
    <w:p w:rsidR="00A315F8" w:rsidRDefault="00A315F8"/>
    <w:sectPr w:rsidR="00A31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EE"/>
    <w:rsid w:val="00934EEE"/>
    <w:rsid w:val="00A3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7862D5-383D-42FF-A735-6699EB34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hyperlink" Target="https://www.oil.gov.iq/index.php?name=monaksa&amp;op=show&amp;id=2691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www.oil.gov.iq/index.php?name=monaksa&amp;op=show&amp;id=2688" TargetMode="External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image" Target="media/image7.png"/><Relationship Id="rId25" Type="http://schemas.openxmlformats.org/officeDocument/2006/relationships/hyperlink" Target="https://www.oil.gov.iq/index.php?name=monaksa&amp;op=show&amp;id=268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oil.gov.iq/index.php?name=monaksa&amp;op=show&amp;id=2692" TargetMode="External"/><Relationship Id="rId20" Type="http://schemas.openxmlformats.org/officeDocument/2006/relationships/hyperlink" Target="https://www.oil.gov.iq/index.php?name=monaksa&amp;op=show&amp;id=2689" TargetMode="Externa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hyperlink" Target="https://www.oil.gov.iq/index.php?name=monaksa&amp;op=show&amp;id=2685" TargetMode="Externa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hyperlink" Target="https://www.oil.gov.iq/index.php?name=monaksa&amp;op=show&amp;id=2686" TargetMode="External"/><Relationship Id="rId10" Type="http://schemas.openxmlformats.org/officeDocument/2006/relationships/image" Target="media/image4.wmf"/><Relationship Id="rId19" Type="http://schemas.openxmlformats.org/officeDocument/2006/relationships/hyperlink" Target="https://www.oil.gov.iq/index.php?name=monaksa&amp;op=show&amp;id=2690" TargetMode="Externa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hyperlink" Target="https://www.oil.gov.iq/index.php?name=monaksa&amp;op=show&amp;id=2687" TargetMode="Externa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Mohammed Field</dc:creator>
  <cp:keywords/>
  <dc:description/>
  <cp:lastModifiedBy>Mohammed Field</cp:lastModifiedBy>
  <cp:revision>1</cp:revision>
  <dcterms:created xsi:type="dcterms:W3CDTF">2016-06-30T12:07:00Z</dcterms:created>
  <dcterms:modified xsi:type="dcterms:W3CDTF">2016-06-30T12:08:00Z</dcterms:modified>
</cp:coreProperties>
</file>