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4C6" w:rsidRPr="00A03973" w:rsidRDefault="00F824C6" w:rsidP="00F824C6">
      <w:pPr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</w:pPr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  <w:t xml:space="preserve">Утвержденный бюджет КР на 2016 </w:t>
      </w:r>
      <w:proofErr w:type="gramStart"/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  <w:t xml:space="preserve">год  </w:t>
      </w:r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  <w:lang w:val="en-US"/>
        </w:rPr>
        <w:t>Approved</w:t>
      </w:r>
      <w:proofErr w:type="gramEnd"/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  <w:t xml:space="preserve"> </w:t>
      </w:r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  <w:lang w:val="en-US"/>
        </w:rPr>
        <w:t>budget</w:t>
      </w:r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  <w:t xml:space="preserve"> </w:t>
      </w:r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  <w:lang w:val="en-US"/>
        </w:rPr>
        <w:t>for</w:t>
      </w:r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  <w:t xml:space="preserve"> 2016 </w:t>
      </w:r>
    </w:p>
    <w:p w:rsidR="00F824C6" w:rsidRPr="00A03973" w:rsidRDefault="00F824C6" w:rsidP="00F824C6">
      <w:pPr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</w:pPr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  <w:t>http://minfin.kg/ru/novosti/byudzhet/zakony/zakon-kr-o-respublikanskom-byudzhete-kyrgyzskoy-re2715.html</w:t>
      </w:r>
    </w:p>
    <w:p w:rsidR="00F824C6" w:rsidRPr="00A03973" w:rsidRDefault="00F824C6" w:rsidP="00F824C6">
      <w:pPr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</w:pPr>
    </w:p>
    <w:p w:rsidR="00F824C6" w:rsidRPr="00A03973" w:rsidRDefault="00F824C6" w:rsidP="00F824C6">
      <w:pPr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  <w:lang w:val="en-US"/>
        </w:rPr>
      </w:pPr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  <w:t>Приложение 3-</w:t>
      </w:r>
      <w:proofErr w:type="gramStart"/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</w:rPr>
        <w:t>1</w:t>
      </w:r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  <w:lang w:val="en-US"/>
        </w:rPr>
        <w:t xml:space="preserve">  Enclosure</w:t>
      </w:r>
      <w:proofErr w:type="gramEnd"/>
      <w:r w:rsidRPr="00A03973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5F5F5"/>
          <w:lang w:val="en-US"/>
        </w:rPr>
        <w:t xml:space="preserve"> 3-1</w:t>
      </w:r>
    </w:p>
    <w:tbl>
      <w:tblPr>
        <w:tblW w:w="9140" w:type="dxa"/>
        <w:tblLook w:val="04A0" w:firstRow="1" w:lastRow="0" w:firstColumn="1" w:lastColumn="0" w:noHBand="0" w:noVBand="1"/>
      </w:tblPr>
      <w:tblGrid>
        <w:gridCol w:w="7940"/>
        <w:gridCol w:w="1200"/>
      </w:tblGrid>
      <w:tr w:rsidR="00F824C6" w:rsidRPr="00A738F8" w:rsidTr="00E14F5E">
        <w:trPr>
          <w:trHeight w:val="312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Республиканский бюджет </w:t>
            </w:r>
            <w:proofErr w:type="spellStart"/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Республики на 2016 год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824C6" w:rsidRPr="00A738F8" w:rsidTr="00E14F5E">
        <w:trPr>
          <w:trHeight w:val="312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прогноз</w:t>
            </w:r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2017-2018 </w:t>
            </w:r>
            <w:proofErr w:type="gramStart"/>
            <w:r w:rsidRPr="00A7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</w:t>
            </w:r>
            <w:r w:rsidRPr="00A03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 Republican</w:t>
            </w:r>
            <w:proofErr w:type="gramEnd"/>
            <w:r w:rsidRPr="00A03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budget  for 2015  and forecast  for 2017-2018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F824C6" w:rsidRPr="00A738F8" w:rsidTr="00E14F5E">
        <w:trPr>
          <w:trHeight w:val="312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(Доходы по специальным </w:t>
            </w:r>
            <w:proofErr w:type="gramStart"/>
            <w:r w:rsidRPr="00A7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средствам) </w:t>
            </w:r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Incomes</w:t>
            </w:r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special</w:t>
            </w:r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means</w:t>
            </w:r>
            <w:r w:rsidRPr="00A0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4C6" w:rsidRPr="00513717" w:rsidRDefault="00F824C6" w:rsidP="00F8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A738F8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spellStart"/>
      <w:r w:rsidRPr="00A738F8">
        <w:rPr>
          <w:rFonts w:ascii="Times New Roman" w:eastAsia="Times New Roman" w:hAnsi="Times New Roman" w:cs="Times New Roman"/>
          <w:sz w:val="18"/>
          <w:szCs w:val="18"/>
          <w:lang w:eastAsia="ru-RU"/>
        </w:rPr>
        <w:t>тыс.сом</w:t>
      </w:r>
      <w:proofErr w:type="spellEnd"/>
      <w:r w:rsidRPr="00A738F8">
        <w:rPr>
          <w:rFonts w:ascii="Times New Roman" w:eastAsia="Times New Roman" w:hAnsi="Times New Roman" w:cs="Times New Roman"/>
          <w:sz w:val="18"/>
          <w:szCs w:val="18"/>
          <w:lang w:eastAsia="ru-RU"/>
        </w:rPr>
        <w:t>.)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( thousand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soms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)</w:t>
      </w:r>
    </w:p>
    <w:p w:rsidR="00F824C6" w:rsidRDefault="00F824C6" w:rsidP="00F824C6">
      <w:pP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</w:pPr>
    </w:p>
    <w:p w:rsidR="00F824C6" w:rsidRDefault="00F824C6" w:rsidP="00F824C6">
      <w:pP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</w:pPr>
    </w:p>
    <w:tbl>
      <w:tblPr>
        <w:tblW w:w="13599" w:type="dxa"/>
        <w:tblInd w:w="-5" w:type="dxa"/>
        <w:tblLook w:val="04A0" w:firstRow="1" w:lastRow="0" w:firstColumn="1" w:lastColumn="0" w:noHBand="0" w:noVBand="1"/>
      </w:tblPr>
      <w:tblGrid>
        <w:gridCol w:w="266"/>
        <w:gridCol w:w="354"/>
        <w:gridCol w:w="420"/>
        <w:gridCol w:w="140"/>
        <w:gridCol w:w="6980"/>
        <w:gridCol w:w="960"/>
        <w:gridCol w:w="359"/>
        <w:gridCol w:w="201"/>
        <w:gridCol w:w="640"/>
        <w:gridCol w:w="540"/>
        <w:gridCol w:w="139"/>
        <w:gridCol w:w="581"/>
        <w:gridCol w:w="599"/>
        <w:gridCol w:w="101"/>
        <w:gridCol w:w="600"/>
        <w:gridCol w:w="719"/>
      </w:tblGrid>
      <w:tr w:rsidR="00F824C6" w:rsidRPr="00A738F8" w:rsidTr="00E14F5E">
        <w:trPr>
          <w:gridAfter w:val="1"/>
          <w:wAfter w:w="714" w:type="dxa"/>
          <w:trHeight w:val="276"/>
        </w:trPr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министерства/ведомства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выплатного центра</w:t>
            </w:r>
          </w:p>
        </w:tc>
        <w:tc>
          <w:tcPr>
            <w:tcW w:w="7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4C6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Министерства и ведомства</w:t>
            </w:r>
          </w:p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Ministries and agencies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project</w:t>
            </w:r>
          </w:p>
        </w:tc>
        <w:tc>
          <w:tcPr>
            <w:tcW w:w="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Прогноз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forecast</w:t>
            </w:r>
          </w:p>
        </w:tc>
      </w:tr>
      <w:tr w:rsidR="00F824C6" w:rsidRPr="00A738F8" w:rsidTr="00E14F5E">
        <w:trPr>
          <w:gridAfter w:val="1"/>
          <w:wAfter w:w="714" w:type="dxa"/>
          <w:trHeight w:val="94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 год</w:t>
            </w:r>
          </w:p>
        </w:tc>
      </w:tr>
      <w:tr w:rsidR="00F824C6" w:rsidRPr="00A738F8" w:rsidTr="00E14F5E">
        <w:trPr>
          <w:gridAfter w:val="1"/>
          <w:wAfter w:w="714" w:type="dxa"/>
          <w:trHeight w:val="45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C6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агентство КР по геологии и минеральным ресурсам (аппарат)</w:t>
            </w:r>
          </w:p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State agency of Geology and mineral resources of KR ( central office)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41 840,0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41 840,0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41 840,0</w:t>
            </w:r>
          </w:p>
        </w:tc>
      </w:tr>
      <w:tr w:rsidR="00F824C6" w:rsidRPr="00A738F8" w:rsidTr="00E14F5E">
        <w:trPr>
          <w:trHeight w:val="255"/>
        </w:trPr>
        <w:tc>
          <w:tcPr>
            <w:tcW w:w="947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Enclosure 3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824C6" w:rsidRPr="00A738F8" w:rsidTr="00E14F5E">
        <w:trPr>
          <w:trHeight w:val="330"/>
        </w:trPr>
        <w:tc>
          <w:tcPr>
            <w:tcW w:w="947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824C6" w:rsidRPr="00A738F8" w:rsidTr="00E14F5E">
        <w:trPr>
          <w:trHeight w:val="480"/>
        </w:trPr>
        <w:tc>
          <w:tcPr>
            <w:tcW w:w="947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Приложение 3</w:t>
            </w: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 Закону</w:t>
            </w:r>
            <w:proofErr w:type="gramEnd"/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Кыргызской</w:t>
            </w:r>
            <w:proofErr w:type="spellEnd"/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Республики </w:t>
            </w: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«О республиканском бюджете</w:t>
            </w: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Кыргызской</w:t>
            </w:r>
            <w:proofErr w:type="spellEnd"/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Республики на 2016 год</w:t>
            </w: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 прогнозе на 2017-2018 годы»</w:t>
            </w:r>
          </w:p>
        </w:tc>
      </w:tr>
      <w:tr w:rsidR="00F824C6" w:rsidRPr="00A738F8" w:rsidTr="00E14F5E">
        <w:trPr>
          <w:trHeight w:val="276"/>
        </w:trPr>
        <w:tc>
          <w:tcPr>
            <w:tcW w:w="947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824C6" w:rsidRPr="00A738F8" w:rsidTr="00E14F5E">
        <w:trPr>
          <w:trHeight w:val="276"/>
        </w:trPr>
        <w:tc>
          <w:tcPr>
            <w:tcW w:w="947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824C6" w:rsidRPr="00A738F8" w:rsidTr="00E14F5E">
        <w:trPr>
          <w:trHeight w:val="276"/>
        </w:trPr>
        <w:tc>
          <w:tcPr>
            <w:tcW w:w="947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824C6" w:rsidRPr="00A738F8" w:rsidTr="00E14F5E">
        <w:trPr>
          <w:trHeight w:val="40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824C6" w:rsidRPr="00A738F8" w:rsidTr="00E14F5E">
        <w:trPr>
          <w:trHeight w:val="2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824C6" w:rsidRPr="00A738F8" w:rsidTr="00E14F5E">
        <w:trPr>
          <w:trHeight w:val="2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Республиканский бюджет </w:t>
            </w:r>
            <w:proofErr w:type="spellStart"/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Кыргызской</w:t>
            </w:r>
            <w:proofErr w:type="spellEnd"/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Республики на 2016 год и прогноз на 2017-2018 </w:t>
            </w:r>
            <w:proofErr w:type="gramStart"/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годы 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Republican</w:t>
            </w:r>
            <w:proofErr w:type="gramEnd"/>
            <w:r w:rsidRPr="005137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budget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for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2016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and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forecast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for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2017-2018 </w:t>
            </w:r>
            <w:r w:rsidRPr="00A73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(доходы)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incomes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824C6" w:rsidRPr="00A738F8" w:rsidTr="00E14F5E">
        <w:trPr>
          <w:trHeight w:val="2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824C6" w:rsidRPr="00A738F8" w:rsidTr="00E14F5E">
        <w:trPr>
          <w:gridAfter w:val="2"/>
          <w:wAfter w:w="1319" w:type="dxa"/>
          <w:trHeight w:val="1155"/>
        </w:trPr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Элемент (8)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 Name</w:t>
            </w:r>
            <w:proofErr w:type="gramEnd"/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2017 г. 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2018 г.</w:t>
            </w:r>
          </w:p>
        </w:tc>
      </w:tr>
      <w:tr w:rsidR="00F824C6" w:rsidRPr="00A738F8" w:rsidTr="00E14F5E">
        <w:trPr>
          <w:gridAfter w:val="2"/>
          <w:wAfter w:w="1319" w:type="dxa"/>
          <w:trHeight w:val="450"/>
        </w:trPr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11131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 на валовый доход «</w:t>
            </w:r>
            <w:proofErr w:type="spellStart"/>
            <w:proofErr w:type="gramStart"/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Кумтор</w:t>
            </w:r>
            <w:proofErr w:type="spellEnd"/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Tax</w:t>
            </w:r>
            <w:proofErr w:type="gramEnd"/>
            <w:r w:rsidRPr="0051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for</w:t>
            </w:r>
            <w:r w:rsidRPr="0051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gross</w:t>
            </w:r>
            <w:r w:rsidRPr="00A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income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5 363 000,0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4C6" w:rsidRPr="00A738F8" w:rsidRDefault="00F824C6" w:rsidP="00E1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5 137 000,0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5 156 000,0</w:t>
            </w:r>
          </w:p>
        </w:tc>
      </w:tr>
      <w:tr w:rsidR="00F824C6" w:rsidRPr="00A738F8" w:rsidTr="00E14F5E">
        <w:trPr>
          <w:gridAfter w:val="2"/>
          <w:wAfter w:w="1319" w:type="dxa"/>
          <w:trHeight w:val="450"/>
        </w:trPr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1144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за пользование недрами</w:t>
            </w:r>
            <w:r w:rsidRPr="00A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Taxes</w:t>
            </w:r>
            <w:r w:rsidRPr="00A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for</w:t>
            </w:r>
            <w:r w:rsidRPr="00A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subsoil</w:t>
            </w:r>
            <w:proofErr w:type="gramEnd"/>
            <w:r w:rsidRPr="00A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use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1 164 510,0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1 054 920,0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1 082 206,0</w:t>
            </w:r>
          </w:p>
        </w:tc>
      </w:tr>
      <w:tr w:rsidR="00F824C6" w:rsidRPr="00A738F8" w:rsidTr="00E14F5E">
        <w:trPr>
          <w:gridAfter w:val="2"/>
          <w:wAfter w:w="1319" w:type="dxa"/>
          <w:trHeight w:val="330"/>
        </w:trPr>
        <w:tc>
          <w:tcPr>
            <w:tcW w:w="1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11441</w:t>
            </w:r>
          </w:p>
        </w:tc>
        <w:tc>
          <w:tcPr>
            <w:tcW w:w="7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Бонусы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Bonuses</w:t>
            </w:r>
            <w:proofErr w:type="gramEnd"/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690 000,0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</w:t>
            </w:r>
          </w:p>
        </w:tc>
      </w:tr>
      <w:tr w:rsidR="00F824C6" w:rsidRPr="00A738F8" w:rsidTr="00E14F5E">
        <w:trPr>
          <w:gridAfter w:val="2"/>
          <w:wAfter w:w="1319" w:type="dxa"/>
          <w:trHeight w:val="405"/>
        </w:trPr>
        <w:tc>
          <w:tcPr>
            <w:tcW w:w="1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11442</w:t>
            </w:r>
          </w:p>
        </w:tc>
        <w:tc>
          <w:tcPr>
            <w:tcW w:w="7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Роялти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Royalty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474 510,0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354 920,0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4C6" w:rsidRPr="00A738F8" w:rsidRDefault="00F824C6" w:rsidP="00E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3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382 206,0</w:t>
            </w:r>
          </w:p>
        </w:tc>
      </w:tr>
    </w:tbl>
    <w:p w:rsidR="00F824C6" w:rsidRPr="00A738F8" w:rsidRDefault="00F824C6" w:rsidP="00F824C6"/>
    <w:p w:rsidR="00703BA9" w:rsidRDefault="00703BA9">
      <w:bookmarkStart w:id="0" w:name="_GoBack"/>
      <w:bookmarkEnd w:id="0"/>
    </w:p>
    <w:sectPr w:rsidR="00703BA9" w:rsidSect="00A738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C6"/>
    <w:rsid w:val="00703BA9"/>
    <w:rsid w:val="00F8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468EB-4FB9-45F1-B04E-7202F909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24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</dc:creator>
  <cp:keywords/>
  <dc:description/>
  <cp:lastModifiedBy>kalia</cp:lastModifiedBy>
  <cp:revision>1</cp:revision>
  <dcterms:created xsi:type="dcterms:W3CDTF">2016-06-12T19:18:00Z</dcterms:created>
  <dcterms:modified xsi:type="dcterms:W3CDTF">2016-06-12T19:19:00Z</dcterms:modified>
</cp:coreProperties>
</file>