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303" w:rsidRDefault="000F6EC9" w:rsidP="00A83303">
      <w:pPr>
        <w:pStyle w:val="a4"/>
        <w:shd w:val="clear" w:color="auto" w:fill="FFFFFF"/>
        <w:spacing w:before="0" w:beforeAutospacing="0" w:after="300" w:afterAutospacing="0" w:line="280" w:lineRule="atLeast"/>
        <w:jc w:val="both"/>
        <w:textAlignment w:val="baseline"/>
        <w:rPr>
          <w:rFonts w:ascii="Arial" w:hAnsi="Arial" w:cs="Arial"/>
          <w:color w:val="666666"/>
        </w:rPr>
      </w:pPr>
      <w:r w:rsidRPr="000F6EC9">
        <w:rPr>
          <w:rStyle w:val="a3"/>
          <w:rFonts w:ascii="Helvetica" w:hAnsi="Helvetica" w:cs="Helvetica"/>
          <w:color w:val="333333"/>
          <w:sz w:val="36"/>
          <w:szCs w:val="36"/>
          <w:shd w:val="clear" w:color="auto" w:fill="F5F5F5"/>
          <w:lang w:val="en-US"/>
        </w:rPr>
        <w:t>Question 146.8.L: Does the government set numeric rules governing the size of withdrawals from the natural resource fund?</w:t>
      </w:r>
      <w:r w:rsidRPr="000F6EC9">
        <w:rPr>
          <w:rStyle w:val="apple-converted-space"/>
          <w:rFonts w:ascii="Helvetica" w:hAnsi="Helvetica" w:cs="Helvetica"/>
          <w:i/>
          <w:iCs/>
          <w:color w:val="333333"/>
          <w:sz w:val="36"/>
          <w:szCs w:val="36"/>
          <w:shd w:val="clear" w:color="auto" w:fill="F5F5F5"/>
          <w:lang w:val="en-US"/>
        </w:rPr>
        <w:t> </w:t>
      </w:r>
      <w:r>
        <w:rPr>
          <w:rStyle w:val="a3"/>
          <w:rFonts w:ascii="Helvetica" w:hAnsi="Helvetica" w:cs="Helvetica"/>
          <w:color w:val="333333"/>
          <w:sz w:val="36"/>
          <w:szCs w:val="36"/>
          <w:shd w:val="clear" w:color="auto" w:fill="F5F5F5"/>
        </w:rPr>
        <w:t>(</w:t>
      </w:r>
      <w:proofErr w:type="spellStart"/>
      <w:r>
        <w:rPr>
          <w:rStyle w:val="a3"/>
          <w:rFonts w:ascii="Helvetica" w:hAnsi="Helvetica" w:cs="Helvetica"/>
          <w:color w:val="333333"/>
          <w:sz w:val="36"/>
          <w:szCs w:val="36"/>
          <w:shd w:val="clear" w:color="auto" w:fill="F5F5F5"/>
        </w:rPr>
        <w:t>Dejure</w:t>
      </w:r>
      <w:proofErr w:type="spellEnd"/>
      <w:r>
        <w:rPr>
          <w:rStyle w:val="a3"/>
          <w:rFonts w:ascii="Helvetica" w:hAnsi="Helvetica" w:cs="Helvetica"/>
          <w:color w:val="333333"/>
          <w:sz w:val="36"/>
          <w:szCs w:val="36"/>
          <w:shd w:val="clear" w:color="auto" w:fill="F5F5F5"/>
        </w:rPr>
        <w:t>)</w:t>
      </w:r>
      <w:r w:rsidR="00A83303" w:rsidRPr="00A83303">
        <w:rPr>
          <w:rFonts w:ascii="Arial" w:hAnsi="Arial" w:cs="Arial"/>
          <w:color w:val="666666"/>
        </w:rPr>
        <w:t xml:space="preserve"> </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ПОЛОЖЕНИЕ о Фонде развития Иссык-Кульской области (утверждено постановлением Правительства КР от 27 июля 2011 года N 416)</w:t>
      </w:r>
      <w:r w:rsidR="004D03CA">
        <w:rPr>
          <w:rFonts w:ascii="Arial" w:hAnsi="Arial" w:cs="Arial"/>
          <w:color w:val="666666"/>
          <w:sz w:val="22"/>
          <w:szCs w:val="22"/>
        </w:rPr>
        <w:t>, выдержки.</w:t>
      </w:r>
    </w:p>
    <w:p w:rsidR="004D03CA" w:rsidRDefault="004D03CA"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Стр. 5, 7-9.</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xml:space="preserve">22. Распорядитель средств Фонда в установленном законодательством </w:t>
      </w:r>
      <w:proofErr w:type="spellStart"/>
      <w:r>
        <w:rPr>
          <w:rFonts w:ascii="Arial" w:hAnsi="Arial" w:cs="Arial"/>
          <w:color w:val="666666"/>
          <w:sz w:val="22"/>
          <w:szCs w:val="22"/>
        </w:rPr>
        <w:t>Кыргызской</w:t>
      </w:r>
      <w:proofErr w:type="spellEnd"/>
      <w:r>
        <w:rPr>
          <w:rFonts w:ascii="Arial" w:hAnsi="Arial" w:cs="Arial"/>
          <w:color w:val="666666"/>
          <w:sz w:val="22"/>
          <w:szCs w:val="22"/>
        </w:rPr>
        <w:t xml:space="preserve"> Республики порядке:</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открывает специальный счет внебюджетного фонда для распорядителя средств Фонда в региональном отделении Казначейства;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обеспечивает исполнение решений Наблюдательного совета и утвержденного им бюджета;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обеспечивает централизованное материально-техническое снабжение деятельности Наблюдательного совета;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обеспечивает технический надзор, составление проектно-сметной документации на ремонт и реконструкцию объектов, финансируемых за счет средств Фонда;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производит оплату расходов на проведение мероприятий, направленных на социально-экономическое развитие Иссык-Кульской области, утвержденных Наблюдательным советом;</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ведет учет и отчетность по движению денежных средств Фонда;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проводит работу по организации заседаний Наблюдательного совета;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готовит информацию для независимого аудитора;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проводит работу по организации открытых слушаний (сельских и городских сходов) с привлечением средств массовой информации и учитывает мнения жителей при распределении средств Фонда.</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32. В течение трех рабочих дней после получения средств в размере 1-процентного взноса от ЗАО «</w:t>
      </w:r>
      <w:proofErr w:type="spellStart"/>
      <w:r>
        <w:rPr>
          <w:rFonts w:ascii="Arial" w:hAnsi="Arial" w:cs="Arial"/>
          <w:color w:val="666666"/>
          <w:sz w:val="22"/>
          <w:szCs w:val="22"/>
        </w:rPr>
        <w:t>Кумтор</w:t>
      </w:r>
      <w:proofErr w:type="spellEnd"/>
      <w:r>
        <w:rPr>
          <w:rFonts w:ascii="Arial" w:hAnsi="Arial" w:cs="Arial"/>
          <w:color w:val="666666"/>
          <w:sz w:val="22"/>
          <w:szCs w:val="22"/>
        </w:rPr>
        <w:t xml:space="preserve"> </w:t>
      </w:r>
      <w:proofErr w:type="spellStart"/>
      <w:r>
        <w:rPr>
          <w:rFonts w:ascii="Arial" w:hAnsi="Arial" w:cs="Arial"/>
          <w:color w:val="666666"/>
          <w:sz w:val="22"/>
          <w:szCs w:val="22"/>
        </w:rPr>
        <w:t>Голд</w:t>
      </w:r>
      <w:proofErr w:type="spellEnd"/>
      <w:r>
        <w:rPr>
          <w:rFonts w:ascii="Arial" w:hAnsi="Arial" w:cs="Arial"/>
          <w:color w:val="666666"/>
          <w:sz w:val="22"/>
          <w:szCs w:val="22"/>
        </w:rPr>
        <w:t xml:space="preserve"> Компани» Центральное казначейство Министерства финансов </w:t>
      </w:r>
      <w:proofErr w:type="spellStart"/>
      <w:r>
        <w:rPr>
          <w:rFonts w:ascii="Arial" w:hAnsi="Arial" w:cs="Arial"/>
          <w:color w:val="666666"/>
          <w:sz w:val="22"/>
          <w:szCs w:val="22"/>
        </w:rPr>
        <w:t>Кыргызской</w:t>
      </w:r>
      <w:proofErr w:type="spellEnd"/>
      <w:r>
        <w:rPr>
          <w:rFonts w:ascii="Arial" w:hAnsi="Arial" w:cs="Arial"/>
          <w:color w:val="666666"/>
          <w:sz w:val="22"/>
          <w:szCs w:val="22"/>
        </w:rPr>
        <w:t xml:space="preserve"> Республики проводит операцию по конвертации поступивших долларов США в национальную валюту </w:t>
      </w:r>
      <w:proofErr w:type="spellStart"/>
      <w:r>
        <w:rPr>
          <w:rFonts w:ascii="Arial" w:hAnsi="Arial" w:cs="Arial"/>
          <w:color w:val="666666"/>
          <w:sz w:val="22"/>
          <w:szCs w:val="22"/>
        </w:rPr>
        <w:t>Кыргызской</w:t>
      </w:r>
      <w:proofErr w:type="spellEnd"/>
      <w:r>
        <w:rPr>
          <w:rFonts w:ascii="Arial" w:hAnsi="Arial" w:cs="Arial"/>
          <w:color w:val="666666"/>
          <w:sz w:val="22"/>
          <w:szCs w:val="22"/>
        </w:rPr>
        <w:t xml:space="preserve"> Республики и перечислению на специальный внебюджетный казначейский счет Фонда развития Иссык-Кульской области в следующем порядке:</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50 процентов перечисляются на счет Фонда развития Иссык-Кульской области для их последующего использования распорядителем средств Фонда на социально-экономическое развитие Иссык-Кульской области. ЗАО «</w:t>
      </w:r>
      <w:proofErr w:type="spellStart"/>
      <w:r>
        <w:rPr>
          <w:rFonts w:ascii="Arial" w:hAnsi="Arial" w:cs="Arial"/>
          <w:color w:val="666666"/>
          <w:sz w:val="22"/>
          <w:szCs w:val="22"/>
        </w:rPr>
        <w:t>Кумтор</w:t>
      </w:r>
      <w:proofErr w:type="spellEnd"/>
      <w:r>
        <w:rPr>
          <w:rFonts w:ascii="Arial" w:hAnsi="Arial" w:cs="Arial"/>
          <w:color w:val="666666"/>
          <w:sz w:val="22"/>
          <w:szCs w:val="22"/>
        </w:rPr>
        <w:t xml:space="preserve"> </w:t>
      </w:r>
      <w:proofErr w:type="spellStart"/>
      <w:r>
        <w:rPr>
          <w:rFonts w:ascii="Arial" w:hAnsi="Arial" w:cs="Arial"/>
          <w:color w:val="666666"/>
          <w:sz w:val="22"/>
          <w:szCs w:val="22"/>
        </w:rPr>
        <w:t>Голд</w:t>
      </w:r>
      <w:proofErr w:type="spellEnd"/>
      <w:r>
        <w:rPr>
          <w:rFonts w:ascii="Arial" w:hAnsi="Arial" w:cs="Arial"/>
          <w:color w:val="666666"/>
          <w:sz w:val="22"/>
          <w:szCs w:val="22"/>
        </w:rPr>
        <w:t xml:space="preserve"> Компани» не принимает участие в распределении этих средств;</w:t>
      </w:r>
    </w:p>
    <w:p w:rsidR="00A8330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lastRenderedPageBreak/>
        <w:t>— 50 процентов перечисляются на отдельный «</w:t>
      </w:r>
      <w:proofErr w:type="spellStart"/>
      <w:r>
        <w:rPr>
          <w:rFonts w:ascii="Arial" w:hAnsi="Arial" w:cs="Arial"/>
          <w:color w:val="666666"/>
          <w:sz w:val="22"/>
          <w:szCs w:val="22"/>
        </w:rPr>
        <w:t>Эскроу</w:t>
      </w:r>
      <w:proofErr w:type="spellEnd"/>
      <w:r>
        <w:rPr>
          <w:rFonts w:ascii="Arial" w:hAnsi="Arial" w:cs="Arial"/>
          <w:color w:val="666666"/>
          <w:sz w:val="22"/>
          <w:szCs w:val="22"/>
        </w:rPr>
        <w:t>-Счет», открытый на имя Фонда и используются распорядителем средств Фонда по согласованию с ЗАО «</w:t>
      </w:r>
      <w:proofErr w:type="spellStart"/>
      <w:r>
        <w:rPr>
          <w:rFonts w:ascii="Arial" w:hAnsi="Arial" w:cs="Arial"/>
          <w:color w:val="666666"/>
          <w:sz w:val="22"/>
          <w:szCs w:val="22"/>
        </w:rPr>
        <w:t>Кумтор</w:t>
      </w:r>
      <w:proofErr w:type="spellEnd"/>
      <w:r>
        <w:rPr>
          <w:rFonts w:ascii="Arial" w:hAnsi="Arial" w:cs="Arial"/>
          <w:color w:val="666666"/>
          <w:sz w:val="22"/>
          <w:szCs w:val="22"/>
        </w:rPr>
        <w:t xml:space="preserve"> </w:t>
      </w:r>
      <w:proofErr w:type="spellStart"/>
      <w:r>
        <w:rPr>
          <w:rFonts w:ascii="Arial" w:hAnsi="Arial" w:cs="Arial"/>
          <w:color w:val="666666"/>
          <w:sz w:val="22"/>
          <w:szCs w:val="22"/>
        </w:rPr>
        <w:t>Голд</w:t>
      </w:r>
      <w:proofErr w:type="spellEnd"/>
      <w:r>
        <w:rPr>
          <w:rFonts w:ascii="Arial" w:hAnsi="Arial" w:cs="Arial"/>
          <w:color w:val="666666"/>
          <w:sz w:val="22"/>
          <w:szCs w:val="22"/>
        </w:rPr>
        <w:t xml:space="preserve"> Компани</w:t>
      </w:r>
      <w:proofErr w:type="gramStart"/>
      <w:r>
        <w:rPr>
          <w:rFonts w:ascii="Arial" w:hAnsi="Arial" w:cs="Arial"/>
          <w:color w:val="666666"/>
          <w:sz w:val="22"/>
          <w:szCs w:val="22"/>
        </w:rPr>
        <w:t>»..</w:t>
      </w:r>
      <w:proofErr w:type="gramEnd"/>
    </w:p>
    <w:p w:rsidR="00106A48" w:rsidRDefault="00106A48" w:rsidP="00106A48">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36. Денежные средства Фонда используются на социально-экономическое развитие Иссык-Кульской области в соответствии с утвержденным Наблюдательным советом годовым бюджетом:</w:t>
      </w:r>
    </w:p>
    <w:p w:rsidR="00106A48" w:rsidRDefault="00106A48" w:rsidP="00106A48">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 xml:space="preserve">37. Закупки товаров и услуг на укрепление материально-технической базы и поддержку деятельности учреждений образования, здравоохранения, социальной защиты, культуры и спорта, правоохранительных органов, обороны, средств массовой информации, местной государственной администрации и органов местного самоуправления, получающих финансирование за счет Фонда, осуществляются согласно Закону </w:t>
      </w:r>
      <w:proofErr w:type="spellStart"/>
      <w:r>
        <w:rPr>
          <w:rFonts w:ascii="Arial" w:hAnsi="Arial" w:cs="Arial"/>
          <w:color w:val="666666"/>
          <w:sz w:val="22"/>
          <w:szCs w:val="22"/>
        </w:rPr>
        <w:t>Кыргызской</w:t>
      </w:r>
      <w:proofErr w:type="spellEnd"/>
      <w:r>
        <w:rPr>
          <w:rFonts w:ascii="Arial" w:hAnsi="Arial" w:cs="Arial"/>
          <w:color w:val="666666"/>
          <w:sz w:val="22"/>
          <w:szCs w:val="22"/>
        </w:rPr>
        <w:t xml:space="preserve"> Республики «О государственных закупках». Контракты и обязательства подлежат регистрации в системе Казначейства Министерства финансов </w:t>
      </w:r>
      <w:proofErr w:type="spellStart"/>
      <w:r>
        <w:rPr>
          <w:rFonts w:ascii="Arial" w:hAnsi="Arial" w:cs="Arial"/>
          <w:color w:val="666666"/>
          <w:sz w:val="22"/>
          <w:szCs w:val="22"/>
        </w:rPr>
        <w:t>Кыргызской</w:t>
      </w:r>
      <w:proofErr w:type="spellEnd"/>
      <w:r>
        <w:rPr>
          <w:rFonts w:ascii="Arial" w:hAnsi="Arial" w:cs="Arial"/>
          <w:color w:val="666666"/>
          <w:sz w:val="22"/>
          <w:szCs w:val="22"/>
        </w:rPr>
        <w:t xml:space="preserve"> Республики в соответствии с законодательством </w:t>
      </w:r>
      <w:proofErr w:type="spellStart"/>
      <w:r>
        <w:rPr>
          <w:rFonts w:ascii="Arial" w:hAnsi="Arial" w:cs="Arial"/>
          <w:color w:val="666666"/>
          <w:sz w:val="22"/>
          <w:szCs w:val="22"/>
        </w:rPr>
        <w:t>Кыргызской</w:t>
      </w:r>
      <w:proofErr w:type="spellEnd"/>
      <w:r>
        <w:rPr>
          <w:rFonts w:ascii="Arial" w:hAnsi="Arial" w:cs="Arial"/>
          <w:color w:val="666666"/>
          <w:sz w:val="22"/>
          <w:szCs w:val="22"/>
        </w:rPr>
        <w:t xml:space="preserve"> Республики.</w:t>
      </w:r>
    </w:p>
    <w:p w:rsidR="00106A48" w:rsidRDefault="00106A48" w:rsidP="00106A48">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Если мероприятия, утвержденные Наблюдательным советом Фонда, не будут освоены по целевому назначению в течение трех месяцев, то данное обстоятельство является основанием для возврата средств на счет Фонда.</w:t>
      </w:r>
    </w:p>
    <w:p w:rsidR="00106A48" w:rsidRDefault="00106A48" w:rsidP="00106A48">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rPr>
      </w:pPr>
      <w:r>
        <w:rPr>
          <w:rFonts w:ascii="Arial" w:hAnsi="Arial" w:cs="Arial"/>
          <w:color w:val="666666"/>
          <w:sz w:val="22"/>
          <w:szCs w:val="22"/>
        </w:rPr>
        <w:t>40. Для составления проектно-сметной документации, технического надзора, материально-технического снабжения Наблюдательный совет Фонда при рассмотрении годового бюджета Фонда утверждает смету расходов распорядителя средств Фонда не более 2,5 процента от общего объема поступивших денежных средств.</w:t>
      </w:r>
    </w:p>
    <w:p w:rsidR="00106A48" w:rsidRDefault="00106A48" w:rsidP="00106A48">
      <w:r w:rsidRPr="00467292">
        <w:t>http://www.kumtor.kg/ru/social-responsibility/development-fund/postanovlenie-pravitelstva-kyrgyzskoi/</w:t>
      </w:r>
    </w:p>
    <w:p w:rsidR="00F96733" w:rsidRDefault="00F96733" w:rsidP="00F96733">
      <w:pPr>
        <w:autoSpaceDE w:val="0"/>
        <w:autoSpaceDN w:val="0"/>
        <w:adjustRightInd w:val="0"/>
        <w:spacing w:after="0" w:line="240" w:lineRule="auto"/>
        <w:rPr>
          <w:rFonts w:ascii="Lucida Console" w:hAnsi="Lucida Console" w:cs="Lucida Console"/>
          <w:sz w:val="17"/>
          <w:szCs w:val="17"/>
          <w:lang w:val="en-US"/>
        </w:rPr>
      </w:pPr>
      <w:r>
        <w:rPr>
          <w:rFonts w:ascii="Lucida Console" w:hAnsi="Lucida Console" w:cs="Lucida Console"/>
          <w:sz w:val="17"/>
          <w:szCs w:val="17"/>
          <w:lang w:val="en-US"/>
        </w:rPr>
        <w:t>Provisi</w:t>
      </w:r>
      <w:r w:rsidR="004D03CA">
        <w:rPr>
          <w:rFonts w:ascii="Lucida Console" w:hAnsi="Lucida Console" w:cs="Lucida Console"/>
          <w:sz w:val="17"/>
          <w:szCs w:val="17"/>
          <w:lang w:val="en-US"/>
        </w:rPr>
        <w:t>o</w:t>
      </w:r>
      <w:r>
        <w:rPr>
          <w:rFonts w:ascii="Lucida Console" w:hAnsi="Lucida Console" w:cs="Lucida Console"/>
          <w:sz w:val="17"/>
          <w:szCs w:val="17"/>
          <w:lang w:val="en-US"/>
        </w:rPr>
        <w:t>n</w:t>
      </w:r>
      <w:r w:rsidRPr="00F96733">
        <w:rPr>
          <w:rFonts w:ascii="Lucida Console" w:hAnsi="Lucida Console" w:cs="Lucida Console"/>
          <w:sz w:val="17"/>
          <w:szCs w:val="17"/>
          <w:lang w:val="en-US"/>
        </w:rPr>
        <w:t xml:space="preserve"> about F</w:t>
      </w:r>
      <w:r>
        <w:rPr>
          <w:rFonts w:ascii="Lucida Console" w:hAnsi="Lucida Console" w:cs="Lucida Console"/>
          <w:sz w:val="17"/>
          <w:szCs w:val="17"/>
          <w:lang w:val="en-US"/>
        </w:rPr>
        <w:t>und of development of Issyk-Kul region</w:t>
      </w:r>
      <w:r w:rsidRPr="00F96733">
        <w:rPr>
          <w:rFonts w:ascii="Lucida Console" w:hAnsi="Lucida Console" w:cs="Lucida Console"/>
          <w:sz w:val="17"/>
          <w:szCs w:val="17"/>
          <w:lang w:val="en-US"/>
        </w:rPr>
        <w:t xml:space="preserve"> (it is confirmed by governmental order </w:t>
      </w:r>
      <w:r>
        <w:rPr>
          <w:rFonts w:ascii="Lucida Console" w:hAnsi="Lucida Console" w:cs="Lucida Console"/>
          <w:sz w:val="17"/>
          <w:szCs w:val="17"/>
        </w:rPr>
        <w:t>КР</w:t>
      </w:r>
      <w:r w:rsidRPr="00F96733">
        <w:rPr>
          <w:rFonts w:ascii="Lucida Console" w:hAnsi="Lucida Console" w:cs="Lucida Console"/>
          <w:sz w:val="17"/>
          <w:szCs w:val="17"/>
          <w:lang w:val="en-US"/>
        </w:rPr>
        <w:t xml:space="preserve"> from July, 27th, 2011 N 416)</w:t>
      </w:r>
      <w:r w:rsidR="004D03CA">
        <w:rPr>
          <w:rFonts w:ascii="Lucida Console" w:hAnsi="Lucida Console" w:cs="Lucida Console"/>
          <w:sz w:val="17"/>
          <w:szCs w:val="17"/>
          <w:lang w:val="en-US"/>
        </w:rPr>
        <w:t>, extracts</w:t>
      </w:r>
    </w:p>
    <w:p w:rsidR="004D03CA" w:rsidRPr="00F96733" w:rsidRDefault="004D03CA" w:rsidP="00F96733">
      <w:pPr>
        <w:autoSpaceDE w:val="0"/>
        <w:autoSpaceDN w:val="0"/>
        <w:adjustRightInd w:val="0"/>
        <w:spacing w:after="0" w:line="240" w:lineRule="auto"/>
        <w:rPr>
          <w:rFonts w:ascii="Lucida Console" w:hAnsi="Lucida Console" w:cs="Lucida Console"/>
          <w:sz w:val="17"/>
          <w:szCs w:val="17"/>
          <w:lang w:val="en-US"/>
        </w:rPr>
      </w:pPr>
      <w:bookmarkStart w:id="0" w:name="_GoBack"/>
      <w:bookmarkEnd w:id="0"/>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22. The manager of means of Fund in established by the legislation of the </w:t>
      </w:r>
      <w:r>
        <w:rPr>
          <w:rFonts w:ascii="Lucida Console" w:hAnsi="Lucida Console" w:cs="Lucida Console"/>
          <w:sz w:val="17"/>
          <w:szCs w:val="17"/>
          <w:lang w:val="en-US"/>
        </w:rPr>
        <w:t>Kyrgyz</w:t>
      </w:r>
      <w:r w:rsidRPr="00F96733">
        <w:rPr>
          <w:rFonts w:ascii="Lucida Console" w:hAnsi="Lucida Console" w:cs="Lucida Console"/>
          <w:sz w:val="17"/>
          <w:szCs w:val="17"/>
          <w:lang w:val="en-US"/>
        </w:rPr>
        <w:t xml:space="preserve"> Republic an order:</w:t>
      </w:r>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Opens the special account of off-budget fund for the manager of means of Fund in regional branch of Exchequer</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Provides execution of decisions of the Supervisory board and the budget confirmed by it</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 Provides the </w:t>
      </w:r>
      <w:proofErr w:type="spellStart"/>
      <w:r w:rsidRPr="00F96733">
        <w:rPr>
          <w:rFonts w:ascii="Lucida Console" w:hAnsi="Lucida Console" w:cs="Lucida Console"/>
          <w:sz w:val="17"/>
          <w:szCs w:val="17"/>
          <w:lang w:val="en-US"/>
        </w:rPr>
        <w:t>centralised</w:t>
      </w:r>
      <w:proofErr w:type="spellEnd"/>
      <w:r w:rsidRPr="00F96733">
        <w:rPr>
          <w:rFonts w:ascii="Lucida Console" w:hAnsi="Lucida Console" w:cs="Lucida Console"/>
          <w:sz w:val="17"/>
          <w:szCs w:val="17"/>
          <w:lang w:val="en-US"/>
        </w:rPr>
        <w:t xml:space="preserve"> logistics of activity of the Supervisory board</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Provides technical supervision, drawing up of the design-budget documentation on repair and reconstruction of the objects financed at the expense of means of Fund</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 Pays to expenses on carrying out of the actions directed on social and economic development of </w:t>
      </w:r>
      <w:r>
        <w:rPr>
          <w:rFonts w:ascii="Lucida Console" w:hAnsi="Lucida Console" w:cs="Lucida Console"/>
          <w:sz w:val="17"/>
          <w:szCs w:val="17"/>
          <w:lang w:val="en-US"/>
        </w:rPr>
        <w:t>Issyk-Kul</w:t>
      </w:r>
      <w:r w:rsidRPr="00F96733">
        <w:rPr>
          <w:rFonts w:ascii="Lucida Console" w:hAnsi="Lucida Console" w:cs="Lucida Console"/>
          <w:sz w:val="17"/>
          <w:szCs w:val="17"/>
          <w:lang w:val="en-US"/>
        </w:rPr>
        <w:t xml:space="preserve"> </w:t>
      </w:r>
      <w:r w:rsidR="004D03CA">
        <w:rPr>
          <w:rFonts w:ascii="Lucida Console" w:hAnsi="Lucida Console" w:cs="Lucida Console"/>
          <w:sz w:val="17"/>
          <w:szCs w:val="17"/>
          <w:lang w:val="en-US"/>
        </w:rPr>
        <w:t>region</w:t>
      </w:r>
      <w:r w:rsidRPr="00F96733">
        <w:rPr>
          <w:rFonts w:ascii="Lucida Console" w:hAnsi="Lucida Console" w:cs="Lucida Console"/>
          <w:sz w:val="17"/>
          <w:szCs w:val="17"/>
          <w:lang w:val="en-US"/>
        </w:rPr>
        <w:t>, confirmed by the Supervisory board</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Keeps account also the reporting on Fund movement of funds</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 Spends work on the </w:t>
      </w:r>
      <w:proofErr w:type="spellStart"/>
      <w:r w:rsidRPr="00F96733">
        <w:rPr>
          <w:rFonts w:ascii="Lucida Console" w:hAnsi="Lucida Console" w:cs="Lucida Console"/>
          <w:sz w:val="17"/>
          <w:szCs w:val="17"/>
          <w:lang w:val="en-US"/>
        </w:rPr>
        <w:t>organisation</w:t>
      </w:r>
      <w:proofErr w:type="spellEnd"/>
      <w:r w:rsidRPr="00F96733">
        <w:rPr>
          <w:rFonts w:ascii="Lucida Console" w:hAnsi="Lucida Console" w:cs="Lucida Console"/>
          <w:sz w:val="17"/>
          <w:szCs w:val="17"/>
          <w:lang w:val="en-US"/>
        </w:rPr>
        <w:t xml:space="preserve"> of sessions of the Supervisory board</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Prepares the information for the independent auditor</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 Spends work on the </w:t>
      </w:r>
      <w:proofErr w:type="spellStart"/>
      <w:r w:rsidRPr="00F96733">
        <w:rPr>
          <w:rFonts w:ascii="Lucida Console" w:hAnsi="Lucida Console" w:cs="Lucida Console"/>
          <w:sz w:val="17"/>
          <w:szCs w:val="17"/>
          <w:lang w:val="en-US"/>
        </w:rPr>
        <w:t>organisation</w:t>
      </w:r>
      <w:proofErr w:type="spellEnd"/>
      <w:r w:rsidRPr="00F96733">
        <w:rPr>
          <w:rFonts w:ascii="Lucida Console" w:hAnsi="Lucida Console" w:cs="Lucida Console"/>
          <w:sz w:val="17"/>
          <w:szCs w:val="17"/>
          <w:lang w:val="en-US"/>
        </w:rPr>
        <w:t xml:space="preserve"> of open hearings (rural and city descents) with attraction of mass media and considers opinions of inhabitants at distribution of means of Fund.</w:t>
      </w:r>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proofErr w:type="gramStart"/>
      <w:r w:rsidRPr="00F96733">
        <w:rPr>
          <w:rFonts w:ascii="Lucida Console" w:hAnsi="Lucida Console" w:cs="Lucida Console"/>
          <w:sz w:val="17"/>
          <w:szCs w:val="17"/>
          <w:lang w:val="en-US"/>
        </w:rPr>
        <w:t>32. Within three working days after reception of means at a rate of a 1 percent payment from Joint-Stock Company "</w:t>
      </w:r>
      <w:proofErr w:type="spellStart"/>
      <w:r w:rsidRPr="00F96733">
        <w:rPr>
          <w:rFonts w:ascii="Lucida Console" w:hAnsi="Lucida Console" w:cs="Lucida Console"/>
          <w:sz w:val="17"/>
          <w:szCs w:val="17"/>
          <w:lang w:val="en-US"/>
        </w:rPr>
        <w:t>Kumtor</w:t>
      </w:r>
      <w:proofErr w:type="spellEnd"/>
      <w:r w:rsidRPr="00F96733">
        <w:rPr>
          <w:rFonts w:ascii="Lucida Console" w:hAnsi="Lucida Console" w:cs="Lucida Console"/>
          <w:sz w:val="17"/>
          <w:szCs w:val="17"/>
          <w:lang w:val="en-US"/>
        </w:rPr>
        <w:t xml:space="preserve"> Gold </w:t>
      </w:r>
      <w:r>
        <w:rPr>
          <w:rFonts w:ascii="Lucida Console" w:hAnsi="Lucida Console" w:cs="Lucida Console"/>
          <w:sz w:val="17"/>
          <w:szCs w:val="17"/>
          <w:lang w:val="en-US"/>
        </w:rPr>
        <w:t>Company</w:t>
      </w:r>
      <w:r w:rsidRPr="00F96733">
        <w:rPr>
          <w:rFonts w:ascii="Lucida Console" w:hAnsi="Lucida Console" w:cs="Lucida Console"/>
          <w:sz w:val="17"/>
          <w:szCs w:val="17"/>
          <w:lang w:val="en-US"/>
        </w:rPr>
        <w:t xml:space="preserve">" the Central exchequer of the Ministry of Finance of the </w:t>
      </w:r>
      <w:r>
        <w:rPr>
          <w:rFonts w:ascii="Lucida Console" w:hAnsi="Lucida Console" w:cs="Lucida Console"/>
          <w:sz w:val="17"/>
          <w:szCs w:val="17"/>
          <w:lang w:val="en-US"/>
        </w:rPr>
        <w:t>Kyrgyz</w:t>
      </w:r>
      <w:r w:rsidRPr="00F96733">
        <w:rPr>
          <w:rFonts w:ascii="Lucida Console" w:hAnsi="Lucida Console" w:cs="Lucida Console"/>
          <w:sz w:val="17"/>
          <w:szCs w:val="17"/>
          <w:lang w:val="en-US"/>
        </w:rPr>
        <w:t xml:space="preserve"> Republic performs operation on converting of the arrived US dollars in national currency of the </w:t>
      </w:r>
      <w:r>
        <w:rPr>
          <w:rFonts w:ascii="Lucida Console" w:hAnsi="Lucida Console" w:cs="Lucida Console"/>
          <w:sz w:val="17"/>
          <w:szCs w:val="17"/>
          <w:lang w:val="en-US"/>
        </w:rPr>
        <w:t>Kyrgyz</w:t>
      </w:r>
      <w:r w:rsidRPr="00F96733">
        <w:rPr>
          <w:rFonts w:ascii="Lucida Console" w:hAnsi="Lucida Console" w:cs="Lucida Console"/>
          <w:sz w:val="17"/>
          <w:szCs w:val="17"/>
          <w:lang w:val="en-US"/>
        </w:rPr>
        <w:t xml:space="preserve"> Republic and to transfer to the special off-budget exchequer account of Fund of development of </w:t>
      </w:r>
      <w:r>
        <w:rPr>
          <w:rFonts w:ascii="Lucida Console" w:hAnsi="Lucida Console" w:cs="Lucida Console"/>
          <w:sz w:val="17"/>
          <w:szCs w:val="17"/>
          <w:lang w:val="en-US"/>
        </w:rPr>
        <w:t>Issyk-Kul</w:t>
      </w:r>
      <w:r w:rsidRPr="00F96733">
        <w:rPr>
          <w:rFonts w:ascii="Lucida Console" w:hAnsi="Lucida Console" w:cs="Lucida Console"/>
          <w:sz w:val="17"/>
          <w:szCs w:val="17"/>
          <w:lang w:val="en-US"/>
        </w:rPr>
        <w:t xml:space="preserve"> </w:t>
      </w:r>
      <w:r w:rsidR="004D03CA">
        <w:rPr>
          <w:rFonts w:ascii="Lucida Console" w:hAnsi="Lucida Console" w:cs="Lucida Console"/>
          <w:sz w:val="17"/>
          <w:szCs w:val="17"/>
          <w:lang w:val="en-US"/>
        </w:rPr>
        <w:t>region</w:t>
      </w:r>
      <w:r w:rsidRPr="00F96733">
        <w:rPr>
          <w:rFonts w:ascii="Lucida Console" w:hAnsi="Lucida Console" w:cs="Lucida Console"/>
          <w:sz w:val="17"/>
          <w:szCs w:val="17"/>
          <w:lang w:val="en-US"/>
        </w:rPr>
        <w:t xml:space="preserve"> in a following order:</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proofErr w:type="gramStart"/>
      <w:r w:rsidRPr="00F96733">
        <w:rPr>
          <w:rFonts w:ascii="Lucida Console" w:hAnsi="Lucida Console" w:cs="Lucida Console"/>
          <w:sz w:val="17"/>
          <w:szCs w:val="17"/>
          <w:lang w:val="en-US"/>
        </w:rPr>
        <w:t xml:space="preserve">- 50 percent are transferred into account Fund of development of </w:t>
      </w:r>
      <w:r>
        <w:rPr>
          <w:rFonts w:ascii="Lucida Console" w:hAnsi="Lucida Console" w:cs="Lucida Console"/>
          <w:sz w:val="17"/>
          <w:szCs w:val="17"/>
          <w:lang w:val="en-US"/>
        </w:rPr>
        <w:t>Issyk-Kul</w:t>
      </w:r>
      <w:r w:rsidRPr="00F96733">
        <w:rPr>
          <w:rFonts w:ascii="Lucida Console" w:hAnsi="Lucida Console" w:cs="Lucida Console"/>
          <w:sz w:val="17"/>
          <w:szCs w:val="17"/>
          <w:lang w:val="en-US"/>
        </w:rPr>
        <w:t xml:space="preserve"> area for their subsequent use by the manager of means of Fund</w:t>
      </w:r>
      <w:proofErr w:type="gramEnd"/>
      <w:r w:rsidRPr="00F96733">
        <w:rPr>
          <w:rFonts w:ascii="Lucida Console" w:hAnsi="Lucida Console" w:cs="Lucida Console"/>
          <w:sz w:val="17"/>
          <w:szCs w:val="17"/>
          <w:lang w:val="en-US"/>
        </w:rPr>
        <w:t xml:space="preserve"> on social and economic development of </w:t>
      </w:r>
      <w:r>
        <w:rPr>
          <w:rFonts w:ascii="Lucida Console" w:hAnsi="Lucida Console" w:cs="Lucida Console"/>
          <w:sz w:val="17"/>
          <w:szCs w:val="17"/>
          <w:lang w:val="en-US"/>
        </w:rPr>
        <w:t>Issyk-Kul</w:t>
      </w:r>
      <w:r w:rsidRPr="00F96733">
        <w:rPr>
          <w:rFonts w:ascii="Lucida Console" w:hAnsi="Lucida Console" w:cs="Lucida Console"/>
          <w:sz w:val="17"/>
          <w:szCs w:val="17"/>
          <w:lang w:val="en-US"/>
        </w:rPr>
        <w:t xml:space="preserve"> area. Joint-Stock Company "</w:t>
      </w:r>
      <w:proofErr w:type="spellStart"/>
      <w:r w:rsidRPr="00F96733">
        <w:rPr>
          <w:rFonts w:ascii="Lucida Console" w:hAnsi="Lucida Console" w:cs="Lucida Console"/>
          <w:sz w:val="17"/>
          <w:szCs w:val="17"/>
          <w:lang w:val="en-US"/>
        </w:rPr>
        <w:t>Kumtor</w:t>
      </w:r>
      <w:proofErr w:type="spellEnd"/>
      <w:r w:rsidRPr="00F96733">
        <w:rPr>
          <w:rFonts w:ascii="Lucida Console" w:hAnsi="Lucida Console" w:cs="Lucida Console"/>
          <w:sz w:val="17"/>
          <w:szCs w:val="17"/>
          <w:lang w:val="en-US"/>
        </w:rPr>
        <w:t xml:space="preserve"> Gold </w:t>
      </w:r>
      <w:r>
        <w:rPr>
          <w:rFonts w:ascii="Lucida Console" w:hAnsi="Lucida Console" w:cs="Lucida Console"/>
          <w:sz w:val="17"/>
          <w:szCs w:val="17"/>
          <w:lang w:val="en-US"/>
        </w:rPr>
        <w:t>Company</w:t>
      </w:r>
      <w:r w:rsidRPr="00F96733">
        <w:rPr>
          <w:rFonts w:ascii="Lucida Console" w:hAnsi="Lucida Console" w:cs="Lucida Console"/>
          <w:sz w:val="17"/>
          <w:szCs w:val="17"/>
          <w:lang w:val="en-US"/>
        </w:rPr>
        <w:t>" does not take part in distribution of these means</w:t>
      </w:r>
      <w:proofErr w:type="gramStart"/>
      <w:r w:rsidRPr="00F96733">
        <w:rPr>
          <w:rFonts w:ascii="Lucida Console" w:hAnsi="Lucida Console" w:cs="Lucida Console"/>
          <w:sz w:val="17"/>
          <w:szCs w:val="17"/>
          <w:lang w:val="en-US"/>
        </w:rPr>
        <w:t>;</w:t>
      </w:r>
      <w:proofErr w:type="gramEnd"/>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- 50 percent </w:t>
      </w:r>
      <w:proofErr w:type="gramStart"/>
      <w:r w:rsidRPr="00F96733">
        <w:rPr>
          <w:rFonts w:ascii="Lucida Console" w:hAnsi="Lucida Console" w:cs="Lucida Console"/>
          <w:sz w:val="17"/>
          <w:szCs w:val="17"/>
          <w:lang w:val="en-US"/>
        </w:rPr>
        <w:t>are listed</w:t>
      </w:r>
      <w:proofErr w:type="gramEnd"/>
      <w:r w:rsidRPr="00F96733">
        <w:rPr>
          <w:rFonts w:ascii="Lucida Console" w:hAnsi="Lucida Console" w:cs="Lucida Console"/>
          <w:sz w:val="17"/>
          <w:szCs w:val="17"/>
          <w:lang w:val="en-US"/>
        </w:rPr>
        <w:t xml:space="preserve"> into the separate "</w:t>
      </w:r>
      <w:proofErr w:type="spellStart"/>
      <w:r w:rsidRPr="00F96733">
        <w:rPr>
          <w:rFonts w:ascii="Lucida Console" w:hAnsi="Lucida Console" w:cs="Lucida Console"/>
          <w:sz w:val="17"/>
          <w:szCs w:val="17"/>
          <w:lang w:val="en-US"/>
        </w:rPr>
        <w:t>Eskrou</w:t>
      </w:r>
      <w:proofErr w:type="spellEnd"/>
      <w:r w:rsidRPr="00F96733">
        <w:rPr>
          <w:rFonts w:ascii="Lucida Console" w:hAnsi="Lucida Console" w:cs="Lucida Console"/>
          <w:sz w:val="17"/>
          <w:szCs w:val="17"/>
          <w:lang w:val="en-US"/>
        </w:rPr>
        <w:t>-account" opened addressed to Fund and used by the manager of means of Fund in coordination with Joint-Stock Company "</w:t>
      </w:r>
      <w:proofErr w:type="spellStart"/>
      <w:r w:rsidRPr="00F96733">
        <w:rPr>
          <w:rFonts w:ascii="Lucida Console" w:hAnsi="Lucida Console" w:cs="Lucida Console"/>
          <w:sz w:val="17"/>
          <w:szCs w:val="17"/>
          <w:lang w:val="en-US"/>
        </w:rPr>
        <w:t>Kumtor</w:t>
      </w:r>
      <w:proofErr w:type="spellEnd"/>
      <w:r w:rsidRPr="00F96733">
        <w:rPr>
          <w:rFonts w:ascii="Lucida Console" w:hAnsi="Lucida Console" w:cs="Lucida Console"/>
          <w:sz w:val="17"/>
          <w:szCs w:val="17"/>
          <w:lang w:val="en-US"/>
        </w:rPr>
        <w:t xml:space="preserve"> Gold </w:t>
      </w:r>
      <w:r>
        <w:rPr>
          <w:rFonts w:ascii="Lucida Console" w:hAnsi="Lucida Console" w:cs="Lucida Console"/>
          <w:sz w:val="17"/>
          <w:szCs w:val="17"/>
          <w:lang w:val="en-US"/>
        </w:rPr>
        <w:t>Company</w:t>
      </w:r>
      <w:r w:rsidRPr="00F96733">
        <w:rPr>
          <w:rFonts w:ascii="Lucida Console" w:hAnsi="Lucida Console" w:cs="Lucida Console"/>
          <w:sz w:val="17"/>
          <w:szCs w:val="17"/>
          <w:lang w:val="en-US"/>
        </w:rPr>
        <w:t>".</w:t>
      </w:r>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36. Fund money resources are used on social and economic development of </w:t>
      </w:r>
      <w:r>
        <w:rPr>
          <w:rFonts w:ascii="Lucida Console" w:hAnsi="Lucida Console" w:cs="Lucida Console"/>
          <w:sz w:val="17"/>
          <w:szCs w:val="17"/>
          <w:lang w:val="en-US"/>
        </w:rPr>
        <w:t>Issyk-Kul</w:t>
      </w:r>
      <w:r w:rsidRPr="00F96733">
        <w:rPr>
          <w:rFonts w:ascii="Lucida Console" w:hAnsi="Lucida Console" w:cs="Lucida Console"/>
          <w:sz w:val="17"/>
          <w:szCs w:val="17"/>
          <w:lang w:val="en-US"/>
        </w:rPr>
        <w:t xml:space="preserve"> area according to the confirmed Supervisory board the annual budget:</w:t>
      </w:r>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proofErr w:type="gramStart"/>
      <w:r w:rsidRPr="00F96733">
        <w:rPr>
          <w:rFonts w:ascii="Lucida Console" w:hAnsi="Lucida Console" w:cs="Lucida Console"/>
          <w:sz w:val="17"/>
          <w:szCs w:val="17"/>
          <w:lang w:val="en-US"/>
        </w:rPr>
        <w:t xml:space="preserve">37. Purchases of the goods and services on strengthening of material base and support of activity of establishments of formation, public health services, social protection, culture and sports, law enforcement bodies, </w:t>
      </w:r>
      <w:proofErr w:type="spellStart"/>
      <w:r w:rsidRPr="00F96733">
        <w:rPr>
          <w:rFonts w:ascii="Lucida Console" w:hAnsi="Lucida Console" w:cs="Lucida Console"/>
          <w:sz w:val="17"/>
          <w:szCs w:val="17"/>
          <w:lang w:val="en-US"/>
        </w:rPr>
        <w:t>defences</w:t>
      </w:r>
      <w:proofErr w:type="spellEnd"/>
      <w:r w:rsidRPr="00F96733">
        <w:rPr>
          <w:rFonts w:ascii="Lucida Console" w:hAnsi="Lucida Console" w:cs="Lucida Console"/>
          <w:sz w:val="17"/>
          <w:szCs w:val="17"/>
          <w:lang w:val="en-US"/>
        </w:rPr>
        <w:t xml:space="preserve">, mass media, local state administration and the local governments receiving financing at the expense of Fund, are carried out according </w:t>
      </w:r>
      <w:r w:rsidRPr="00F96733">
        <w:rPr>
          <w:rFonts w:ascii="Lucida Console" w:hAnsi="Lucida Console" w:cs="Lucida Console"/>
          <w:sz w:val="17"/>
          <w:szCs w:val="17"/>
          <w:lang w:val="en-US"/>
        </w:rPr>
        <w:lastRenderedPageBreak/>
        <w:t xml:space="preserve">to the Law of the </w:t>
      </w:r>
      <w:r>
        <w:rPr>
          <w:rFonts w:ascii="Lucida Console" w:hAnsi="Lucida Console" w:cs="Lucida Console"/>
          <w:sz w:val="17"/>
          <w:szCs w:val="17"/>
          <w:lang w:val="en-US"/>
        </w:rPr>
        <w:t>Kyrgyz</w:t>
      </w:r>
      <w:r w:rsidRPr="00F96733">
        <w:rPr>
          <w:rFonts w:ascii="Lucida Console" w:hAnsi="Lucida Console" w:cs="Lucida Console"/>
          <w:sz w:val="17"/>
          <w:szCs w:val="17"/>
          <w:lang w:val="en-US"/>
        </w:rPr>
        <w:t xml:space="preserve"> Republic «About the state purchases».</w:t>
      </w:r>
      <w:proofErr w:type="gramEnd"/>
      <w:r w:rsidRPr="00F96733">
        <w:rPr>
          <w:rFonts w:ascii="Lucida Console" w:hAnsi="Lucida Console" w:cs="Lucida Console"/>
          <w:sz w:val="17"/>
          <w:szCs w:val="17"/>
          <w:lang w:val="en-US"/>
        </w:rPr>
        <w:t xml:space="preserve"> Contracts and obligations are subject to registration in system of Exchequer of the Ministry of Finance of the </w:t>
      </w:r>
      <w:r>
        <w:rPr>
          <w:rFonts w:ascii="Lucida Console" w:hAnsi="Lucida Console" w:cs="Lucida Console"/>
          <w:sz w:val="17"/>
          <w:szCs w:val="17"/>
          <w:lang w:val="en-US"/>
        </w:rPr>
        <w:t>Kyrgyz</w:t>
      </w:r>
      <w:r w:rsidRPr="00F96733">
        <w:rPr>
          <w:rFonts w:ascii="Lucida Console" w:hAnsi="Lucida Console" w:cs="Lucida Console"/>
          <w:sz w:val="17"/>
          <w:szCs w:val="17"/>
          <w:lang w:val="en-US"/>
        </w:rPr>
        <w:t xml:space="preserve"> Republic according to the legislation of the </w:t>
      </w:r>
      <w:r>
        <w:rPr>
          <w:rFonts w:ascii="Lucida Console" w:hAnsi="Lucida Console" w:cs="Lucida Console"/>
          <w:sz w:val="17"/>
          <w:szCs w:val="17"/>
          <w:lang w:val="en-US"/>
        </w:rPr>
        <w:t>Kyrgyz</w:t>
      </w:r>
      <w:r w:rsidRPr="00F96733">
        <w:rPr>
          <w:rFonts w:ascii="Lucida Console" w:hAnsi="Lucida Console" w:cs="Lucida Console"/>
          <w:sz w:val="17"/>
          <w:szCs w:val="17"/>
          <w:lang w:val="en-US"/>
        </w:rPr>
        <w:t xml:space="preserve"> Republic.</w:t>
      </w:r>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 xml:space="preserve">If the actions confirmed by the Supervisory board of Fund, </w:t>
      </w:r>
      <w:proofErr w:type="gramStart"/>
      <w:r w:rsidRPr="00F96733">
        <w:rPr>
          <w:rFonts w:ascii="Lucida Console" w:hAnsi="Lucida Console" w:cs="Lucida Console"/>
          <w:sz w:val="17"/>
          <w:szCs w:val="17"/>
          <w:lang w:val="en-US"/>
        </w:rPr>
        <w:t>are not mastered</w:t>
      </w:r>
      <w:proofErr w:type="gramEnd"/>
      <w:r w:rsidRPr="00F96733">
        <w:rPr>
          <w:rFonts w:ascii="Lucida Console" w:hAnsi="Lucida Console" w:cs="Lucida Console"/>
          <w:sz w:val="17"/>
          <w:szCs w:val="17"/>
          <w:lang w:val="en-US"/>
        </w:rPr>
        <w:t xml:space="preserve"> on a special-purpose designation within three months the given circumstance is the basis for return of means for the Fund account.</w:t>
      </w:r>
    </w:p>
    <w:p w:rsidR="00F96733" w:rsidRPr="00F96733" w:rsidRDefault="00F96733" w:rsidP="00F96733">
      <w:pPr>
        <w:autoSpaceDE w:val="0"/>
        <w:autoSpaceDN w:val="0"/>
        <w:adjustRightInd w:val="0"/>
        <w:spacing w:after="0" w:line="240" w:lineRule="auto"/>
        <w:rPr>
          <w:rFonts w:ascii="Lucida Console" w:hAnsi="Lucida Console" w:cs="Lucida Console"/>
          <w:sz w:val="17"/>
          <w:szCs w:val="17"/>
          <w:lang w:val="en-US"/>
        </w:rPr>
      </w:pPr>
      <w:r w:rsidRPr="00F96733">
        <w:rPr>
          <w:rFonts w:ascii="Lucida Console" w:hAnsi="Lucida Console" w:cs="Lucida Console"/>
          <w:sz w:val="17"/>
          <w:szCs w:val="17"/>
          <w:lang w:val="en-US"/>
        </w:rPr>
        <w:t>40. For drawing up of the design-budget documentation, technical supervision, logistics the Fund Supervisory board by consideration of the annual budget of Fund confirms the estimate of expenses of the manager of means of Fund no more than 2</w:t>
      </w:r>
      <w:proofErr w:type="gramStart"/>
      <w:r w:rsidRPr="00F96733">
        <w:rPr>
          <w:rFonts w:ascii="Lucida Console" w:hAnsi="Lucida Console" w:cs="Lucida Console"/>
          <w:sz w:val="17"/>
          <w:szCs w:val="17"/>
          <w:lang w:val="en-US"/>
        </w:rPr>
        <w:t>,5</w:t>
      </w:r>
      <w:proofErr w:type="gramEnd"/>
      <w:r w:rsidRPr="00F96733">
        <w:rPr>
          <w:rFonts w:ascii="Lucida Console" w:hAnsi="Lucida Console" w:cs="Lucida Console"/>
          <w:sz w:val="17"/>
          <w:szCs w:val="17"/>
          <w:lang w:val="en-US"/>
        </w:rPr>
        <w:t xml:space="preserve"> percent from total amount of the arrived money resources.</w:t>
      </w:r>
    </w:p>
    <w:p w:rsidR="00A83303" w:rsidRPr="00F96733" w:rsidRDefault="00A83303" w:rsidP="00A83303">
      <w:pPr>
        <w:pStyle w:val="a4"/>
        <w:shd w:val="clear" w:color="auto" w:fill="FFFFFF"/>
        <w:spacing w:before="0" w:beforeAutospacing="0" w:after="300" w:afterAutospacing="0" w:line="280" w:lineRule="atLeast"/>
        <w:jc w:val="both"/>
        <w:textAlignment w:val="baseline"/>
        <w:rPr>
          <w:rFonts w:ascii="Arial" w:hAnsi="Arial" w:cs="Arial"/>
          <w:color w:val="666666"/>
          <w:sz w:val="22"/>
          <w:szCs w:val="22"/>
          <w:lang w:val="en-US"/>
        </w:rPr>
      </w:pPr>
    </w:p>
    <w:p w:rsidR="00AB37F4" w:rsidRPr="00F96733" w:rsidRDefault="00AB37F4">
      <w:pPr>
        <w:rPr>
          <w:lang w:val="en-US"/>
        </w:rPr>
      </w:pPr>
    </w:p>
    <w:sectPr w:rsidR="00AB37F4" w:rsidRPr="00F96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EC9"/>
    <w:rsid w:val="000F6EC9"/>
    <w:rsid w:val="00106A48"/>
    <w:rsid w:val="004D03CA"/>
    <w:rsid w:val="00A83303"/>
    <w:rsid w:val="00AB37F4"/>
    <w:rsid w:val="00F96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FE5C1-D46F-4476-B5E9-A68A0D94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6EC9"/>
    <w:rPr>
      <w:i/>
      <w:iCs/>
    </w:rPr>
  </w:style>
  <w:style w:type="character" w:customStyle="1" w:styleId="apple-converted-space">
    <w:name w:val="apple-converted-space"/>
    <w:basedOn w:val="a0"/>
    <w:rsid w:val="000F6EC9"/>
  </w:style>
  <w:style w:type="paragraph" w:styleId="a4">
    <w:name w:val="Normal (Web)"/>
    <w:basedOn w:val="a"/>
    <w:uiPriority w:val="99"/>
    <w:unhideWhenUsed/>
    <w:rsid w:val="00A833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dc:creator>
  <cp:keywords/>
  <dc:description/>
  <cp:lastModifiedBy>kalia</cp:lastModifiedBy>
  <cp:revision>3</cp:revision>
  <dcterms:created xsi:type="dcterms:W3CDTF">2016-06-15T07:40:00Z</dcterms:created>
  <dcterms:modified xsi:type="dcterms:W3CDTF">2016-06-15T08:09:00Z</dcterms:modified>
</cp:coreProperties>
</file>