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03" w:rsidRDefault="000F6EC9" w:rsidP="00A83303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Arial" w:hAnsi="Arial" w:cs="Arial"/>
          <w:color w:val="666666"/>
        </w:rPr>
      </w:pPr>
      <w:r w:rsidRPr="000F6EC9"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Question 146.8.L: Does the government set numeric rules governing the size of withdrawals from the natural resource fund?</w:t>
      </w:r>
      <w:r w:rsidRPr="000F6EC9">
        <w:rPr>
          <w:rStyle w:val="apple-converted-space"/>
          <w:rFonts w:ascii="Helvetica" w:hAnsi="Helvetica" w:cs="Helvetica"/>
          <w:i/>
          <w:iCs/>
          <w:color w:val="333333"/>
          <w:sz w:val="36"/>
          <w:szCs w:val="36"/>
          <w:shd w:val="clear" w:color="auto" w:fill="F5F5F5"/>
          <w:lang w:val="en-US"/>
        </w:rPr>
        <w:t> </w:t>
      </w:r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(</w:t>
      </w:r>
      <w:proofErr w:type="spellStart"/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Dejure</w:t>
      </w:r>
      <w:proofErr w:type="spellEnd"/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)</w:t>
      </w:r>
      <w:r w:rsidR="00A83303" w:rsidRPr="00A83303">
        <w:rPr>
          <w:rFonts w:ascii="Arial" w:hAnsi="Arial" w:cs="Arial"/>
          <w:color w:val="666666"/>
        </w:rPr>
        <w:t xml:space="preserve"> </w:t>
      </w:r>
    </w:p>
    <w:p w:rsidR="00264D4B" w:rsidRDefault="00264D4B" w:rsidP="00264D4B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color w:val="666666"/>
          <w:sz w:val="22"/>
          <w:szCs w:val="22"/>
        </w:rPr>
        <w:t xml:space="preserve">ПОЛОЖЕНИЕ о Фонде развития Иссык-Кульской области </w:t>
      </w:r>
    </w:p>
    <w:p w:rsidR="00264D4B" w:rsidRDefault="00264D4B" w:rsidP="00264D4B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color w:val="666666"/>
          <w:sz w:val="22"/>
          <w:szCs w:val="22"/>
        </w:rPr>
        <w:t>2. Основной целью Фонда является внебюджетное финансирование программ социально-экономического развития Иссык-Кульской области по развитию приоритетных отраслей экономики региона, рациональное использование и эффективное управление средствами Фонда.</w:t>
      </w:r>
    </w:p>
    <w:p w:rsidR="00264D4B" w:rsidRDefault="00264D4B" w:rsidP="00264D4B">
      <w:r w:rsidRPr="00264D4B">
        <w:rPr>
          <w:lang w:val="en-US"/>
        </w:rPr>
        <w:t>http</w:t>
      </w:r>
      <w:r w:rsidRPr="00264D4B">
        <w:t>://</w:t>
      </w:r>
      <w:r w:rsidRPr="00264D4B">
        <w:rPr>
          <w:lang w:val="en-US"/>
        </w:rPr>
        <w:t>www</w:t>
      </w:r>
      <w:r w:rsidRPr="00264D4B">
        <w:t>.</w:t>
      </w:r>
      <w:proofErr w:type="spellStart"/>
      <w:r w:rsidRPr="00264D4B">
        <w:rPr>
          <w:lang w:val="en-US"/>
        </w:rPr>
        <w:t>kumtor</w:t>
      </w:r>
      <w:proofErr w:type="spellEnd"/>
      <w:r w:rsidRPr="00264D4B">
        <w:t>.</w:t>
      </w:r>
      <w:r w:rsidRPr="00264D4B">
        <w:rPr>
          <w:lang w:val="en-US"/>
        </w:rPr>
        <w:t>kg</w:t>
      </w:r>
      <w:r w:rsidRPr="00264D4B">
        <w:t>/</w:t>
      </w:r>
      <w:proofErr w:type="spellStart"/>
      <w:r w:rsidRPr="00264D4B">
        <w:rPr>
          <w:lang w:val="en-US"/>
        </w:rPr>
        <w:t>ru</w:t>
      </w:r>
      <w:proofErr w:type="spellEnd"/>
      <w:r w:rsidRPr="00264D4B">
        <w:t>/</w:t>
      </w:r>
      <w:r w:rsidRPr="00264D4B">
        <w:rPr>
          <w:lang w:val="en-US"/>
        </w:rPr>
        <w:t>social</w:t>
      </w:r>
      <w:r w:rsidRPr="00264D4B">
        <w:t>-</w:t>
      </w:r>
      <w:r w:rsidRPr="00264D4B">
        <w:rPr>
          <w:lang w:val="en-US"/>
        </w:rPr>
        <w:t>responsibility</w:t>
      </w:r>
      <w:r w:rsidRPr="00264D4B">
        <w:t>/</w:t>
      </w:r>
      <w:r w:rsidRPr="00264D4B">
        <w:rPr>
          <w:lang w:val="en-US"/>
        </w:rPr>
        <w:t>development</w:t>
      </w:r>
      <w:r w:rsidRPr="00264D4B">
        <w:t>-</w:t>
      </w:r>
      <w:r w:rsidRPr="00264D4B">
        <w:rPr>
          <w:lang w:val="en-US"/>
        </w:rPr>
        <w:t>fund</w:t>
      </w:r>
      <w:r w:rsidRPr="00264D4B">
        <w:t>/</w:t>
      </w:r>
      <w:proofErr w:type="spellStart"/>
      <w:r w:rsidRPr="00264D4B">
        <w:rPr>
          <w:lang w:val="en-US"/>
        </w:rPr>
        <w:t>postanovlenie</w:t>
      </w:r>
      <w:proofErr w:type="spellEnd"/>
      <w:r w:rsidRPr="00264D4B">
        <w:t>-</w:t>
      </w:r>
      <w:proofErr w:type="spellStart"/>
      <w:r w:rsidRPr="00264D4B">
        <w:rPr>
          <w:lang w:val="en-US"/>
        </w:rPr>
        <w:t>pravitelstva</w:t>
      </w:r>
      <w:proofErr w:type="spellEnd"/>
      <w:r w:rsidRPr="00264D4B">
        <w:t>-</w:t>
      </w:r>
      <w:proofErr w:type="spellStart"/>
      <w:r w:rsidRPr="00264D4B">
        <w:rPr>
          <w:lang w:val="en-US"/>
        </w:rPr>
        <w:t>kyrgyzs</w:t>
      </w:r>
      <w:r w:rsidRPr="00467292">
        <w:t>koi</w:t>
      </w:r>
      <w:proofErr w:type="spellEnd"/>
      <w:r w:rsidRPr="00467292">
        <w:t>/</w:t>
      </w:r>
    </w:p>
    <w:p w:rsidR="00264D4B" w:rsidRPr="00264D4B" w:rsidRDefault="00264D4B" w:rsidP="00264D4B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>
        <w:rPr>
          <w:rFonts w:ascii="Lucida Console" w:hAnsi="Lucida Console" w:cs="Lucida Console"/>
          <w:sz w:val="17"/>
          <w:szCs w:val="17"/>
          <w:lang w:val="en-US"/>
        </w:rPr>
        <w:t>Provision</w:t>
      </w:r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about Fund of development of Issyk-Kul</w:t>
      </w:r>
      <w:r>
        <w:rPr>
          <w:rFonts w:ascii="Lucida Console" w:hAnsi="Lucida Console" w:cs="Lucida Console"/>
          <w:sz w:val="17"/>
          <w:szCs w:val="17"/>
          <w:lang w:val="en-US"/>
        </w:rPr>
        <w:t xml:space="preserve"> region</w:t>
      </w:r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</w:p>
    <w:p w:rsidR="00264D4B" w:rsidRDefault="00264D4B" w:rsidP="00264D4B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Lucida Console" w:hAnsi="Lucida Console" w:cs="Lucida Console"/>
          <w:sz w:val="17"/>
          <w:szCs w:val="17"/>
          <w:lang w:val="en-US"/>
        </w:rPr>
      </w:pPr>
      <w:r w:rsidRPr="00264D4B">
        <w:rPr>
          <w:rFonts w:ascii="Lucida Console" w:hAnsi="Lucida Console" w:cs="Lucida Console"/>
          <w:sz w:val="17"/>
          <w:szCs w:val="17"/>
          <w:lang w:val="en-US"/>
        </w:rPr>
        <w:t>2. The Fund main objective is off-budget financing of programs of social and economic development of Issyk-</w:t>
      </w:r>
      <w:proofErr w:type="gramStart"/>
      <w:r w:rsidRPr="00264D4B">
        <w:rPr>
          <w:rFonts w:ascii="Lucida Console" w:hAnsi="Lucida Console" w:cs="Lucida Console"/>
          <w:sz w:val="17"/>
          <w:szCs w:val="17"/>
          <w:lang w:val="en-US"/>
        </w:rPr>
        <w:t>Kul</w:t>
      </w:r>
      <w:r>
        <w:rPr>
          <w:rFonts w:ascii="Lucida Console" w:hAnsi="Lucida Console" w:cs="Lucida Console"/>
          <w:sz w:val="17"/>
          <w:szCs w:val="17"/>
          <w:lang w:val="en-US"/>
        </w:rPr>
        <w:t xml:space="preserve">  region</w:t>
      </w:r>
      <w:proofErr w:type="gramEnd"/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on development of priority branches of economy of region, rational use and efficient control Fund means</w:t>
      </w:r>
      <w:r>
        <w:rPr>
          <w:rFonts w:ascii="Lucida Console" w:hAnsi="Lucida Console" w:cs="Lucida Console"/>
          <w:sz w:val="17"/>
          <w:szCs w:val="17"/>
          <w:lang w:val="en-US"/>
        </w:rPr>
        <w:t>.</w:t>
      </w:r>
    </w:p>
    <w:p w:rsidR="00264D4B" w:rsidRDefault="00264D4B" w:rsidP="00264D4B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Lucida Console" w:hAnsi="Lucida Console" w:cs="Lucida Console"/>
          <w:sz w:val="17"/>
          <w:szCs w:val="17"/>
          <w:lang w:val="en-US"/>
        </w:rPr>
      </w:pPr>
    </w:p>
    <w:p w:rsidR="00264D4B" w:rsidRPr="006067AD" w:rsidRDefault="00264D4B" w:rsidP="00264D4B">
      <w:pPr>
        <w:keepNext/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6067AD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 Типовое </w:t>
      </w:r>
      <w:bookmarkStart w:id="0" w:name="p1"/>
      <w:r w:rsidRPr="006067A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положение</w:t>
      </w:r>
      <w:bookmarkEnd w:id="0"/>
    </w:p>
    <w:p w:rsidR="00264D4B" w:rsidRDefault="00264D4B" w:rsidP="00264D4B">
      <w:pPr>
        <w:keepNext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6067AD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о порядке формирования фондов развития регионов</w:t>
      </w:r>
    </w:p>
    <w:p w:rsidR="00264D4B" w:rsidRPr="006067AD" w:rsidRDefault="00264D4B" w:rsidP="00264D4B">
      <w:pPr>
        <w:keepNext/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6067AD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1. Общие положения</w:t>
      </w:r>
    </w:p>
    <w:p w:rsidR="00264D4B" w:rsidRDefault="00264D4B" w:rsidP="00264D4B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6067AD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2. Фонд создан для </w:t>
      </w:r>
      <w:proofErr w:type="gramStart"/>
      <w:r w:rsidRPr="006067AD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финансирования  развития</w:t>
      </w:r>
      <w:proofErr w:type="gramEnd"/>
      <w:r w:rsidRPr="006067AD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и содержания инфраструктуры местного значения, осуществление иных мероприятий целевого назначения в целях реализации программ социально-экономического развития регионов.</w:t>
      </w:r>
    </w:p>
    <w:p w:rsidR="00264D4B" w:rsidRDefault="00264D4B" w:rsidP="00264D4B">
      <w:r w:rsidRPr="006067AD">
        <w:t>http://cbd.minjust.gov.kg/act/view/ru-ru/97125</w:t>
      </w:r>
    </w:p>
    <w:p w:rsidR="00264D4B" w:rsidRDefault="00264D4B" w:rsidP="00264D4B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" w:name="_GoBack"/>
      <w:bookmarkEnd w:id="1"/>
    </w:p>
    <w:p w:rsidR="00264D4B" w:rsidRPr="00264D4B" w:rsidRDefault="00264D4B" w:rsidP="00264D4B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Typical </w:t>
      </w:r>
      <w:r>
        <w:rPr>
          <w:rFonts w:ascii="Lucida Console" w:hAnsi="Lucida Console" w:cs="Lucida Console"/>
          <w:sz w:val="17"/>
          <w:szCs w:val="17"/>
          <w:lang w:val="en-US"/>
        </w:rPr>
        <w:t>provision a</w:t>
      </w:r>
      <w:r w:rsidRPr="00264D4B">
        <w:rPr>
          <w:rFonts w:ascii="Lucida Console" w:hAnsi="Lucida Console" w:cs="Lucida Console"/>
          <w:sz w:val="17"/>
          <w:szCs w:val="17"/>
          <w:lang w:val="en-US"/>
        </w:rPr>
        <w:t>bout an order of formation of funds of development of regions</w:t>
      </w:r>
    </w:p>
    <w:p w:rsidR="00264D4B" w:rsidRPr="00264D4B" w:rsidRDefault="00264D4B" w:rsidP="00264D4B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264D4B">
        <w:rPr>
          <w:rFonts w:ascii="Lucida Console" w:hAnsi="Lucida Console" w:cs="Lucida Console"/>
          <w:sz w:val="17"/>
          <w:szCs w:val="17"/>
          <w:lang w:val="en-US"/>
        </w:rPr>
        <w:t>1. General provisions</w:t>
      </w:r>
    </w:p>
    <w:p w:rsidR="00264D4B" w:rsidRPr="00264D4B" w:rsidRDefault="00264D4B" w:rsidP="00264D4B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2. The fund </w:t>
      </w:r>
      <w:proofErr w:type="gramStart"/>
      <w:r w:rsidRPr="00264D4B">
        <w:rPr>
          <w:rFonts w:ascii="Lucida Console" w:hAnsi="Lucida Console" w:cs="Lucida Console"/>
          <w:sz w:val="17"/>
          <w:szCs w:val="17"/>
          <w:lang w:val="en-US"/>
        </w:rPr>
        <w:t>is created</w:t>
      </w:r>
      <w:proofErr w:type="gramEnd"/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for financing of development and the maintenance of an infrastructure of local value, </w:t>
      </w:r>
      <w:proofErr w:type="spellStart"/>
      <w:r w:rsidRPr="00264D4B">
        <w:rPr>
          <w:rFonts w:ascii="Lucida Console" w:hAnsi="Lucida Console" w:cs="Lucida Console"/>
          <w:sz w:val="17"/>
          <w:szCs w:val="17"/>
          <w:lang w:val="en-US"/>
        </w:rPr>
        <w:t>realisation</w:t>
      </w:r>
      <w:proofErr w:type="spellEnd"/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of other actions of a special-purpose designation with a view of </w:t>
      </w:r>
      <w:proofErr w:type="spellStart"/>
      <w:r w:rsidRPr="00264D4B">
        <w:rPr>
          <w:rFonts w:ascii="Lucida Console" w:hAnsi="Lucida Console" w:cs="Lucida Console"/>
          <w:sz w:val="17"/>
          <w:szCs w:val="17"/>
          <w:lang w:val="en-US"/>
        </w:rPr>
        <w:t>realisation</w:t>
      </w:r>
      <w:proofErr w:type="spellEnd"/>
      <w:r w:rsidRPr="00264D4B">
        <w:rPr>
          <w:rFonts w:ascii="Lucida Console" w:hAnsi="Lucida Console" w:cs="Lucida Console"/>
          <w:sz w:val="17"/>
          <w:szCs w:val="17"/>
          <w:lang w:val="en-US"/>
        </w:rPr>
        <w:t xml:space="preserve"> of programs of social and economic development of regions.</w:t>
      </w:r>
    </w:p>
    <w:p w:rsidR="00264D4B" w:rsidRPr="00264D4B" w:rsidRDefault="00264D4B" w:rsidP="00264D4B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val="en-US" w:eastAsia="ru-RU"/>
        </w:rPr>
      </w:pPr>
    </w:p>
    <w:p w:rsidR="00264D4B" w:rsidRPr="00264D4B" w:rsidRDefault="00264D4B" w:rsidP="00264D4B">
      <w:pPr>
        <w:keepNext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val="en-US" w:eastAsia="ru-RU"/>
        </w:rPr>
      </w:pPr>
    </w:p>
    <w:p w:rsidR="00264D4B" w:rsidRPr="00264D4B" w:rsidRDefault="00264D4B" w:rsidP="00264D4B">
      <w:pPr>
        <w:keepNext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val="en-US" w:eastAsia="ru-RU"/>
        </w:rPr>
      </w:pPr>
      <w:r w:rsidRPr="00264D4B">
        <w:rPr>
          <w:rFonts w:ascii="Arial" w:eastAsia="Times New Roman" w:hAnsi="Arial" w:cs="Arial"/>
          <w:b/>
          <w:bCs/>
          <w:color w:val="2B2B2B"/>
          <w:sz w:val="24"/>
          <w:szCs w:val="24"/>
          <w:lang w:val="en-US" w:eastAsia="ru-RU"/>
        </w:rPr>
        <w:t> </w:t>
      </w:r>
    </w:p>
    <w:p w:rsidR="00264D4B" w:rsidRPr="00264D4B" w:rsidRDefault="00264D4B" w:rsidP="00264D4B">
      <w:pPr>
        <w:pStyle w:val="a4"/>
        <w:shd w:val="clear" w:color="auto" w:fill="FFFFFF"/>
        <w:spacing w:before="0" w:beforeAutospacing="0" w:after="300" w:afterAutospacing="0" w:line="280" w:lineRule="atLeast"/>
        <w:jc w:val="both"/>
        <w:textAlignment w:val="baseline"/>
        <w:rPr>
          <w:rFonts w:ascii="Arial" w:hAnsi="Arial" w:cs="Arial"/>
          <w:color w:val="666666"/>
          <w:sz w:val="22"/>
          <w:szCs w:val="22"/>
          <w:lang w:val="en-US"/>
        </w:rPr>
      </w:pPr>
    </w:p>
    <w:p w:rsidR="00AB37F4" w:rsidRPr="00264D4B" w:rsidRDefault="00AB37F4">
      <w:pPr>
        <w:rPr>
          <w:lang w:val="en-US"/>
        </w:rPr>
      </w:pPr>
    </w:p>
    <w:sectPr w:rsidR="00AB37F4" w:rsidRPr="0026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C9"/>
    <w:rsid w:val="000F6EC9"/>
    <w:rsid w:val="00106A48"/>
    <w:rsid w:val="00264D4B"/>
    <w:rsid w:val="004D03CA"/>
    <w:rsid w:val="00A83303"/>
    <w:rsid w:val="00AB37F4"/>
    <w:rsid w:val="00F9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FE5C1-D46F-4476-B5E9-A68A0D94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F6EC9"/>
    <w:rPr>
      <w:i/>
      <w:iCs/>
    </w:rPr>
  </w:style>
  <w:style w:type="character" w:customStyle="1" w:styleId="apple-converted-space">
    <w:name w:val="apple-converted-space"/>
    <w:basedOn w:val="a0"/>
    <w:rsid w:val="000F6EC9"/>
  </w:style>
  <w:style w:type="paragraph" w:styleId="a4">
    <w:name w:val="Normal (Web)"/>
    <w:basedOn w:val="a"/>
    <w:uiPriority w:val="99"/>
    <w:unhideWhenUsed/>
    <w:rsid w:val="00A8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4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4</cp:revision>
  <dcterms:created xsi:type="dcterms:W3CDTF">2016-06-15T07:40:00Z</dcterms:created>
  <dcterms:modified xsi:type="dcterms:W3CDTF">2016-06-15T10:50:00Z</dcterms:modified>
</cp:coreProperties>
</file>