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933" w:rsidRPr="00707933" w:rsidRDefault="00707933" w:rsidP="00707933">
      <w:pPr>
        <w:rPr>
          <w:b/>
          <w:bCs/>
        </w:rPr>
      </w:pPr>
      <w:r w:rsidRPr="00707933">
        <w:rPr>
          <w:b/>
          <w:bCs/>
        </w:rPr>
        <w:t xml:space="preserve">Publications </w:t>
      </w:r>
      <w:bookmarkStart w:id="0" w:name="_GoBack"/>
      <w:bookmarkEnd w:id="0"/>
    </w:p>
    <w:p w:rsidR="00707933" w:rsidRPr="00707933" w:rsidRDefault="00707933" w:rsidP="00707933">
      <w:pPr>
        <w:rPr>
          <w:b/>
          <w:bCs/>
        </w:rPr>
      </w:pPr>
      <w:hyperlink r:id="rId5" w:history="1">
        <w:r w:rsidRPr="00707933">
          <w:rPr>
            <w:rStyle w:val="Hyperlink"/>
            <w:b/>
            <w:bCs/>
          </w:rPr>
          <w:t xml:space="preserve">PUBLIC EXPENDITURE REVIEW OF THE FORESTRY SECTOR - FINAL REPORT SUBMITTED TO THE MINISTRY OF FINANCE UNDER THE NATURAL RESOURCES AND ENVIRONMENTAL GOVERNANCE (NREG) - TECHNICAL ASSISTANCE PROJECT </w:t>
        </w:r>
      </w:hyperlink>
    </w:p>
    <w:p w:rsidR="00707933" w:rsidRPr="00707933" w:rsidRDefault="00707933" w:rsidP="00707933">
      <w:r w:rsidRPr="00707933">
        <w:drawing>
          <wp:inline distT="0" distB="0" distL="0" distR="0">
            <wp:extent cx="152400" cy="152400"/>
            <wp:effectExtent l="0" t="0" r="0" b="0"/>
            <wp:docPr id="10" name="Picture 10" descr="http://www.mofep.gov.gh/modules/file/icons/application-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fep.gov.gh/modules/file/icons/application-pd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tgtFrame="_blank" w:history="1">
        <w:r w:rsidRPr="00707933">
          <w:rPr>
            <w:rStyle w:val="Hyperlink"/>
          </w:rPr>
          <w:t>Public_expenditure_review_NREG.pdf (link is external)</w:t>
        </w:r>
      </w:hyperlink>
    </w:p>
    <w:p w:rsidR="00707933" w:rsidRPr="00707933" w:rsidRDefault="00707933" w:rsidP="00707933">
      <w:pPr>
        <w:rPr>
          <w:b/>
          <w:bCs/>
        </w:rPr>
      </w:pPr>
      <w:hyperlink r:id="rId8" w:history="1">
        <w:r w:rsidRPr="00707933">
          <w:rPr>
            <w:rStyle w:val="Hyperlink"/>
            <w:b/>
            <w:bCs/>
          </w:rPr>
          <w:t>CONSULTATION GUIDELINES FOR GOVERNMENT OF GHANA (GOG) AND CIVIL SOCIETY ORGANISATIONS (CSOs) ENGAGEMENT: FRAMEWORK FOR ENHANCED ENGAGEMENT IN THE NATURAL RESOURCES AND THE ENVIRONMENT (NRE) SECTOR</w:t>
        </w:r>
      </w:hyperlink>
      <w:r w:rsidRPr="00707933">
        <w:rPr>
          <w:b/>
          <w:bCs/>
        </w:rPr>
        <w:t xml:space="preserve"> </w:t>
      </w:r>
    </w:p>
    <w:p w:rsidR="00707933" w:rsidRPr="00707933" w:rsidRDefault="00707933" w:rsidP="00707933">
      <w:r w:rsidRPr="00707933">
        <w:drawing>
          <wp:inline distT="0" distB="0" distL="0" distR="0">
            <wp:extent cx="152400" cy="152400"/>
            <wp:effectExtent l="0" t="0" r="0" b="0"/>
            <wp:docPr id="9" name="Picture 9" descr="http://www.mofep.gov.gh/modules/file/icons/application-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ofep.gov.gh/modules/file/icons/application-pd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tgtFrame="_blank" w:history="1">
        <w:r w:rsidRPr="00707933">
          <w:rPr>
            <w:rStyle w:val="Hyperlink"/>
          </w:rPr>
          <w:t>Consultation Guidelines for GOG and CSO Engagement.pdf (link is external)</w:t>
        </w:r>
      </w:hyperlink>
    </w:p>
    <w:p w:rsidR="00707933" w:rsidRPr="00707933" w:rsidRDefault="00707933" w:rsidP="00707933">
      <w:pPr>
        <w:rPr>
          <w:b/>
          <w:bCs/>
        </w:rPr>
      </w:pPr>
      <w:hyperlink r:id="rId10" w:history="1">
        <w:r w:rsidRPr="00707933">
          <w:rPr>
            <w:rStyle w:val="Hyperlink"/>
            <w:b/>
            <w:bCs/>
          </w:rPr>
          <w:t>Economic and Financial Policies for the Medium Term prepared by GOG</w:t>
        </w:r>
      </w:hyperlink>
      <w:r w:rsidRPr="00707933">
        <w:rPr>
          <w:b/>
          <w:bCs/>
        </w:rPr>
        <w:t xml:space="preserve"> </w:t>
      </w:r>
    </w:p>
    <w:p w:rsidR="00707933" w:rsidRPr="00707933" w:rsidRDefault="00707933" w:rsidP="00707933">
      <w:r w:rsidRPr="00707933">
        <w:drawing>
          <wp:inline distT="0" distB="0" distL="0" distR="0">
            <wp:extent cx="152400" cy="152400"/>
            <wp:effectExtent l="0" t="0" r="0" b="0"/>
            <wp:docPr id="8" name="Picture 8" descr="http://www.mofep.gov.gh/modules/file/icons/application-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ofep.gov.gh/modules/file/icons/application-pd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" w:tgtFrame="_blank" w:history="1">
        <w:r w:rsidRPr="00707933">
          <w:rPr>
            <w:rStyle w:val="Hyperlink"/>
          </w:rPr>
          <w:t>GoG-Policy-Statement.pdf (link is external)</w:t>
        </w:r>
      </w:hyperlink>
    </w:p>
    <w:p w:rsidR="00707933" w:rsidRPr="00707933" w:rsidRDefault="00707933" w:rsidP="00707933">
      <w:pPr>
        <w:rPr>
          <w:b/>
          <w:bCs/>
        </w:rPr>
      </w:pPr>
      <w:hyperlink r:id="rId12" w:history="1">
        <w:r w:rsidRPr="00707933">
          <w:rPr>
            <w:rStyle w:val="Hyperlink"/>
            <w:b/>
            <w:bCs/>
          </w:rPr>
          <w:t>2008 Partnership Forum for Making Finance Work for Africa</w:t>
        </w:r>
      </w:hyperlink>
      <w:r w:rsidRPr="00707933">
        <w:rPr>
          <w:b/>
          <w:bCs/>
        </w:rPr>
        <w:t xml:space="preserve"> </w:t>
      </w:r>
    </w:p>
    <w:p w:rsidR="00707933" w:rsidRPr="00707933" w:rsidRDefault="00707933" w:rsidP="00707933">
      <w:r w:rsidRPr="00707933">
        <w:drawing>
          <wp:inline distT="0" distB="0" distL="0" distR="0">
            <wp:extent cx="152400" cy="152400"/>
            <wp:effectExtent l="0" t="0" r="0" b="0"/>
            <wp:docPr id="7" name="Picture 7" descr="http://www.mofep.gov.gh/modules/file/icons/application-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ofep.gov.gh/modules/file/icons/application-pd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" w:tgtFrame="_blank" w:history="1">
        <w:r w:rsidRPr="00707933">
          <w:rPr>
            <w:rStyle w:val="Hyperlink"/>
          </w:rPr>
          <w:t>microfinance_newsletter_2008_2nd_edition.pdf (link is external)</w:t>
        </w:r>
      </w:hyperlink>
    </w:p>
    <w:p w:rsidR="00707933" w:rsidRPr="00707933" w:rsidRDefault="00707933" w:rsidP="00707933">
      <w:pPr>
        <w:rPr>
          <w:b/>
          <w:bCs/>
        </w:rPr>
      </w:pPr>
      <w:hyperlink r:id="rId14" w:history="1">
        <w:r w:rsidRPr="00707933">
          <w:rPr>
            <w:rStyle w:val="Hyperlink"/>
            <w:b/>
            <w:bCs/>
          </w:rPr>
          <w:t>A citizen's guide to the 2008 Budget Statement in abridged and simplified version</w:t>
        </w:r>
      </w:hyperlink>
      <w:r w:rsidRPr="00707933">
        <w:rPr>
          <w:b/>
          <w:bCs/>
        </w:rPr>
        <w:t xml:space="preserve"> </w:t>
      </w:r>
    </w:p>
    <w:p w:rsidR="00707933" w:rsidRPr="00707933" w:rsidRDefault="00707933" w:rsidP="00707933">
      <w:r w:rsidRPr="00707933">
        <w:drawing>
          <wp:inline distT="0" distB="0" distL="0" distR="0">
            <wp:extent cx="152400" cy="152400"/>
            <wp:effectExtent l="0" t="0" r="0" b="0"/>
            <wp:docPr id="6" name="Picture 6" descr="http://www.mofep.gov.gh/modules/file/icons/application-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ofep.gov.gh/modules/file/icons/application-pd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" w:tgtFrame="_blank" w:history="1">
        <w:r w:rsidRPr="00707933">
          <w:rPr>
            <w:rStyle w:val="Hyperlink"/>
          </w:rPr>
          <w:t>report150708.pdf (link is external)</w:t>
        </w:r>
      </w:hyperlink>
    </w:p>
    <w:p w:rsidR="00707933" w:rsidRPr="00707933" w:rsidRDefault="00707933" w:rsidP="00707933">
      <w:pPr>
        <w:rPr>
          <w:b/>
          <w:bCs/>
        </w:rPr>
      </w:pPr>
      <w:hyperlink r:id="rId16" w:history="1">
        <w:r w:rsidRPr="00707933">
          <w:rPr>
            <w:rStyle w:val="Hyperlink"/>
            <w:b/>
            <w:bCs/>
          </w:rPr>
          <w:t xml:space="preserve">Microfinance </w:t>
        </w:r>
        <w:proofErr w:type="spellStart"/>
        <w:r w:rsidRPr="00707933">
          <w:rPr>
            <w:rStyle w:val="Hyperlink"/>
            <w:b/>
            <w:bCs/>
          </w:rPr>
          <w:t>Developmet</w:t>
        </w:r>
        <w:proofErr w:type="spellEnd"/>
        <w:r w:rsidRPr="00707933">
          <w:rPr>
            <w:rStyle w:val="Hyperlink"/>
            <w:b/>
            <w:bCs/>
          </w:rPr>
          <w:t xml:space="preserve"> in Ghana Achievements, Challenges and Issues</w:t>
        </w:r>
      </w:hyperlink>
      <w:r w:rsidRPr="00707933">
        <w:rPr>
          <w:b/>
          <w:bCs/>
        </w:rPr>
        <w:t xml:space="preserve"> </w:t>
      </w:r>
    </w:p>
    <w:p w:rsidR="00707933" w:rsidRPr="00707933" w:rsidRDefault="00707933" w:rsidP="00707933">
      <w:r w:rsidRPr="00707933">
        <w:drawing>
          <wp:inline distT="0" distB="0" distL="0" distR="0">
            <wp:extent cx="152400" cy="152400"/>
            <wp:effectExtent l="0" t="0" r="0" b="0"/>
            <wp:docPr id="5" name="Picture 5" descr="http://www.mofep.gov.gh/modules/file/icons/application-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ofep.gov.gh/modules/file/icons/application-pd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" w:tgtFrame="_blank" w:history="1">
        <w:r w:rsidRPr="00707933">
          <w:rPr>
            <w:rStyle w:val="Hyperlink"/>
          </w:rPr>
          <w:t>report260608.pdf (link is external)</w:t>
        </w:r>
      </w:hyperlink>
    </w:p>
    <w:p w:rsidR="00707933" w:rsidRPr="00707933" w:rsidRDefault="00707933" w:rsidP="00707933">
      <w:pPr>
        <w:rPr>
          <w:b/>
          <w:bCs/>
        </w:rPr>
      </w:pPr>
      <w:hyperlink r:id="rId18" w:history="1">
        <w:r w:rsidRPr="00707933">
          <w:rPr>
            <w:rStyle w:val="Hyperlink"/>
            <w:b/>
            <w:bCs/>
          </w:rPr>
          <w:t>Budget Document for the Year 2057: THE country's budget for the next 50 years.</w:t>
        </w:r>
      </w:hyperlink>
      <w:r w:rsidRPr="00707933">
        <w:rPr>
          <w:b/>
          <w:bCs/>
        </w:rPr>
        <w:t xml:space="preserve"> </w:t>
      </w:r>
    </w:p>
    <w:p w:rsidR="00707933" w:rsidRPr="00707933" w:rsidRDefault="00707933" w:rsidP="00707933">
      <w:r w:rsidRPr="00707933">
        <w:drawing>
          <wp:inline distT="0" distB="0" distL="0" distR="0">
            <wp:extent cx="152400" cy="152400"/>
            <wp:effectExtent l="0" t="0" r="0" b="0"/>
            <wp:docPr id="4" name="Picture 4" descr="http://www.mofep.gov.gh/modules/file/icons/application-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ofep.gov.gh/modules/file/icons/application-pd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" w:tgtFrame="_blank" w:history="1">
        <w:r w:rsidRPr="00707933">
          <w:rPr>
            <w:rStyle w:val="Hyperlink"/>
          </w:rPr>
          <w:t>2057budget.pdf (link is external)</w:t>
        </w:r>
      </w:hyperlink>
    </w:p>
    <w:p w:rsidR="00707933" w:rsidRPr="00707933" w:rsidRDefault="00707933" w:rsidP="00707933">
      <w:pPr>
        <w:rPr>
          <w:b/>
          <w:bCs/>
        </w:rPr>
      </w:pPr>
      <w:hyperlink r:id="rId20" w:history="1">
        <w:r w:rsidRPr="00707933">
          <w:rPr>
            <w:rStyle w:val="Hyperlink"/>
            <w:b/>
            <w:bCs/>
          </w:rPr>
          <w:t>Action on Budget 2006 Policy Initiative and Implementation challenges</w:t>
        </w:r>
      </w:hyperlink>
      <w:r w:rsidRPr="00707933">
        <w:rPr>
          <w:b/>
          <w:bCs/>
        </w:rPr>
        <w:t xml:space="preserve"> </w:t>
      </w:r>
    </w:p>
    <w:p w:rsidR="00707933" w:rsidRPr="00707933" w:rsidRDefault="00707933" w:rsidP="00707933">
      <w:r w:rsidRPr="00707933">
        <w:drawing>
          <wp:inline distT="0" distB="0" distL="0" distR="0">
            <wp:extent cx="152400" cy="152400"/>
            <wp:effectExtent l="0" t="0" r="0" b="0"/>
            <wp:docPr id="3" name="Picture 3" descr="http://www.mofep.gov.gh/modules/file/icons/application-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ofep.gov.gh/modules/file/icons/application-pd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1" w:tgtFrame="_blank" w:history="1">
        <w:r w:rsidRPr="00707933">
          <w:rPr>
            <w:rStyle w:val="Hyperlink"/>
          </w:rPr>
          <w:t>action_on_budget.pdf (link is external)</w:t>
        </w:r>
      </w:hyperlink>
    </w:p>
    <w:p w:rsidR="00707933" w:rsidRPr="00707933" w:rsidRDefault="00707933" w:rsidP="00707933">
      <w:pPr>
        <w:rPr>
          <w:b/>
          <w:bCs/>
        </w:rPr>
      </w:pPr>
      <w:hyperlink r:id="rId22" w:history="1">
        <w:r w:rsidRPr="00707933">
          <w:rPr>
            <w:rStyle w:val="Hyperlink"/>
            <w:b/>
            <w:bCs/>
          </w:rPr>
          <w:t>Ahead of Our Times, Beyond Our Means</w:t>
        </w:r>
      </w:hyperlink>
      <w:r w:rsidRPr="00707933">
        <w:rPr>
          <w:b/>
          <w:bCs/>
        </w:rPr>
        <w:t xml:space="preserve"> </w:t>
      </w:r>
    </w:p>
    <w:p w:rsidR="00707933" w:rsidRPr="00707933" w:rsidRDefault="00707933" w:rsidP="00707933">
      <w:r w:rsidRPr="00707933">
        <w:drawing>
          <wp:inline distT="0" distB="0" distL="0" distR="0">
            <wp:extent cx="152400" cy="152400"/>
            <wp:effectExtent l="0" t="0" r="0" b="0"/>
            <wp:docPr id="2" name="Picture 2" descr="http://www.mofep.gov.gh/modules/file/icons/application-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ofep.gov.gh/modules/file/icons/application-pd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3" w:tgtFrame="_blank" w:history="1">
        <w:r w:rsidRPr="00707933">
          <w:rPr>
            <w:rStyle w:val="Hyperlink"/>
          </w:rPr>
          <w:t>ahead_of_our_times.pdf (link is external)</w:t>
        </w:r>
      </w:hyperlink>
    </w:p>
    <w:p w:rsidR="00707933" w:rsidRPr="00707933" w:rsidRDefault="00707933" w:rsidP="00707933">
      <w:pPr>
        <w:rPr>
          <w:b/>
          <w:bCs/>
        </w:rPr>
      </w:pPr>
      <w:hyperlink r:id="rId24" w:history="1">
        <w:r w:rsidRPr="00707933">
          <w:rPr>
            <w:rStyle w:val="Hyperlink"/>
            <w:b/>
            <w:bCs/>
          </w:rPr>
          <w:t xml:space="preserve">Beyond the Budget, </w:t>
        </w:r>
        <w:proofErr w:type="gramStart"/>
        <w:r w:rsidRPr="00707933">
          <w:rPr>
            <w:rStyle w:val="Hyperlink"/>
            <w:b/>
            <w:bCs/>
          </w:rPr>
          <w:t>A</w:t>
        </w:r>
        <w:proofErr w:type="gramEnd"/>
        <w:r w:rsidRPr="00707933">
          <w:rPr>
            <w:rStyle w:val="Hyperlink"/>
            <w:b/>
            <w:bCs/>
          </w:rPr>
          <w:t xml:space="preserve"> Collation of Government Policies on Wages &amp; Salaries</w:t>
        </w:r>
      </w:hyperlink>
      <w:r w:rsidRPr="00707933">
        <w:rPr>
          <w:b/>
          <w:bCs/>
        </w:rPr>
        <w:t xml:space="preserve"> </w:t>
      </w:r>
    </w:p>
    <w:p w:rsidR="00BF7523" w:rsidRDefault="00707933">
      <w:r w:rsidRPr="00707933">
        <w:drawing>
          <wp:inline distT="0" distB="0" distL="0" distR="0">
            <wp:extent cx="152400" cy="152400"/>
            <wp:effectExtent l="0" t="0" r="0" b="0"/>
            <wp:docPr id="1" name="Picture 1" descr="http://www.mofep.gov.gh/modules/file/icons/application-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ofep.gov.gh/modules/file/icons/application-pd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5" w:tgtFrame="_blank" w:history="1">
        <w:r w:rsidRPr="00707933">
          <w:rPr>
            <w:rStyle w:val="Hyperlink"/>
          </w:rPr>
          <w:t>beyond_the_budget.pdf (link is external)</w:t>
        </w:r>
      </w:hyperlink>
    </w:p>
    <w:sectPr w:rsidR="00BF75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933"/>
    <w:rsid w:val="000060A2"/>
    <w:rsid w:val="00012CBC"/>
    <w:rsid w:val="00012F40"/>
    <w:rsid w:val="00016728"/>
    <w:rsid w:val="00022F2B"/>
    <w:rsid w:val="00027FD3"/>
    <w:rsid w:val="00042788"/>
    <w:rsid w:val="000428C8"/>
    <w:rsid w:val="00043776"/>
    <w:rsid w:val="00044373"/>
    <w:rsid w:val="00052DED"/>
    <w:rsid w:val="000618D6"/>
    <w:rsid w:val="00080925"/>
    <w:rsid w:val="00080F52"/>
    <w:rsid w:val="00085988"/>
    <w:rsid w:val="00093442"/>
    <w:rsid w:val="00094491"/>
    <w:rsid w:val="000945C2"/>
    <w:rsid w:val="000A02C5"/>
    <w:rsid w:val="000A1FD2"/>
    <w:rsid w:val="000A400D"/>
    <w:rsid w:val="000A7773"/>
    <w:rsid w:val="000B6BFD"/>
    <w:rsid w:val="000C06D1"/>
    <w:rsid w:val="000C6591"/>
    <w:rsid w:val="000D491D"/>
    <w:rsid w:val="000D7FB3"/>
    <w:rsid w:val="000E1761"/>
    <w:rsid w:val="000E1F14"/>
    <w:rsid w:val="000E762D"/>
    <w:rsid w:val="000F0C3C"/>
    <w:rsid w:val="000F5BE3"/>
    <w:rsid w:val="0010281E"/>
    <w:rsid w:val="00105B38"/>
    <w:rsid w:val="00110105"/>
    <w:rsid w:val="00112A07"/>
    <w:rsid w:val="00125ED2"/>
    <w:rsid w:val="00136D7D"/>
    <w:rsid w:val="00137AEE"/>
    <w:rsid w:val="001436DB"/>
    <w:rsid w:val="0014698A"/>
    <w:rsid w:val="001524C6"/>
    <w:rsid w:val="00157F2B"/>
    <w:rsid w:val="0016523E"/>
    <w:rsid w:val="00170796"/>
    <w:rsid w:val="00183B46"/>
    <w:rsid w:val="00194555"/>
    <w:rsid w:val="00196BCA"/>
    <w:rsid w:val="00197669"/>
    <w:rsid w:val="001A575B"/>
    <w:rsid w:val="001B2381"/>
    <w:rsid w:val="001C1324"/>
    <w:rsid w:val="001C48E2"/>
    <w:rsid w:val="001C773D"/>
    <w:rsid w:val="001C7CAF"/>
    <w:rsid w:val="001D39FB"/>
    <w:rsid w:val="001D59B0"/>
    <w:rsid w:val="001D6FD1"/>
    <w:rsid w:val="001D788E"/>
    <w:rsid w:val="001F1796"/>
    <w:rsid w:val="002046F7"/>
    <w:rsid w:val="00207E98"/>
    <w:rsid w:val="002129A0"/>
    <w:rsid w:val="00212DD8"/>
    <w:rsid w:val="00214A9E"/>
    <w:rsid w:val="002154C5"/>
    <w:rsid w:val="00225F1E"/>
    <w:rsid w:val="00225FED"/>
    <w:rsid w:val="0023486A"/>
    <w:rsid w:val="00237341"/>
    <w:rsid w:val="00237E79"/>
    <w:rsid w:val="00243511"/>
    <w:rsid w:val="002445AC"/>
    <w:rsid w:val="00246FC9"/>
    <w:rsid w:val="002506C8"/>
    <w:rsid w:val="002530D9"/>
    <w:rsid w:val="00253985"/>
    <w:rsid w:val="00263A7B"/>
    <w:rsid w:val="00271101"/>
    <w:rsid w:val="002725CC"/>
    <w:rsid w:val="0027272E"/>
    <w:rsid w:val="00273AF4"/>
    <w:rsid w:val="002740D5"/>
    <w:rsid w:val="00274FD6"/>
    <w:rsid w:val="00284650"/>
    <w:rsid w:val="002864D1"/>
    <w:rsid w:val="002868C3"/>
    <w:rsid w:val="00297F48"/>
    <w:rsid w:val="002B159E"/>
    <w:rsid w:val="002B4607"/>
    <w:rsid w:val="002B5B49"/>
    <w:rsid w:val="002B60CC"/>
    <w:rsid w:val="002B65FC"/>
    <w:rsid w:val="002B70F5"/>
    <w:rsid w:val="002C16EC"/>
    <w:rsid w:val="002C20AE"/>
    <w:rsid w:val="002C64BE"/>
    <w:rsid w:val="002C72C4"/>
    <w:rsid w:val="002D5C81"/>
    <w:rsid w:val="002E0D7D"/>
    <w:rsid w:val="002E1F18"/>
    <w:rsid w:val="002F7A09"/>
    <w:rsid w:val="00305AD6"/>
    <w:rsid w:val="003159DF"/>
    <w:rsid w:val="003161BB"/>
    <w:rsid w:val="00322067"/>
    <w:rsid w:val="00322802"/>
    <w:rsid w:val="00333199"/>
    <w:rsid w:val="00341F66"/>
    <w:rsid w:val="00343839"/>
    <w:rsid w:val="003457E6"/>
    <w:rsid w:val="00346B20"/>
    <w:rsid w:val="00346E5C"/>
    <w:rsid w:val="00351689"/>
    <w:rsid w:val="003530EA"/>
    <w:rsid w:val="00363369"/>
    <w:rsid w:val="00370E06"/>
    <w:rsid w:val="00376AF3"/>
    <w:rsid w:val="003A5DB9"/>
    <w:rsid w:val="003B1F4A"/>
    <w:rsid w:val="003C57E1"/>
    <w:rsid w:val="003D5534"/>
    <w:rsid w:val="003D6128"/>
    <w:rsid w:val="003E1051"/>
    <w:rsid w:val="003E4619"/>
    <w:rsid w:val="003F0D0E"/>
    <w:rsid w:val="003F1427"/>
    <w:rsid w:val="003F4ECA"/>
    <w:rsid w:val="003F7B86"/>
    <w:rsid w:val="00411833"/>
    <w:rsid w:val="00413B51"/>
    <w:rsid w:val="0041412E"/>
    <w:rsid w:val="0041625E"/>
    <w:rsid w:val="004218B9"/>
    <w:rsid w:val="0042363B"/>
    <w:rsid w:val="00426240"/>
    <w:rsid w:val="00431623"/>
    <w:rsid w:val="004410F5"/>
    <w:rsid w:val="00442447"/>
    <w:rsid w:val="0044402E"/>
    <w:rsid w:val="004473E2"/>
    <w:rsid w:val="00450AD7"/>
    <w:rsid w:val="00451D70"/>
    <w:rsid w:val="00452882"/>
    <w:rsid w:val="00454DC7"/>
    <w:rsid w:val="00457EB5"/>
    <w:rsid w:val="00460E44"/>
    <w:rsid w:val="0047059D"/>
    <w:rsid w:val="00473381"/>
    <w:rsid w:val="00480951"/>
    <w:rsid w:val="00482B94"/>
    <w:rsid w:val="00487F46"/>
    <w:rsid w:val="00493472"/>
    <w:rsid w:val="004A1D40"/>
    <w:rsid w:val="004B2AFB"/>
    <w:rsid w:val="004D0EDD"/>
    <w:rsid w:val="004E1AF7"/>
    <w:rsid w:val="004F7539"/>
    <w:rsid w:val="00505C05"/>
    <w:rsid w:val="00515E5E"/>
    <w:rsid w:val="0052104E"/>
    <w:rsid w:val="00526459"/>
    <w:rsid w:val="005271A6"/>
    <w:rsid w:val="00532535"/>
    <w:rsid w:val="005336FF"/>
    <w:rsid w:val="0053381E"/>
    <w:rsid w:val="00535FE3"/>
    <w:rsid w:val="00536450"/>
    <w:rsid w:val="0053725F"/>
    <w:rsid w:val="005460C1"/>
    <w:rsid w:val="00551136"/>
    <w:rsid w:val="00553B15"/>
    <w:rsid w:val="005612AE"/>
    <w:rsid w:val="00575751"/>
    <w:rsid w:val="005873A6"/>
    <w:rsid w:val="005906AC"/>
    <w:rsid w:val="00592439"/>
    <w:rsid w:val="005A36F2"/>
    <w:rsid w:val="005D4F39"/>
    <w:rsid w:val="005E393C"/>
    <w:rsid w:val="005E7957"/>
    <w:rsid w:val="005F2DA4"/>
    <w:rsid w:val="0060619B"/>
    <w:rsid w:val="0060675D"/>
    <w:rsid w:val="006143C6"/>
    <w:rsid w:val="00615D8C"/>
    <w:rsid w:val="00624C64"/>
    <w:rsid w:val="00626EB4"/>
    <w:rsid w:val="00642CEE"/>
    <w:rsid w:val="0064482A"/>
    <w:rsid w:val="006473DE"/>
    <w:rsid w:val="00650B97"/>
    <w:rsid w:val="00651B0D"/>
    <w:rsid w:val="00664A5E"/>
    <w:rsid w:val="0067744A"/>
    <w:rsid w:val="00684376"/>
    <w:rsid w:val="00686D42"/>
    <w:rsid w:val="006A3C33"/>
    <w:rsid w:val="006B1578"/>
    <w:rsid w:val="006C0D9D"/>
    <w:rsid w:val="006D11BD"/>
    <w:rsid w:val="006D175B"/>
    <w:rsid w:val="006D5647"/>
    <w:rsid w:val="006D7383"/>
    <w:rsid w:val="006D7AB3"/>
    <w:rsid w:val="006F5119"/>
    <w:rsid w:val="007012DF"/>
    <w:rsid w:val="00702A35"/>
    <w:rsid w:val="00707933"/>
    <w:rsid w:val="00711254"/>
    <w:rsid w:val="00712796"/>
    <w:rsid w:val="007136AE"/>
    <w:rsid w:val="00721E41"/>
    <w:rsid w:val="00731BF1"/>
    <w:rsid w:val="00733F25"/>
    <w:rsid w:val="00737266"/>
    <w:rsid w:val="00740FA9"/>
    <w:rsid w:val="007439B7"/>
    <w:rsid w:val="00751B7B"/>
    <w:rsid w:val="00761047"/>
    <w:rsid w:val="00761E6C"/>
    <w:rsid w:val="007620D1"/>
    <w:rsid w:val="00763DD2"/>
    <w:rsid w:val="007647F6"/>
    <w:rsid w:val="00770B31"/>
    <w:rsid w:val="00774819"/>
    <w:rsid w:val="007817C1"/>
    <w:rsid w:val="00781BF6"/>
    <w:rsid w:val="00783A5B"/>
    <w:rsid w:val="0078492E"/>
    <w:rsid w:val="00785CD9"/>
    <w:rsid w:val="00786A72"/>
    <w:rsid w:val="00792CB8"/>
    <w:rsid w:val="007945E0"/>
    <w:rsid w:val="00797442"/>
    <w:rsid w:val="007A7239"/>
    <w:rsid w:val="007B5F17"/>
    <w:rsid w:val="007C1F9E"/>
    <w:rsid w:val="007C5372"/>
    <w:rsid w:val="007D0645"/>
    <w:rsid w:val="007D51E6"/>
    <w:rsid w:val="007F1C17"/>
    <w:rsid w:val="007F72DF"/>
    <w:rsid w:val="00802A29"/>
    <w:rsid w:val="00814E83"/>
    <w:rsid w:val="008239E5"/>
    <w:rsid w:val="00834358"/>
    <w:rsid w:val="008354FE"/>
    <w:rsid w:val="008436F9"/>
    <w:rsid w:val="00844901"/>
    <w:rsid w:val="008549BA"/>
    <w:rsid w:val="00856716"/>
    <w:rsid w:val="00864A06"/>
    <w:rsid w:val="0086769F"/>
    <w:rsid w:val="00874A7B"/>
    <w:rsid w:val="0088357E"/>
    <w:rsid w:val="00886771"/>
    <w:rsid w:val="00894B9E"/>
    <w:rsid w:val="008951E7"/>
    <w:rsid w:val="008A68C1"/>
    <w:rsid w:val="008A6BC1"/>
    <w:rsid w:val="008C483A"/>
    <w:rsid w:val="008C5AE1"/>
    <w:rsid w:val="008C6A8A"/>
    <w:rsid w:val="008C7DB6"/>
    <w:rsid w:val="008D077F"/>
    <w:rsid w:val="008D0EF2"/>
    <w:rsid w:val="008D5C68"/>
    <w:rsid w:val="008D6B4E"/>
    <w:rsid w:val="008E0773"/>
    <w:rsid w:val="008E152E"/>
    <w:rsid w:val="008E2CDA"/>
    <w:rsid w:val="008F1D89"/>
    <w:rsid w:val="009312FB"/>
    <w:rsid w:val="009342F4"/>
    <w:rsid w:val="00936C53"/>
    <w:rsid w:val="009400E6"/>
    <w:rsid w:val="009416FC"/>
    <w:rsid w:val="00942781"/>
    <w:rsid w:val="00953B02"/>
    <w:rsid w:val="00953CC6"/>
    <w:rsid w:val="00957383"/>
    <w:rsid w:val="00963385"/>
    <w:rsid w:val="00972ED5"/>
    <w:rsid w:val="0098066B"/>
    <w:rsid w:val="009845D0"/>
    <w:rsid w:val="00995D23"/>
    <w:rsid w:val="009A0C92"/>
    <w:rsid w:val="009A1218"/>
    <w:rsid w:val="009A1D70"/>
    <w:rsid w:val="009A2097"/>
    <w:rsid w:val="009A4DDC"/>
    <w:rsid w:val="009A4F4E"/>
    <w:rsid w:val="009B1309"/>
    <w:rsid w:val="009B45B9"/>
    <w:rsid w:val="009C12B9"/>
    <w:rsid w:val="009C44E0"/>
    <w:rsid w:val="009D3537"/>
    <w:rsid w:val="009D638C"/>
    <w:rsid w:val="009D7F0F"/>
    <w:rsid w:val="009E2746"/>
    <w:rsid w:val="009E49D1"/>
    <w:rsid w:val="009E77C8"/>
    <w:rsid w:val="009E7FA2"/>
    <w:rsid w:val="009F148B"/>
    <w:rsid w:val="009F3B26"/>
    <w:rsid w:val="009F3FB9"/>
    <w:rsid w:val="009F4805"/>
    <w:rsid w:val="00A26E6A"/>
    <w:rsid w:val="00A3277B"/>
    <w:rsid w:val="00A367E9"/>
    <w:rsid w:val="00A463D8"/>
    <w:rsid w:val="00A573F4"/>
    <w:rsid w:val="00A60F94"/>
    <w:rsid w:val="00A613FB"/>
    <w:rsid w:val="00A61F12"/>
    <w:rsid w:val="00A6730C"/>
    <w:rsid w:val="00A8090B"/>
    <w:rsid w:val="00A83905"/>
    <w:rsid w:val="00A85BD4"/>
    <w:rsid w:val="00A870A4"/>
    <w:rsid w:val="00A963D0"/>
    <w:rsid w:val="00AA0AB5"/>
    <w:rsid w:val="00AB1E19"/>
    <w:rsid w:val="00AB3617"/>
    <w:rsid w:val="00AB4FB9"/>
    <w:rsid w:val="00AB58BB"/>
    <w:rsid w:val="00AB6E4A"/>
    <w:rsid w:val="00AB6F66"/>
    <w:rsid w:val="00AD0F37"/>
    <w:rsid w:val="00AD457D"/>
    <w:rsid w:val="00AE304C"/>
    <w:rsid w:val="00AE39F1"/>
    <w:rsid w:val="00AF1E15"/>
    <w:rsid w:val="00AF45C8"/>
    <w:rsid w:val="00B00557"/>
    <w:rsid w:val="00B02AC7"/>
    <w:rsid w:val="00B02B98"/>
    <w:rsid w:val="00B0726A"/>
    <w:rsid w:val="00B07CDF"/>
    <w:rsid w:val="00B12488"/>
    <w:rsid w:val="00B24146"/>
    <w:rsid w:val="00B26CE5"/>
    <w:rsid w:val="00B30448"/>
    <w:rsid w:val="00B33C1D"/>
    <w:rsid w:val="00B41C56"/>
    <w:rsid w:val="00B41CBE"/>
    <w:rsid w:val="00B57DBF"/>
    <w:rsid w:val="00B605F5"/>
    <w:rsid w:val="00B62ED8"/>
    <w:rsid w:val="00B62F68"/>
    <w:rsid w:val="00B67C74"/>
    <w:rsid w:val="00B91460"/>
    <w:rsid w:val="00B960AA"/>
    <w:rsid w:val="00B96CBB"/>
    <w:rsid w:val="00BA2CF4"/>
    <w:rsid w:val="00BA5E2F"/>
    <w:rsid w:val="00BB0108"/>
    <w:rsid w:val="00BC0228"/>
    <w:rsid w:val="00BC5A9F"/>
    <w:rsid w:val="00BD627A"/>
    <w:rsid w:val="00BF3046"/>
    <w:rsid w:val="00BF6C48"/>
    <w:rsid w:val="00BF7523"/>
    <w:rsid w:val="00C044E1"/>
    <w:rsid w:val="00C050B6"/>
    <w:rsid w:val="00C07EB2"/>
    <w:rsid w:val="00C12F8C"/>
    <w:rsid w:val="00C171DF"/>
    <w:rsid w:val="00C218C5"/>
    <w:rsid w:val="00C26A37"/>
    <w:rsid w:val="00C32CAF"/>
    <w:rsid w:val="00C44CEA"/>
    <w:rsid w:val="00C45FB4"/>
    <w:rsid w:val="00C475E8"/>
    <w:rsid w:val="00C51846"/>
    <w:rsid w:val="00C52E27"/>
    <w:rsid w:val="00C54B9B"/>
    <w:rsid w:val="00C6052E"/>
    <w:rsid w:val="00C60977"/>
    <w:rsid w:val="00C7632B"/>
    <w:rsid w:val="00C80C76"/>
    <w:rsid w:val="00C833E1"/>
    <w:rsid w:val="00C93FE0"/>
    <w:rsid w:val="00CA3440"/>
    <w:rsid w:val="00CA4299"/>
    <w:rsid w:val="00CB459F"/>
    <w:rsid w:val="00CB7044"/>
    <w:rsid w:val="00CB73A9"/>
    <w:rsid w:val="00CC2B24"/>
    <w:rsid w:val="00CD4E90"/>
    <w:rsid w:val="00CD5150"/>
    <w:rsid w:val="00CD5413"/>
    <w:rsid w:val="00CF2448"/>
    <w:rsid w:val="00CF53B0"/>
    <w:rsid w:val="00CF664E"/>
    <w:rsid w:val="00D11C15"/>
    <w:rsid w:val="00D21672"/>
    <w:rsid w:val="00D25B1A"/>
    <w:rsid w:val="00D30417"/>
    <w:rsid w:val="00D50466"/>
    <w:rsid w:val="00D53DA0"/>
    <w:rsid w:val="00D552B7"/>
    <w:rsid w:val="00D55AD4"/>
    <w:rsid w:val="00D669D0"/>
    <w:rsid w:val="00D66A51"/>
    <w:rsid w:val="00D7695B"/>
    <w:rsid w:val="00D93BB5"/>
    <w:rsid w:val="00DA61B3"/>
    <w:rsid w:val="00DA6D3A"/>
    <w:rsid w:val="00DB26B3"/>
    <w:rsid w:val="00DB781F"/>
    <w:rsid w:val="00DC1975"/>
    <w:rsid w:val="00DC1E41"/>
    <w:rsid w:val="00DC2ABE"/>
    <w:rsid w:val="00DC348F"/>
    <w:rsid w:val="00DD40F9"/>
    <w:rsid w:val="00DE7D54"/>
    <w:rsid w:val="00DF3BD3"/>
    <w:rsid w:val="00E00DE8"/>
    <w:rsid w:val="00E016D6"/>
    <w:rsid w:val="00E03AA0"/>
    <w:rsid w:val="00E1066A"/>
    <w:rsid w:val="00E148AF"/>
    <w:rsid w:val="00E15E09"/>
    <w:rsid w:val="00E17D26"/>
    <w:rsid w:val="00E23A07"/>
    <w:rsid w:val="00E24E7F"/>
    <w:rsid w:val="00E252DD"/>
    <w:rsid w:val="00E359FE"/>
    <w:rsid w:val="00E428BC"/>
    <w:rsid w:val="00E5536F"/>
    <w:rsid w:val="00E559E0"/>
    <w:rsid w:val="00E55FB7"/>
    <w:rsid w:val="00E62563"/>
    <w:rsid w:val="00E63AEB"/>
    <w:rsid w:val="00E721E0"/>
    <w:rsid w:val="00E748A0"/>
    <w:rsid w:val="00E76078"/>
    <w:rsid w:val="00E8777B"/>
    <w:rsid w:val="00E92CF8"/>
    <w:rsid w:val="00E96693"/>
    <w:rsid w:val="00EA1039"/>
    <w:rsid w:val="00EC7497"/>
    <w:rsid w:val="00ED234B"/>
    <w:rsid w:val="00ED24CF"/>
    <w:rsid w:val="00ED275C"/>
    <w:rsid w:val="00ED533E"/>
    <w:rsid w:val="00ED5C5C"/>
    <w:rsid w:val="00EE5FE1"/>
    <w:rsid w:val="00EE7882"/>
    <w:rsid w:val="00EF3E24"/>
    <w:rsid w:val="00F02003"/>
    <w:rsid w:val="00F1155C"/>
    <w:rsid w:val="00F17117"/>
    <w:rsid w:val="00F2274B"/>
    <w:rsid w:val="00F268FF"/>
    <w:rsid w:val="00F27F7B"/>
    <w:rsid w:val="00F42F00"/>
    <w:rsid w:val="00F46822"/>
    <w:rsid w:val="00F51D4D"/>
    <w:rsid w:val="00F55CCB"/>
    <w:rsid w:val="00F639A9"/>
    <w:rsid w:val="00F72E1C"/>
    <w:rsid w:val="00F7374B"/>
    <w:rsid w:val="00F73A08"/>
    <w:rsid w:val="00F74974"/>
    <w:rsid w:val="00F835B0"/>
    <w:rsid w:val="00F93034"/>
    <w:rsid w:val="00FA07E3"/>
    <w:rsid w:val="00FA54AC"/>
    <w:rsid w:val="00FB4568"/>
    <w:rsid w:val="00FB6769"/>
    <w:rsid w:val="00FB6C63"/>
    <w:rsid w:val="00FC2ABB"/>
    <w:rsid w:val="00FC33EB"/>
    <w:rsid w:val="00FC70BB"/>
    <w:rsid w:val="00FD0463"/>
    <w:rsid w:val="00FD31C3"/>
    <w:rsid w:val="00FD5429"/>
    <w:rsid w:val="00FD68E1"/>
    <w:rsid w:val="00FD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793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9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793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9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6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87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80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1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2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19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560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112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1083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734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60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974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335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238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415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6322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72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832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390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178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908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334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123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887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550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6203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273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126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299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35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642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746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7316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495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149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488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293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074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781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1165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965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802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316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291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032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530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79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708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885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44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5247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03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883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97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08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852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9348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2256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133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325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96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38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100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fep.gov.gh/?q=content/consultation-guidelines-government-ghana-gog-and-civil-society-organisations-csos-engagement" TargetMode="External"/><Relationship Id="rId13" Type="http://schemas.openxmlformats.org/officeDocument/2006/relationships/hyperlink" Target="http://www.mofep.gov.gh/sites/default/files/publications/microfinance_newsletter_2008_2nd_edition.pdf" TargetMode="External"/><Relationship Id="rId18" Type="http://schemas.openxmlformats.org/officeDocument/2006/relationships/hyperlink" Target="http://www.mofep.gov.gh/?q=publications/2057-budget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mofep.gov.gh/sites/default/files/publications/action_on_budget.pdf" TargetMode="External"/><Relationship Id="rId7" Type="http://schemas.openxmlformats.org/officeDocument/2006/relationships/hyperlink" Target="http://www.mofep.gov.gh/sites/default/files/publications/Public_expenditure_review_NREG.pdf" TargetMode="External"/><Relationship Id="rId12" Type="http://schemas.openxmlformats.org/officeDocument/2006/relationships/hyperlink" Target="http://www.mofep.gov.gh/?q=publications/2008" TargetMode="External"/><Relationship Id="rId17" Type="http://schemas.openxmlformats.org/officeDocument/2006/relationships/hyperlink" Target="http://www.mofep.gov.gh/sites/default/files/publications/report260608.pdf" TargetMode="External"/><Relationship Id="rId25" Type="http://schemas.openxmlformats.org/officeDocument/2006/relationships/hyperlink" Target="http://www.mofep.gov.gh/sites/default/files/publications/beyond_the_budget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mofep.gov.gh/?q=publications/260608" TargetMode="External"/><Relationship Id="rId20" Type="http://schemas.openxmlformats.org/officeDocument/2006/relationships/hyperlink" Target="http://www.mofep.gov.gh/?q=publications/action-on-budget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mofep.gov.gh/sites/default/files/publications/GoG-Policy-Statement.pdf" TargetMode="External"/><Relationship Id="rId24" Type="http://schemas.openxmlformats.org/officeDocument/2006/relationships/hyperlink" Target="http://www.mofep.gov.gh/?q=publications/beyond-the-budget" TargetMode="External"/><Relationship Id="rId5" Type="http://schemas.openxmlformats.org/officeDocument/2006/relationships/hyperlink" Target="http://www.mofep.gov.gh/?q=content/public-expenditure-review-forestry-sector-final-report-submitted-ministry-finance-under-0" TargetMode="External"/><Relationship Id="rId15" Type="http://schemas.openxmlformats.org/officeDocument/2006/relationships/hyperlink" Target="http://www.mofep.gov.gh/sites/default/files/publications/report150708.pdf" TargetMode="External"/><Relationship Id="rId23" Type="http://schemas.openxmlformats.org/officeDocument/2006/relationships/hyperlink" Target="http://www.mofep.gov.gh/sites/default/files/publications/ahead_of_our_times.pdf" TargetMode="External"/><Relationship Id="rId10" Type="http://schemas.openxmlformats.org/officeDocument/2006/relationships/hyperlink" Target="http://www.mofep.gov.gh/?q=content/economic-and-financial-policies-medium-term-prepared-gog" TargetMode="External"/><Relationship Id="rId19" Type="http://schemas.openxmlformats.org/officeDocument/2006/relationships/hyperlink" Target="http://www.mofep.gov.gh/sites/default/files/publications/2057budge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fep.gov.gh/sites/default/files/publications/Consultation%20Guidelines%20for%20GOG%20and%20CSO%20Engagement.pdf" TargetMode="External"/><Relationship Id="rId14" Type="http://schemas.openxmlformats.org/officeDocument/2006/relationships/hyperlink" Target="http://www.mofep.gov.gh/?q=publications/150708" TargetMode="External"/><Relationship Id="rId22" Type="http://schemas.openxmlformats.org/officeDocument/2006/relationships/hyperlink" Target="http://www.mofep.gov.gh/?q=publications/ahead-of-our-time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rlg</dc:creator>
  <cp:lastModifiedBy>rlg</cp:lastModifiedBy>
  <cp:revision>1</cp:revision>
  <dcterms:created xsi:type="dcterms:W3CDTF">2016-05-24T15:46:00Z</dcterms:created>
  <dcterms:modified xsi:type="dcterms:W3CDTF">2016-05-24T15:47:00Z</dcterms:modified>
</cp:coreProperties>
</file>