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Pr="00383CC2" w:rsidRDefault="00383CC2" w:rsidP="00383CC2">
      <w:r>
        <w:rPr>
          <w:noProof/>
        </w:rPr>
        <w:drawing>
          <wp:inline distT="0" distB="0" distL="0" distR="0" wp14:anchorId="6DAECD03" wp14:editId="030AB5B0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RPr="00383CC2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771"/>
    <w:rsid w:val="00194771"/>
    <w:rsid w:val="001D6A11"/>
    <w:rsid w:val="00383CC2"/>
    <w:rsid w:val="00796C5D"/>
    <w:rsid w:val="00972694"/>
    <w:rsid w:val="00972F5D"/>
    <w:rsid w:val="00997933"/>
    <w:rsid w:val="00B96FD5"/>
    <w:rsid w:val="00C162AB"/>
    <w:rsid w:val="00C86D4A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46D9"/>
  <w15:chartTrackingRefBased/>
  <w15:docId w15:val="{D429C5CD-49F1-4C89-958F-D4E52529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2016-11-17T17:12:00Z</dcterms:created>
  <dcterms:modified xsi:type="dcterms:W3CDTF">2016-11-17T23:37:00Z</dcterms:modified>
</cp:coreProperties>
</file>