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1" w:line="276" w:lineRule="auto"/>
        <w:ind w:left="0" w:right="0" w:firstLine="0"/>
        <w:jc w:val="center"/>
        <w:rPr>
          <w:rFonts w:ascii="Times New Roman" w:cs="Times New Roman" w:eastAsia="Times New Roman" w:hAnsi="Times New Roman"/>
          <w:b w:val="1"/>
          <w:smallCaps w:val="0"/>
          <w:strike w:val="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SCHOOL DISTRICT U-46</w:t>
      </w:r>
      <w:r w:rsidDel="00000000" w:rsidR="00000000" w:rsidRPr="00000000">
        <w:rPr>
          <w:rFonts w:ascii="Times New Roman" w:cs="Times New Roman" w:eastAsia="Times New Roman" w:hAnsi="Times New Roman"/>
          <w:b w:val="1"/>
          <w:smallCaps w:val="0"/>
          <w:strike w:val="0"/>
          <w:sz w:val="24"/>
          <w:szCs w:val="24"/>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0" w:right="0" w:firstLine="0"/>
        <w:jc w:val="center"/>
        <w:rPr>
          <w:rFonts w:ascii="Times New Roman" w:cs="Times New Roman" w:eastAsia="Times New Roman" w:hAnsi="Times New Roman"/>
          <w:b w:val="1"/>
          <w:smallCaps w:val="0"/>
          <w:strike w:val="0"/>
          <w:sz w:val="24"/>
          <w:szCs w:val="24"/>
          <w:shd w:fill="auto" w:val="clear"/>
          <w:vertAlign w:val="baseline"/>
        </w:rPr>
      </w:pPr>
      <w:r w:rsidDel="00000000" w:rsidR="00000000" w:rsidRPr="00000000">
        <w:rPr>
          <w:rFonts w:ascii="Times New Roman" w:cs="Times New Roman" w:eastAsia="Times New Roman" w:hAnsi="Times New Roman"/>
          <w:b w:val="1"/>
          <w:smallCaps w:val="0"/>
          <w:strike w:val="0"/>
          <w:sz w:val="24"/>
          <w:szCs w:val="24"/>
          <w:shd w:fill="auto" w:val="clear"/>
          <w:vertAlign w:val="baseline"/>
          <w:rtl w:val="0"/>
        </w:rPr>
        <w:t xml:space="preserve">EXTRACURRICULAR CODE </w:t>
      </w:r>
      <w:r w:rsidDel="00000000" w:rsidR="00000000" w:rsidRPr="00000000">
        <w:rPr>
          <w:rFonts w:ascii="Times New Roman" w:cs="Times New Roman" w:eastAsia="Times New Roman" w:hAnsi="Times New Roman"/>
          <w:b w:val="1"/>
          <w:sz w:val="24"/>
          <w:szCs w:val="24"/>
          <w:rtl w:val="0"/>
        </w:rPr>
        <w:t xml:space="preserve">OF CONDUCT</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b w:val="1"/>
          <w:smallCaps w:val="0"/>
          <w:strike w:val="0"/>
          <w:sz w:val="24"/>
          <w:szCs w:val="24"/>
          <w:u w:val="single"/>
          <w:shd w:fill="auto" w:val="clear"/>
          <w:vertAlign w:val="baseline"/>
          <w:rtl w:val="0"/>
        </w:rPr>
        <w:t xml:space="preserve">Purpose: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School District U-46</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intends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to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develop good citizenship through both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academic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and extracurricular programs. In particular, athletic and extracurricular programs provide a practical setting for developing leadership, loyalty, judgment,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sense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of responsibility,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self</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-discipline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and competitiveness. One of the primary tools of the extracurricular program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is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to provide students and athletes with the lessons and skills necessary for success in all aspects and areas of their lives</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Participating in athletics, clubs</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and activities is encouraged, but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remains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 privilege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not a right</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Students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choosing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to participate in these programs bear the responsibility of representing their school within the community at large. As such</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students who choose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to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participate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will be held to a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higher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standard of conduct as a condition of participation.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0" w:firstLine="0"/>
        <w:rPr>
          <w:rFonts w:ascii="Times New Roman" w:cs="Times New Roman" w:eastAsia="Times New Roman" w:hAnsi="Times New Roman"/>
          <w:b w:val="1"/>
          <w:smallCaps w:val="0"/>
          <w:strike w:val="0"/>
          <w:sz w:val="24"/>
          <w:szCs w:val="24"/>
          <w:u w:val="single"/>
          <w:shd w:fill="auto" w:val="clear"/>
          <w:vertAlign w:val="baseline"/>
        </w:rPr>
      </w:pPr>
      <w:r w:rsidDel="00000000" w:rsidR="00000000" w:rsidRPr="00000000">
        <w:rPr>
          <w:rFonts w:ascii="Times New Roman" w:cs="Times New Roman" w:eastAsia="Times New Roman" w:hAnsi="Times New Roman"/>
          <w:b w:val="1"/>
          <w:smallCaps w:val="0"/>
          <w:strike w:val="0"/>
          <w:sz w:val="24"/>
          <w:szCs w:val="24"/>
          <w:u w:val="single"/>
          <w:shd w:fill="auto" w:val="clear"/>
          <w:vertAlign w:val="baseline"/>
          <w:rtl w:val="0"/>
        </w:rPr>
        <w:t xml:space="preserve">Application of the Extracurricular Code</w:t>
      </w:r>
      <w:r w:rsidDel="00000000" w:rsidR="00000000" w:rsidRPr="00000000">
        <w:rPr>
          <w:rFonts w:ascii="Times New Roman" w:cs="Times New Roman" w:eastAsia="Times New Roman" w:hAnsi="Times New Roman"/>
          <w:b w:val="1"/>
          <w:smallCaps w:val="0"/>
          <w:strike w:val="0"/>
          <w:sz w:val="24"/>
          <w:szCs w:val="24"/>
          <w:u w:val="singl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Violations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Extracurricular Code are limited to incidents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misconduct verified by School District </w:t>
      </w:r>
      <w:r w:rsidDel="00000000" w:rsidR="00000000" w:rsidRPr="00000000">
        <w:rPr>
          <w:rFonts w:ascii="Times New Roman" w:cs="Times New Roman" w:eastAsia="Times New Roman" w:hAnsi="Times New Roman"/>
          <w:sz w:val="24"/>
          <w:szCs w:val="24"/>
          <w:rtl w:val="0"/>
        </w:rPr>
        <w:t xml:space="preserve">U-46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staff, law enforcement agencies, or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an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admission of guilt by the student</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Direct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reports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from law enforcement agencies of illegal activity will be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investigated</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An Extracurricular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Code of C</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nduct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violation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is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verified if, by the information available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it appears more likely than not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that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an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Extracurricular Code violation has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occurred</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The Extracurricular Code is in effect 24 hours a day, every day of the calendar year</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The Extracurricular Code applies to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incidents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misconduct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on or off school property, whether school is in session or not</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and whether a student</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 sport or activity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is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in season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or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not</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rPr>
          <w:rFonts w:ascii="Times New Roman" w:cs="Times New Roman" w:eastAsia="Times New Roman" w:hAnsi="Times New Roman"/>
          <w:b w:val="1"/>
          <w:smallCaps w:val="0"/>
          <w:strike w:val="0"/>
          <w:sz w:val="24"/>
          <w:szCs w:val="24"/>
          <w:u w:val="single"/>
          <w:shd w:fill="auto" w:val="clear"/>
          <w:vertAlign w:val="baseline"/>
        </w:rPr>
      </w:pPr>
      <w:r w:rsidDel="00000000" w:rsidR="00000000" w:rsidRPr="00000000">
        <w:rPr>
          <w:rFonts w:ascii="Times New Roman" w:cs="Times New Roman" w:eastAsia="Times New Roman" w:hAnsi="Times New Roman"/>
          <w:b w:val="1"/>
          <w:smallCaps w:val="0"/>
          <w:strike w:val="0"/>
          <w:sz w:val="24"/>
          <w:szCs w:val="24"/>
          <w:u w:val="single"/>
          <w:shd w:fill="auto" w:val="clear"/>
          <w:vertAlign w:val="baseline"/>
          <w:rtl w:val="0"/>
        </w:rPr>
        <w:t xml:space="preserve">Expectations</w:t>
      </w:r>
      <w:r w:rsidDel="00000000" w:rsidR="00000000" w:rsidRPr="00000000">
        <w:rPr>
          <w:rFonts w:ascii="Times New Roman" w:cs="Times New Roman" w:eastAsia="Times New Roman" w:hAnsi="Times New Roman"/>
          <w:b w:val="1"/>
          <w:smallCaps w:val="0"/>
          <w:strike w:val="0"/>
          <w:sz w:val="24"/>
          <w:szCs w:val="24"/>
          <w:u w:val="singl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Student-athletes</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and activity members will: </w:t>
      </w:r>
    </w:p>
    <w:p w:rsidR="00000000" w:rsidDel="00000000" w:rsidP="00000000" w:rsidRDefault="00000000" w:rsidRPr="00000000" w14:paraId="0000000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187.2" w:line="276" w:lineRule="auto"/>
        <w:ind w:left="72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Attend school, practices</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contests, and events</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Travel on school</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arranged transportation for all events away from school except in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unusual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circumstances approved by the coach/sponsor and provided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that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parent/guardian authorization form is signed by the parent</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guardian and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provided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to the coach/sponsor. </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Comply with IHSA and School District </w:t>
      </w:r>
      <w:r w:rsidDel="00000000" w:rsidR="00000000" w:rsidRPr="00000000">
        <w:rPr>
          <w:rFonts w:ascii="Times New Roman" w:cs="Times New Roman" w:eastAsia="Times New Roman" w:hAnsi="Times New Roman"/>
          <w:sz w:val="24"/>
          <w:szCs w:val="24"/>
          <w:rtl w:val="0"/>
        </w:rPr>
        <w:t xml:space="preserve">U46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eligibility standards. </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Be responsible for all equipment and/or clothing issued for the activity and the return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such equipment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at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the end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activity. </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Adhere to all rules set forth in </w:t>
      </w:r>
      <w:r w:rsidDel="00000000" w:rsidR="00000000" w:rsidRPr="00000000">
        <w:rPr>
          <w:rFonts w:ascii="Times New Roman" w:cs="Times New Roman" w:eastAsia="Times New Roman" w:hAnsi="Times New Roman"/>
          <w:sz w:val="24"/>
          <w:szCs w:val="24"/>
          <w:rtl w:val="0"/>
        </w:rPr>
        <w:t xml:space="preserve">School District U-46</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Student Handbook</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Board Policy regarding student discipline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and all other Board Policies. A suspension from school may result in an additional suspension from an athletic or extracurricular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program</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Display conduct becoming of a </w:t>
      </w:r>
      <w:r w:rsidDel="00000000" w:rsidR="00000000" w:rsidRPr="00000000">
        <w:rPr>
          <w:rFonts w:ascii="Times New Roman" w:cs="Times New Roman" w:eastAsia="Times New Roman" w:hAnsi="Times New Roman"/>
          <w:sz w:val="24"/>
          <w:szCs w:val="24"/>
          <w:rtl w:val="0"/>
        </w:rPr>
        <w:t xml:space="preserve">School District U-46</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representative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including respect for people and property at all times</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Administrators, sponsors and coaches prohibit any and all forms of hazing or initiation rights to a club, activity or athletic team.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Hazing and bullying activities are strictly forbidden at any time and in any location. Hazing is any humiliating or dangerous activity expected of a student to belong to a team or group, regardless of his or her willingness to participate. (Adapted from the definition of hazing adopted by the National Federation of State High School Associations.) Bullying includes cyberbullying and means any severe or pervasive physical or verbal act or conduct, including communications made in writing or electronically, directed toward a student or students that has or can be reasonably predicted to place a student in reasonable fear of harm; cause a substantially detrimental effect on a student’s physical or mental health; substantially interfere with a student’s academic performance; or substantially interfere with a student’s ability to participate in or benefit from school services, activities, or privileges. (Adapted from the definition of bullying included in the Board policy 7:180, Prevention of and Response to Bullying, Intimidation, and Harassment.)</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Abide by activity or team rules as established by the individual sponsors or coaches in consultation with the Athletic and Activities Director. </w:t>
      </w:r>
    </w:p>
    <w:p w:rsidR="00000000" w:rsidDel="00000000" w:rsidP="00000000" w:rsidRDefault="00000000" w:rsidRPr="00000000" w14:paraId="000000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Not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use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or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possess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tobacco products of any kind, including vape pens and/or cartridges.</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Not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use or possess any illegal or controlled substance, including marijuana, alcohol, unlawful drugs, "look</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alike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drugs</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drug paraphernalia, and</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or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any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other substance not prescribed for the student that is used or typically intended to be used to achieve a high or altered mental or physical state as identified in the </w:t>
      </w:r>
      <w:r w:rsidDel="00000000" w:rsidR="00000000" w:rsidRPr="00000000">
        <w:rPr>
          <w:rFonts w:ascii="Times New Roman" w:cs="Times New Roman" w:eastAsia="Times New Roman" w:hAnsi="Times New Roman"/>
          <w:sz w:val="24"/>
          <w:szCs w:val="24"/>
          <w:rtl w:val="0"/>
        </w:rPr>
        <w:t xml:space="preserve">U-46 Student Code of Conduct.  </w:t>
      </w:r>
    </w:p>
    <w:p w:rsidR="00000000" w:rsidDel="00000000" w:rsidP="00000000" w:rsidRDefault="00000000" w:rsidRPr="00000000" w14:paraId="000000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Not attend,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host</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plan or otherwise participate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in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parties, gatherings, or ride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in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automobiles, etc.,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where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students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are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using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or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in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possession of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any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illegal or controlled substance, including marijuana, alcohol, unlawful drugs,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look</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-alike” drugs, drug paraphernalia, and/or any other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substance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not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prescribed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for the student that is used or </w:t>
      </w:r>
      <w:r w:rsidDel="00000000" w:rsidR="00000000" w:rsidRPr="00000000">
        <w:rPr>
          <w:rFonts w:ascii="Times New Roman" w:cs="Times New Roman" w:eastAsia="Times New Roman" w:hAnsi="Times New Roman"/>
          <w:sz w:val="24"/>
          <w:szCs w:val="24"/>
          <w:rtl w:val="0"/>
        </w:rPr>
        <w:t xml:space="preserve">ty</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pically intended to be used to achieve a high or altered mental or physical state as identified in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the </w:t>
      </w:r>
      <w:r w:rsidDel="00000000" w:rsidR="00000000" w:rsidRPr="00000000">
        <w:rPr>
          <w:rFonts w:ascii="Times New Roman" w:cs="Times New Roman" w:eastAsia="Times New Roman" w:hAnsi="Times New Roman"/>
          <w:sz w:val="24"/>
          <w:szCs w:val="24"/>
          <w:rtl w:val="0"/>
        </w:rPr>
        <w:t xml:space="preserve">School District U-46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Student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Handbook</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Board Policy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regarding student discipline, and all other Board Policies. </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Not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engage in criminal activity</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Criminal activity is defined as any activity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that would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constitute a violation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any </w:t>
      </w:r>
      <w:r w:rsidDel="00000000" w:rsidR="00000000" w:rsidRPr="00000000">
        <w:rPr>
          <w:rFonts w:ascii="Times New Roman" w:cs="Times New Roman" w:eastAsia="Times New Roman" w:hAnsi="Times New Roman"/>
          <w:sz w:val="24"/>
          <w:szCs w:val="24"/>
          <w:highlight w:val="white"/>
          <w:rtl w:val="0"/>
        </w:rPr>
        <w:t xml:space="preserve">Federal, State or City or Village Ordinanc</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other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than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minor traffic </w:t>
      </w:r>
      <w:r w:rsidDel="00000000" w:rsidR="00000000" w:rsidRPr="00000000">
        <w:rPr>
          <w:rFonts w:ascii="Times New Roman" w:cs="Times New Roman" w:eastAsia="Times New Roman" w:hAnsi="Times New Roman"/>
          <w:sz w:val="24"/>
          <w:szCs w:val="24"/>
          <w:rtl w:val="0"/>
        </w:rPr>
        <w:t xml:space="preserve">violation</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police citation, arrest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or ticket may be considered a violation of this provision</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b w:val="1"/>
          <w:smallCaps w:val="0"/>
          <w:strike w:val="0"/>
          <w:sz w:val="24"/>
          <w:szCs w:val="24"/>
          <w:u w:val="single"/>
          <w:shd w:fill="auto" w:val="clear"/>
          <w:vertAlign w:val="baseline"/>
          <w:rtl w:val="0"/>
        </w:rPr>
        <w:t xml:space="preserve">Definitions</w:t>
      </w:r>
      <w:r w:rsidDel="00000000" w:rsidR="00000000" w:rsidRPr="00000000">
        <w:rPr>
          <w:rFonts w:ascii="Times New Roman" w:cs="Times New Roman" w:eastAsia="Times New Roman" w:hAnsi="Times New Roman"/>
          <w:b w:val="1"/>
          <w:smallCaps w:val="0"/>
          <w:strike w:val="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The following additional definitions will be used in applying this Extracurricular Code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72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Possession: Possession includes</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but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is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not limited to</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having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access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to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an item in a school locker</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personal effects, a vehicle, or other place where the item is located. It is not necessary that a student </w:t>
      </w:r>
      <w:r w:rsidDel="00000000" w:rsidR="00000000" w:rsidRPr="00000000">
        <w:rPr>
          <w:rFonts w:ascii="Times New Roman" w:cs="Times New Roman" w:eastAsia="Times New Roman" w:hAnsi="Times New Roman"/>
          <w:sz w:val="24"/>
          <w:szCs w:val="24"/>
          <w:rtl w:val="0"/>
        </w:rPr>
        <w:t xml:space="preserve">intends</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to control the item. A student may acquire knowledge of an item visually, by being told about the item, or through other sensory </w:t>
      </w:r>
      <w:r w:rsidDel="00000000" w:rsidR="00000000" w:rsidRPr="00000000">
        <w:rPr>
          <w:rFonts w:ascii="Times New Roman" w:cs="Times New Roman" w:eastAsia="Times New Roman" w:hAnsi="Times New Roman"/>
          <w:sz w:val="24"/>
          <w:szCs w:val="24"/>
          <w:rtl w:val="0"/>
        </w:rPr>
        <w:t xml:space="preserve">perceptions</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student</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 knowledge will be determined based on the surrounding circumstances, not just the student's statements. For example, "forgetting" that an item is in one's locker, personal effects, or vehicle does not constitute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lack of knowledge. Also, for example, coming onto school grounds or to a school-sponsored event in a vehicle </w:t>
      </w:r>
      <w:r w:rsidDel="00000000" w:rsidR="00000000" w:rsidRPr="00000000">
        <w:rPr>
          <w:rFonts w:ascii="Times New Roman" w:cs="Times New Roman" w:eastAsia="Times New Roman" w:hAnsi="Times New Roman"/>
          <w:sz w:val="24"/>
          <w:szCs w:val="24"/>
          <w:rtl w:val="0"/>
        </w:rPr>
        <w:t xml:space="preserve">that</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the student knows contains an item constitutes possession of that item, even if the vehicle or the item is not the student's. A police citation, ticket or arrest for possession of any prohibited substance shall constitute possession under this Extracurricular Code. This provision on possession applies to any policy or rule which regulates or prohibits possession of any item, such as weapons or drug paraphernalia, and such substances as tobacco, alcohol, drugs and look-alikes of such items or substances.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72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Look-alike: A "look-alike” is any substance or item which is not, but reasonably appears to be, or is represented to be, the real substance or item. Examples include: (a) a toy gun which is very difficult to distinguish, except upon close examination, from an actual gun; (b) a green leafy plant material which is not, but is claimed, believed or intended to appear to be, marijuana; and (c) a white powdered substance which is not, but is claimed, believed or intended to appear to be a toxic chemical or biological agent.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72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Under the Influence: Being under the influence includes, but is not limited to, the emission of the odor of any of these substances, such as having alcohol on the breath, or any impairment of normal functioning, such as slurred speech, inability to walk properly or dilated pupils. A police citation, arrest, or ticket for intoxication shall constitute being under the influence under this Extracurricular Code.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4" w:line="276" w:lineRule="auto"/>
        <w:ind w:left="0" w:right="0" w:firstLine="0"/>
        <w:rPr>
          <w:rFonts w:ascii="Times New Roman" w:cs="Times New Roman" w:eastAsia="Times New Roman" w:hAnsi="Times New Roman"/>
          <w:b w:val="1"/>
          <w:smallCaps w:val="0"/>
          <w:strike w:val="0"/>
          <w:sz w:val="24"/>
          <w:szCs w:val="24"/>
          <w:u w:val="single"/>
          <w:shd w:fill="auto" w:val="clear"/>
          <w:vertAlign w:val="baseline"/>
        </w:rPr>
      </w:pPr>
      <w:r w:rsidDel="00000000" w:rsidR="00000000" w:rsidRPr="00000000">
        <w:rPr>
          <w:rFonts w:ascii="Times New Roman" w:cs="Times New Roman" w:eastAsia="Times New Roman" w:hAnsi="Times New Roman"/>
          <w:b w:val="1"/>
          <w:smallCaps w:val="0"/>
          <w:strike w:val="0"/>
          <w:sz w:val="24"/>
          <w:szCs w:val="24"/>
          <w:u w:val="single"/>
          <w:shd w:fill="auto" w:val="clear"/>
          <w:vertAlign w:val="baseline"/>
          <w:rtl w:val="0"/>
        </w:rPr>
        <w:t xml:space="preserve">Procedures for Breach of Extracurricular Code: </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92.8" w:line="276" w:lineRule="auto"/>
        <w:ind w:left="72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When a student is found to be in violation of any section or provision of the Extracurricular Code, a consequence will be assigned by the </w:t>
      </w:r>
      <w:r w:rsidDel="00000000" w:rsidR="00000000" w:rsidRPr="00000000">
        <w:rPr>
          <w:rFonts w:ascii="Times New Roman" w:cs="Times New Roman" w:eastAsia="Times New Roman" w:hAnsi="Times New Roman"/>
          <w:sz w:val="24"/>
          <w:szCs w:val="24"/>
          <w:rtl w:val="0"/>
        </w:rPr>
        <w:t xml:space="preserve">Athletic and Activities Director and/or the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Assistant Principal for </w:t>
      </w:r>
      <w:r w:rsidDel="00000000" w:rsidR="00000000" w:rsidRPr="00000000">
        <w:rPr>
          <w:rFonts w:ascii="Times New Roman" w:cs="Times New Roman" w:eastAsia="Times New Roman" w:hAnsi="Times New Roman"/>
          <w:sz w:val="24"/>
          <w:szCs w:val="24"/>
          <w:rtl w:val="0"/>
        </w:rPr>
        <w:t xml:space="preserve">Culture and Climate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or designee on a case-</w:t>
      </w:r>
      <w:r w:rsidDel="00000000" w:rsidR="00000000" w:rsidRPr="00000000">
        <w:rPr>
          <w:rFonts w:ascii="Times New Roman" w:cs="Times New Roman" w:eastAsia="Times New Roman" w:hAnsi="Times New Roman"/>
          <w:sz w:val="24"/>
          <w:szCs w:val="24"/>
          <w:rtl w:val="0"/>
        </w:rPr>
        <w:t xml:space="preserve">by-case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basis. These consequences may include but are not limited to: </w:t>
      </w:r>
    </w:p>
    <w:p w:rsidR="00000000" w:rsidDel="00000000" w:rsidP="00000000" w:rsidRDefault="00000000" w:rsidRPr="00000000" w14:paraId="0000001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Warning</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Parent/student meeting with coach/sponsor and </w:t>
      </w:r>
      <w:r w:rsidDel="00000000" w:rsidR="00000000" w:rsidRPr="00000000">
        <w:rPr>
          <w:rFonts w:ascii="Times New Roman" w:cs="Times New Roman" w:eastAsia="Times New Roman" w:hAnsi="Times New Roman"/>
          <w:sz w:val="24"/>
          <w:szCs w:val="24"/>
          <w:rtl w:val="0"/>
        </w:rPr>
        <w:t xml:space="preserve">Athletic and Activities director or the Assistant Principal of Climate and Culture</w:t>
      </w:r>
    </w:p>
    <w:p w:rsidR="00000000" w:rsidDel="00000000" w:rsidP="00000000" w:rsidRDefault="00000000" w:rsidRPr="00000000" w14:paraId="0000001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Probation </w:t>
      </w:r>
    </w:p>
    <w:p w:rsidR="00000000" w:rsidDel="00000000" w:rsidP="00000000" w:rsidRDefault="00000000" w:rsidRPr="00000000" w14:paraId="0000001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uspension from team </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Exclusion from team membership</w:t>
      </w:r>
    </w:p>
    <w:p w:rsidR="00000000" w:rsidDel="00000000" w:rsidP="00000000" w:rsidRDefault="00000000" w:rsidRPr="00000000" w14:paraId="0000002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beforeAutospacing="0" w:line="276" w:lineRule="auto"/>
        <w:ind w:left="144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 behavior referral per the District Student Code of Conduct.</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4"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Students may also be assigned specific consequences for violations of the Sections of the Extracurricular Code regarding abuse and possession of tobacco, alcohol, and other prohibited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substances, as set forth below.  </w:t>
      </w:r>
      <w:r w:rsidDel="00000000" w:rsidR="00000000" w:rsidRPr="00000000">
        <w:rPr>
          <w:rFonts w:ascii="Times New Roman" w:cs="Times New Roman" w:eastAsia="Times New Roman" w:hAnsi="Times New Roman"/>
          <w:sz w:val="24"/>
          <w:szCs w:val="24"/>
          <w:rtl w:val="0"/>
        </w:rPr>
        <w:t xml:space="preserve">During the assigned consequence, t</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he student may be required to practice with the group (unless suspended or expelled from school).</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321.59999999999997" w:line="276" w:lineRule="auto"/>
        <w:ind w:left="72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In the event a student is found to be in violation of Item H (tobacco use) of the "Expectations" Section above, sanctions include the following: </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For the first violation of this policy, a student will be suspended from 10% of the scheduled contests/events in which he/she is currently participating. If necessary, the suspension will be carried over from one season/activity to the next or from one year to the next.</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For the second violation of this policy: </w:t>
      </w:r>
    </w:p>
    <w:p w:rsidR="00000000" w:rsidDel="00000000" w:rsidP="00000000" w:rsidRDefault="00000000" w:rsidRPr="00000000" w14:paraId="0000002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If the student enrolls in and successfully completes an approved </w:t>
      </w:r>
      <w:r w:rsidDel="00000000" w:rsidR="00000000" w:rsidRPr="00000000">
        <w:rPr>
          <w:rFonts w:ascii="Times New Roman" w:cs="Times New Roman" w:eastAsia="Times New Roman" w:hAnsi="Times New Roman"/>
          <w:sz w:val="24"/>
          <w:szCs w:val="24"/>
          <w:rtl w:val="0"/>
        </w:rPr>
        <w:t xml:space="preserve">tobacco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cessation program, he/she will be suspended from 20% of the scheduled contests/events in which he/she is currently participating. If necessary, the suspension will be carried over from one season to the next or from one year to the next. If the student does not enroll in or does not successfully complete a smoking cessation program, he/she will be suspended for the remainder of the current season and from a percentage of contests/activities next season in which he/she participates to result in a total suspension of one (1) full season or event schedule. </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For the third offense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If the student enrolls in and successfully completes an approved smoking cessation program, he/she will be suspended for the remainder of the current season/event schedule and from a percentage of contests/activities in the next season in which he/she participates to result in a total suspension of one (1) full season or event schedule. </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If the student does not enroll in or does not successfully complete a smoking cessation program, he/she will be suspended for twelve (12) consecutive months from all extracurricular programs. </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144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For the fourth offense, a student will be removed from all extracurricular programs for the remainder of his/her high school career.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04255319148945" w:line="276" w:lineRule="auto"/>
        <w:ind w:left="72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434.04255319148945" w:line="276" w:lineRule="auto"/>
        <w:ind w:left="7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In the event a student is found to be in violation of Items I and/or J of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"Expectations” Section above, sanctions include the following: </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First infraction: </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If the student enrolls in and successfully completes an approved professional assessment, he/she will be suspended from 20% of the scheduled contests/events in which he/she is currently participating. If necessary, the suspension will be carried over from one season to the next or from one year to the next. </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If the student does not enroll in or does not successfully complete an approved professional assessment, he/she will be suspended for the remainder of the current season/event schedule and from a percentage of contests in the next season/event schedule in which he/she participates to result in a total suspension of one (1) full season or event schedule. </w:t>
      </w:r>
    </w:p>
    <w:p w:rsidR="00000000" w:rsidDel="00000000" w:rsidP="00000000" w:rsidRDefault="00000000" w:rsidRPr="00000000" w14:paraId="0000003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Second infraction: </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beforeAutospacing="0" w:line="276" w:lineRule="auto"/>
        <w:ind w:left="2160" w:right="0" w:hanging="360"/>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If the student enrolls in and successfully completes an approved </w:t>
      </w:r>
      <w:r w:rsidDel="00000000" w:rsidR="00000000" w:rsidRPr="00000000">
        <w:rPr>
          <w:rFonts w:ascii="Times New Roman" w:cs="Times New Roman" w:eastAsia="Times New Roman" w:hAnsi="Times New Roman"/>
          <w:sz w:val="24"/>
          <w:szCs w:val="24"/>
          <w:rtl w:val="0"/>
        </w:rPr>
        <w:t xml:space="preserve">assessment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program, he/she will be suspended for the remainder of the current season/event schedule and for a percentage of scheduled contests/events on the next season/event schedule in which he/she participates to result in a total suspension of one (1) full season or event schedule. If the student does not enroll in or does not successfully complete an approved rehabilitation program, he/she will be suspended for twelve (12) consecutive months from all clubs and teams,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3. Third infraction: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16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 The student will be removed from all extracurricular programs for the remainder of his/her high school career. After twelve (12) months, if an approved counselor or substance abuse program is successfully completed, a student may appeal for reinstatement to the Principal or designee. All rehabilitation programs, in order to qualify for purposes of this Extracurricular Code, must have prior approval from the Assistant Principal for </w:t>
      </w:r>
      <w:r w:rsidDel="00000000" w:rsidR="00000000" w:rsidRPr="00000000">
        <w:rPr>
          <w:rFonts w:ascii="Times New Roman" w:cs="Times New Roman" w:eastAsia="Times New Roman" w:hAnsi="Times New Roman"/>
          <w:sz w:val="24"/>
          <w:szCs w:val="24"/>
          <w:rtl w:val="0"/>
        </w:rPr>
        <w:t xml:space="preserve">Climate and Culture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or the </w:t>
      </w:r>
      <w:r w:rsidDel="00000000" w:rsidR="00000000" w:rsidRPr="00000000">
        <w:rPr>
          <w:rFonts w:ascii="Times New Roman" w:cs="Times New Roman" w:eastAsia="Times New Roman" w:hAnsi="Times New Roman"/>
          <w:sz w:val="24"/>
          <w:szCs w:val="24"/>
          <w:rtl w:val="0"/>
        </w:rPr>
        <w:t xml:space="preserve">Athletic and Activities Director.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D.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Scheduled contests/events must be completed in order to satisfy the terms of the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suspension. </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E. Students must be participating members of a team/club by the official starting date for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the sport/club. For example, students participating in a winter sport/activity must report for track no more than one (1) week after the completion of their season, as defined by the IHSA, in order to fulfill the participation guidelines.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F. </w:t>
      </w:r>
      <w:r w:rsidDel="00000000" w:rsidR="00000000" w:rsidRPr="00000000">
        <w:rPr>
          <w:rFonts w:ascii="Times New Roman" w:cs="Times New Roman" w:eastAsia="Times New Roman" w:hAnsi="Times New Roman"/>
          <w:sz w:val="24"/>
          <w:szCs w:val="24"/>
          <w:rtl w:val="0"/>
        </w:rPr>
        <w:t xml:space="preserve">Withdrawal from team membership, prior to completion of an imposed suspension, tolls the suspension period/renders the suspension unsatisfactorily completed.</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G. Students who self-report an Extracurricular Code violation to the </w:t>
      </w:r>
      <w:r w:rsidDel="00000000" w:rsidR="00000000" w:rsidRPr="00000000">
        <w:rPr>
          <w:rFonts w:ascii="Times New Roman" w:cs="Times New Roman" w:eastAsia="Times New Roman" w:hAnsi="Times New Roman"/>
          <w:sz w:val="24"/>
          <w:szCs w:val="24"/>
          <w:rtl w:val="0"/>
        </w:rPr>
        <w:t xml:space="preserve">Athletic and Activities Director, Assistant</w:t>
      </w:r>
      <w:r w:rsidDel="00000000" w:rsidR="00000000" w:rsidRPr="00000000">
        <w:rPr>
          <w:rFonts w:ascii="Times New Roman" w:cs="Times New Roman" w:eastAsia="Times New Roman" w:hAnsi="Times New Roman"/>
          <w:sz w:val="24"/>
          <w:szCs w:val="24"/>
          <w:rtl w:val="0"/>
        </w:rPr>
        <w:t xml:space="preserve"> Principal for Culture and Climate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or designee, sponsor, or coach within seventy-two (72) hours of committing the violation may be eligible for a reduction in the consequence. </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72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1. Violations that occur on weekends or other times that school is not in session must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72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be reported by phone to the appropriate coach/sponsor, </w:t>
      </w:r>
      <w:r w:rsidDel="00000000" w:rsidR="00000000" w:rsidRPr="00000000">
        <w:rPr>
          <w:rFonts w:ascii="Times New Roman" w:cs="Times New Roman" w:eastAsia="Times New Roman" w:hAnsi="Times New Roman"/>
          <w:sz w:val="24"/>
          <w:szCs w:val="24"/>
          <w:rtl w:val="0"/>
        </w:rPr>
        <w:t xml:space="preserve">Athletic and Activities Director, Assistant Principal for Culture and Climate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or designee within the specified time frame.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72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72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2. Violations that</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result in</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a police citation, arrest, or ticket may not be eligible to be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72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included in the self-reporting procedure.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72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72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3. </w:t>
      </w:r>
      <w:r w:rsidDel="00000000" w:rsidR="00000000" w:rsidRPr="00000000">
        <w:rPr>
          <w:rFonts w:ascii="Times New Roman" w:cs="Times New Roman" w:eastAsia="Times New Roman" w:hAnsi="Times New Roman"/>
          <w:sz w:val="24"/>
          <w:szCs w:val="24"/>
          <w:rtl w:val="0"/>
        </w:rPr>
        <w:t xml:space="preserve">Athletic and Activities Director</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or designee will meet with the student who has self-reported to determine the consequence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Factors that will be considered include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previous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disciplinary history</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magnitude of the violation,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circumstances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surrounding the incident</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72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72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4. Self-reporting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violation does not guarantee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 </w:t>
      </w:r>
      <w:r w:rsidDel="00000000" w:rsidR="00000000" w:rsidRPr="00000000">
        <w:rPr>
          <w:rFonts w:ascii="Times New Roman" w:cs="Times New Roman" w:eastAsia="Times New Roman" w:hAnsi="Times New Roman"/>
          <w:sz w:val="24"/>
          <w:szCs w:val="24"/>
          <w:rtl w:val="0"/>
        </w:rPr>
        <w:t xml:space="preserve">student-athlete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reduction in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72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consequence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72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72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5</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Self-report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violation to the appropriate building telephone number: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8.4"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H</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Before suspension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or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dismissal is imposed, the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student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will be advised of the alleged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breach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of the Extracurricular Code and the possible discipline and given an opportunity to respond</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 reasonable attempt to contact the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parent</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guardian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will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be made within twenty</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four (24) hours when imposing a suspension or long</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term exclusion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from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the team. A student and/</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or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his parent(s)/guardian(s) may appeal the suspension or dismissal by submitting a written request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for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an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appeal to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Principal</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The Principal shall contact the student and/or parent</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guardian to schedule a meeting to hear the appeal within 2 school attendance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days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his</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her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receipt of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request</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or as soon as possible. Any suspension or long-term exclusion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from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team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shall be served pending any appeal unless otherwise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specified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by the Principal. The Principal shall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issue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a decision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regarding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the appeal within 72 hours of the conclusion of the meeting held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to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discuss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such appeal. The decision of the Principal shall be final.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I. Sanctions for any violation that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occurs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between athletic seasons/event schedules or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9999999999999"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during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the summer will be enforced during the next season in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which </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the student participates.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9999999999999"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9999999999999"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All students remain subject to the Board’s policies, the District Student Code of Conduct, and the disciplinary measures listed in them.</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5999999999999"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5999999999999"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5999999999999"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STUDENT My signature below indicates that I have read, understand and agree to abide by the information in </w:t>
      </w:r>
      <w:r w:rsidDel="00000000" w:rsidR="00000000" w:rsidRPr="00000000">
        <w:rPr>
          <w:rFonts w:ascii="Times New Roman" w:cs="Times New Roman" w:eastAsia="Times New Roman" w:hAnsi="Times New Roman"/>
          <w:sz w:val="24"/>
          <w:szCs w:val="24"/>
          <w:rtl w:val="0"/>
        </w:rPr>
        <w:t xml:space="preserve">the extracurricular</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Code. I also understand that the Student Handbook, Board Policy regarding student discipline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and all other Board Policies will remain in effect for one (1) calendar year from the date of signing. This includes winter break, spring break, and the summer months.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20000000000005"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PARENT I</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have read and understand the attached Extracurricular Code</w:t>
      </w:r>
      <w:r w:rsidDel="00000000" w:rsidR="00000000" w:rsidRPr="00000000">
        <w:rPr>
          <w:rFonts w:ascii="Times New Roman" w:cs="Times New Roman" w:eastAsia="Times New Roman" w:hAnsi="Times New Roman"/>
          <w:sz w:val="24"/>
          <w:szCs w:val="24"/>
          <w:rtl w:val="0"/>
        </w:rPr>
        <w:t xml:space="preserve">, and understand that my student</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 participation in interscholastic athletics or extracurricular programs while a U46 student are a </w:t>
      </w:r>
      <w:r w:rsidDel="00000000" w:rsidR="00000000" w:rsidRPr="00000000">
        <w:rPr>
          <w:rFonts w:ascii="Times New Roman" w:cs="Times New Roman" w:eastAsia="Times New Roman" w:hAnsi="Times New Roman"/>
          <w:sz w:val="24"/>
          <w:szCs w:val="24"/>
          <w:rtl w:val="0"/>
        </w:rPr>
        <w:t xml:space="preserve">privilege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and not a rig</w:t>
      </w:r>
      <w:r w:rsidDel="00000000" w:rsidR="00000000" w:rsidRPr="00000000">
        <w:rPr>
          <w:rFonts w:ascii="Times New Roman" w:cs="Times New Roman" w:eastAsia="Times New Roman" w:hAnsi="Times New Roman"/>
          <w:sz w:val="24"/>
          <w:szCs w:val="24"/>
          <w:rtl w:val="0"/>
        </w:rPr>
        <w:t xml:space="preserve">ht</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 and agree to assist him/her in abiding by these rules, standards, and philosophies.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Students and Parents will be asked to sign this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xtracurricular Code Agreement prior to each activity or sport in which they participate. Thank you for working together with us in our efforts to make the program(s) successful, educational and enjoyable.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3201581027669"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Fonts w:ascii="Times New Roman" w:cs="Times New Roman" w:eastAsia="Times New Roman" w:hAnsi="Times New Roman"/>
          <w:smallCaps w:val="0"/>
          <w:strike w:val="0"/>
          <w:sz w:val="24"/>
          <w:szCs w:val="24"/>
          <w:shd w:fill="auto" w:val="clear"/>
          <w:vertAlign w:val="baseline"/>
          <w:rtl w:val="0"/>
        </w:rPr>
        <w:t xml:space="preserve">ONLINE ATHLETIC REGISTRATION AGREEMENT TO PARTICIPATE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mallCaps w:val="0"/>
          <w:strike w:val="0"/>
          <w:sz w:val="24"/>
          <w:szCs w:val="24"/>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2"/>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3"/>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