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4C64E1" w:rsidRPr="00917339" w14:paraId="6380A837" w14:textId="77777777" w:rsidTr="00F45BEA">
        <w:trPr>
          <w:cantSplit/>
          <w:jc w:val="center"/>
        </w:trPr>
        <w:tc>
          <w:tcPr>
            <w:tcW w:w="10525" w:type="dxa"/>
            <w:shd w:val="clear" w:color="auto" w:fill="17365D" w:themeFill="text2" w:themeFillShade="BF"/>
          </w:tcPr>
          <w:p w14:paraId="5A96BA94" w14:textId="7EB358DE" w:rsidR="004C64E1" w:rsidRPr="00917339" w:rsidRDefault="004C64E1" w:rsidP="00F45BEA">
            <w:pPr>
              <w:spacing w:before="60" w:after="60" w:line="240" w:lineRule="auto"/>
              <w:rPr>
                <w:rFonts w:ascii="Aptos" w:hAnsi="Aptos"/>
                <w:sz w:val="28"/>
                <w:szCs w:val="28"/>
              </w:rPr>
            </w:pPr>
            <w:r>
              <w:rPr>
                <w:rFonts w:ascii="Aptos" w:hAnsi="Aptos"/>
                <w:b/>
                <w:sz w:val="28"/>
                <w:szCs w:val="28"/>
              </w:rPr>
              <w:t xml:space="preserve">Independent </w:t>
            </w:r>
            <w:r w:rsidRPr="00917339">
              <w:rPr>
                <w:rFonts w:ascii="Aptos" w:hAnsi="Aptos"/>
                <w:b/>
                <w:sz w:val="28"/>
                <w:szCs w:val="28"/>
              </w:rPr>
              <w:t xml:space="preserve">Ancillary Study </w:t>
            </w:r>
            <w:r>
              <w:rPr>
                <w:rFonts w:ascii="Aptos" w:hAnsi="Aptos"/>
                <w:b/>
                <w:sz w:val="28"/>
                <w:szCs w:val="28"/>
              </w:rPr>
              <w:t>Request</w:t>
            </w:r>
            <w:r w:rsidRPr="00917339">
              <w:rPr>
                <w:rFonts w:ascii="Aptos" w:hAnsi="Aptos"/>
                <w:b/>
                <w:sz w:val="28"/>
                <w:szCs w:val="28"/>
              </w:rPr>
              <w:t xml:space="preserve"> </w:t>
            </w:r>
            <w:commentRangeStart w:id="0"/>
            <w:r w:rsidRPr="00917339">
              <w:rPr>
                <w:rFonts w:ascii="Aptos" w:hAnsi="Aptos"/>
                <w:b/>
                <w:sz w:val="28"/>
                <w:szCs w:val="28"/>
              </w:rPr>
              <w:t>Policy</w:t>
            </w:r>
            <w:commentRangeEnd w:id="0"/>
            <w:r w:rsidR="00C36A4C">
              <w:rPr>
                <w:rStyle w:val="CommentReference"/>
              </w:rPr>
              <w:commentReference w:id="0"/>
            </w:r>
          </w:p>
        </w:tc>
      </w:tr>
      <w:tr w:rsidR="004C64E1" w:rsidRPr="00110828" w14:paraId="00545421" w14:textId="77777777" w:rsidTr="00F45BEA">
        <w:trPr>
          <w:cantSplit/>
          <w:jc w:val="center"/>
        </w:trPr>
        <w:tc>
          <w:tcPr>
            <w:tcW w:w="10525" w:type="dxa"/>
            <w:shd w:val="clear" w:color="auto" w:fill="E1EBF7" w:themeFill="text2" w:themeFillTint="1A"/>
          </w:tcPr>
          <w:p w14:paraId="7E072DA6" w14:textId="77777777" w:rsidR="004C64E1" w:rsidRPr="00110828" w:rsidRDefault="004C64E1" w:rsidP="004C64E1">
            <w:pPr>
              <w:pStyle w:val="Caption"/>
              <w:spacing w:before="0" w:after="0"/>
              <w:ind w:left="0" w:firstLine="0"/>
              <w:rPr>
                <w:rFonts w:ascii="Aptos" w:hAnsi="Aptos"/>
                <w:b w:val="0"/>
                <w:i/>
                <w:sz w:val="20"/>
              </w:rPr>
            </w:pPr>
            <w:r w:rsidRPr="00110828">
              <w:rPr>
                <w:rFonts w:ascii="Aptos" w:hAnsi="Aptos"/>
                <w:sz w:val="20"/>
              </w:rPr>
              <w:t xml:space="preserve">This form is for approval to conduct your own </w:t>
            </w:r>
            <w:r w:rsidRPr="00110828">
              <w:rPr>
                <w:rFonts w:ascii="Aptos" w:hAnsi="Aptos"/>
                <w:sz w:val="20"/>
                <w:u w:val="single"/>
              </w:rPr>
              <w:t>independent</w:t>
            </w:r>
            <w:r w:rsidRPr="00110828">
              <w:rPr>
                <w:rFonts w:ascii="Aptos" w:hAnsi="Aptos"/>
                <w:sz w:val="20"/>
              </w:rPr>
              <w:t xml:space="preserve"> ancillary study as defined below.</w:t>
            </w:r>
            <w:r w:rsidRPr="00110828">
              <w:rPr>
                <w:rFonts w:ascii="Aptos" w:hAnsi="Aptos"/>
                <w:b w:val="0"/>
                <w:sz w:val="20"/>
              </w:rPr>
              <w:t xml:space="preserve">  If you are proposing a </w:t>
            </w:r>
            <w:r w:rsidRPr="00110828">
              <w:rPr>
                <w:rFonts w:ascii="Aptos" w:hAnsi="Aptos"/>
                <w:b w:val="0"/>
                <w:sz w:val="20"/>
                <w:u w:val="single"/>
              </w:rPr>
              <w:t>Clinical Consortium</w:t>
            </w:r>
            <w:r w:rsidRPr="00110828">
              <w:rPr>
                <w:rFonts w:ascii="Aptos" w:hAnsi="Aptos"/>
                <w:b w:val="0"/>
                <w:sz w:val="20"/>
              </w:rPr>
              <w:t xml:space="preserve"> ancillary study, please complete the FFB Clinical Consortium Ancillary Study Idea Form instead.</w:t>
            </w:r>
          </w:p>
          <w:p w14:paraId="746F39BB" w14:textId="77777777" w:rsidR="004C64E1" w:rsidRPr="00110828" w:rsidRDefault="004C64E1" w:rsidP="004C64E1">
            <w:pPr>
              <w:pStyle w:val="BodyText"/>
              <w:rPr>
                <w:rFonts w:ascii="Aptos" w:hAnsi="Aptos" w:cs="Times New Roman"/>
                <w:i/>
                <w:sz w:val="20"/>
                <w:szCs w:val="20"/>
                <w:u w:val="single"/>
              </w:rPr>
            </w:pPr>
            <w:r w:rsidRPr="00110828">
              <w:rPr>
                <w:rFonts w:ascii="Aptos" w:hAnsi="Aptos" w:cs="Times New Roman"/>
                <w:i/>
                <w:sz w:val="20"/>
                <w:szCs w:val="20"/>
                <w:u w:val="single"/>
              </w:rPr>
              <w:t xml:space="preserve">Excerpt from Governance </w:t>
            </w:r>
            <w:proofErr w:type="gramStart"/>
            <w:r w:rsidRPr="00110828">
              <w:rPr>
                <w:rFonts w:ascii="Aptos" w:hAnsi="Aptos" w:cs="Times New Roman"/>
                <w:i/>
                <w:sz w:val="20"/>
                <w:szCs w:val="20"/>
                <w:u w:val="single"/>
              </w:rPr>
              <w:t>Document  6.1.4</w:t>
            </w:r>
            <w:proofErr w:type="gramEnd"/>
          </w:p>
          <w:p w14:paraId="6A06A1A8" w14:textId="77777777" w:rsidR="004C64E1" w:rsidRPr="00110828" w:rsidRDefault="004C64E1" w:rsidP="004C64E1">
            <w:pPr>
              <w:pStyle w:val="BodyText"/>
              <w:rPr>
                <w:rFonts w:ascii="Aptos" w:hAnsi="Aptos" w:cs="Times New Roman"/>
                <w:i/>
                <w:sz w:val="20"/>
                <w:szCs w:val="20"/>
              </w:rPr>
            </w:pPr>
            <w:r w:rsidRPr="00110828">
              <w:rPr>
                <w:rFonts w:ascii="Aptos" w:hAnsi="Aptos" w:cs="Times New Roman"/>
                <w:i/>
                <w:sz w:val="20"/>
                <w:szCs w:val="20"/>
              </w:rPr>
              <w:t xml:space="preserve">An independent ancillary study is one in which study </w:t>
            </w:r>
            <w:proofErr w:type="gramStart"/>
            <w:r w:rsidRPr="00110828">
              <w:rPr>
                <w:rFonts w:ascii="Aptos" w:hAnsi="Aptos" w:cs="Times New Roman"/>
                <w:i/>
                <w:sz w:val="20"/>
                <w:szCs w:val="20"/>
              </w:rPr>
              <w:t>resources</w:t>
            </w:r>
            <w:proofErr w:type="gramEnd"/>
            <w:r w:rsidRPr="00110828">
              <w:rPr>
                <w:rFonts w:ascii="Aptos" w:hAnsi="Aptos" w:cs="Times New Roman"/>
                <w:i/>
                <w:sz w:val="20"/>
                <w:szCs w:val="20"/>
              </w:rPr>
              <w:t xml:space="preserve"> and the Coordinating Center are not involved.  The operations and funding would be the responsibility of the investigator(s). Although the independent ancillary study would not be coordinated or overseen by the Clinical Consortium, it must adhere to the following requirements: </w:t>
            </w:r>
          </w:p>
          <w:p w14:paraId="1B74AB6F" w14:textId="77777777" w:rsidR="004C64E1" w:rsidRPr="00110828" w:rsidRDefault="004C64E1" w:rsidP="004C64E1">
            <w:pPr>
              <w:pStyle w:val="ListNumber"/>
              <w:spacing w:before="120" w:after="120" w:line="240" w:lineRule="auto"/>
              <w:rPr>
                <w:rFonts w:ascii="Aptos" w:hAnsi="Aptos"/>
                <w:i/>
                <w:sz w:val="20"/>
                <w:szCs w:val="20"/>
              </w:rPr>
            </w:pPr>
            <w:r w:rsidRPr="00110828">
              <w:rPr>
                <w:rFonts w:ascii="Aptos" w:hAnsi="Aptos"/>
                <w:i/>
                <w:sz w:val="20"/>
                <w:szCs w:val="20"/>
              </w:rPr>
              <w:t xml:space="preserve">The independent ancillary study idea must be reviewed and approved by the Executive Committee.  The primary purpose of this review would be to determine that the ancillary study objectives do not interfere with the objectives of the primary protocol.  The Coordinating Center should be contacted to propose an independent ancillary study idea. </w:t>
            </w:r>
          </w:p>
          <w:p w14:paraId="65E18F66" w14:textId="77777777" w:rsidR="004C64E1" w:rsidRPr="00110828" w:rsidRDefault="004C64E1" w:rsidP="004C64E1">
            <w:pPr>
              <w:pStyle w:val="ListNumber"/>
              <w:numPr>
                <w:ilvl w:val="0"/>
                <w:numId w:val="16"/>
              </w:numPr>
              <w:spacing w:before="120" w:after="120" w:line="240" w:lineRule="auto"/>
              <w:rPr>
                <w:rFonts w:ascii="Aptos" w:hAnsi="Aptos"/>
                <w:i/>
                <w:sz w:val="20"/>
                <w:szCs w:val="20"/>
              </w:rPr>
            </w:pPr>
            <w:r w:rsidRPr="00110828">
              <w:rPr>
                <w:rFonts w:ascii="Aptos" w:hAnsi="Aptos"/>
                <w:i/>
                <w:sz w:val="20"/>
                <w:szCs w:val="20"/>
              </w:rPr>
              <w:t xml:space="preserve">Use of the independent ancillary study data that is not collected as part of any Clinical Consortium protocol can be used/published according to the policy in section 5.1.3.  </w:t>
            </w:r>
          </w:p>
          <w:p w14:paraId="1947203D" w14:textId="77777777" w:rsidR="004C64E1" w:rsidRPr="00110828" w:rsidRDefault="004C64E1" w:rsidP="004C64E1">
            <w:pPr>
              <w:pStyle w:val="ListNumber"/>
              <w:numPr>
                <w:ilvl w:val="0"/>
                <w:numId w:val="16"/>
              </w:numPr>
              <w:spacing w:before="120" w:after="120" w:line="240" w:lineRule="auto"/>
              <w:rPr>
                <w:rFonts w:ascii="Aptos" w:hAnsi="Aptos"/>
                <w:i/>
                <w:sz w:val="20"/>
                <w:szCs w:val="20"/>
              </w:rPr>
            </w:pPr>
            <w:r w:rsidRPr="00110828">
              <w:rPr>
                <w:rFonts w:ascii="Aptos" w:hAnsi="Aptos"/>
                <w:i/>
                <w:sz w:val="20"/>
                <w:szCs w:val="20"/>
              </w:rPr>
              <w:t xml:space="preserve">Use of any Clinical Consortium study data that was collected in conjunction with the ancillary study data (i.e., even just for an investigator’s own patients) would follow the data sharing policy noted in section 5.1.3. </w:t>
            </w:r>
            <w:bookmarkStart w:id="1" w:name="_Toc29994871"/>
          </w:p>
          <w:p w14:paraId="58AC7204" w14:textId="77777777" w:rsidR="004C64E1" w:rsidRPr="00110828" w:rsidRDefault="004C64E1" w:rsidP="004C64E1">
            <w:pPr>
              <w:pStyle w:val="ListNumber"/>
              <w:numPr>
                <w:ilvl w:val="0"/>
                <w:numId w:val="0"/>
              </w:numPr>
              <w:spacing w:before="120" w:after="120" w:line="240" w:lineRule="auto"/>
              <w:rPr>
                <w:rFonts w:ascii="Aptos" w:hAnsi="Aptos"/>
                <w:i/>
                <w:sz w:val="20"/>
                <w:szCs w:val="20"/>
                <w:u w:val="single"/>
              </w:rPr>
            </w:pPr>
            <w:r w:rsidRPr="00110828">
              <w:rPr>
                <w:rFonts w:ascii="Aptos" w:hAnsi="Aptos"/>
                <w:i/>
                <w:sz w:val="20"/>
                <w:szCs w:val="20"/>
                <w:u w:val="single"/>
              </w:rPr>
              <w:t>Excerpt from Governance Document 5.1.3.4.2</w:t>
            </w:r>
          </w:p>
          <w:bookmarkEnd w:id="1"/>
          <w:p w14:paraId="6A9EE395" w14:textId="77777777" w:rsidR="004C64E1" w:rsidRPr="00110828" w:rsidRDefault="004C64E1" w:rsidP="004C64E1">
            <w:pPr>
              <w:pStyle w:val="BodyText"/>
              <w:rPr>
                <w:rFonts w:ascii="Aptos" w:hAnsi="Aptos"/>
                <w:i/>
                <w:sz w:val="20"/>
                <w:szCs w:val="20"/>
              </w:rPr>
            </w:pPr>
            <w:proofErr w:type="gramStart"/>
            <w:r w:rsidRPr="00110828">
              <w:rPr>
                <w:rFonts w:ascii="Aptos" w:hAnsi="Aptos"/>
                <w:i/>
                <w:sz w:val="20"/>
                <w:szCs w:val="20"/>
              </w:rPr>
              <w:t>Persons</w:t>
            </w:r>
            <w:proofErr w:type="gramEnd"/>
            <w:r w:rsidRPr="00110828">
              <w:rPr>
                <w:rFonts w:ascii="Aptos" w:hAnsi="Aptos"/>
                <w:i/>
                <w:sz w:val="20"/>
                <w:szCs w:val="20"/>
              </w:rPr>
              <w:t xml:space="preserve"> wishing to publish or present data from Clinical Consortium participants who are in an independent (not coordinated by the Clinical Consortium) ancillary study, where no study data will be used, may do so without formal approval.  Since information about the Clinical Consortium changes frequently, a courtesy notification to the Coordinating Center (</w:t>
            </w:r>
            <w:hyperlink r:id="rId16" w:history="1">
              <w:r w:rsidRPr="00110828">
                <w:rPr>
                  <w:rStyle w:val="Hyperlink"/>
                  <w:rFonts w:ascii="Aptos" w:hAnsi="Aptos"/>
                  <w:i/>
                  <w:sz w:val="20"/>
                  <w:szCs w:val="20"/>
                </w:rPr>
                <w:t>ffb@jaeb.org</w:t>
              </w:r>
            </w:hyperlink>
            <w:r w:rsidRPr="00110828">
              <w:rPr>
                <w:rFonts w:ascii="Aptos" w:hAnsi="Aptos"/>
                <w:i/>
                <w:sz w:val="20"/>
                <w:szCs w:val="20"/>
              </w:rPr>
              <w:t xml:space="preserve">) about the intended publication or presentation is requested.  The following disclaimer must be included. </w:t>
            </w:r>
          </w:p>
          <w:p w14:paraId="6C8DCD0D" w14:textId="77777777" w:rsidR="004C64E1" w:rsidRPr="00110828" w:rsidRDefault="004C64E1" w:rsidP="004C64E1">
            <w:pPr>
              <w:pStyle w:val="BodyText"/>
              <w:rPr>
                <w:rFonts w:ascii="Aptos" w:hAnsi="Aptos"/>
                <w:i/>
                <w:sz w:val="20"/>
                <w:szCs w:val="20"/>
              </w:rPr>
            </w:pPr>
            <w:r w:rsidRPr="00110828">
              <w:rPr>
                <w:rFonts w:ascii="Aptos" w:hAnsi="Aptos"/>
                <w:i/>
                <w:sz w:val="20"/>
                <w:szCs w:val="20"/>
              </w:rPr>
              <w:t>“These data were collected as an independent ancillary study to a Foundation Fighting Blindness Clinical Consortium protocol.  Data collection, analyses, content and conclusions presented herein are solely the responsibility of the authors and have not been reviewed or approved by the Clinical Consortium and may not reflect the view of Foundation Fighting Blindness.”</w:t>
            </w:r>
          </w:p>
          <w:p w14:paraId="72855680" w14:textId="3ECCC108" w:rsidR="004C64E1" w:rsidRPr="00110828" w:rsidRDefault="004C64E1" w:rsidP="00F45BEA">
            <w:pPr>
              <w:pStyle w:val="NormalWeb"/>
              <w:spacing w:before="0" w:beforeAutospacing="0" w:after="0" w:afterAutospacing="0"/>
              <w:rPr>
                <w:rFonts w:ascii="Aptos" w:hAnsi="Aptos"/>
                <w:i/>
                <w:iCs/>
                <w:color w:val="000000"/>
                <w:sz w:val="20"/>
                <w:szCs w:val="20"/>
              </w:rPr>
            </w:pPr>
          </w:p>
        </w:tc>
      </w:tr>
      <w:tr w:rsidR="004C64E1" w:rsidRPr="00917339" w14:paraId="4075FDF0" w14:textId="77777777" w:rsidTr="00F45BEA">
        <w:trPr>
          <w:cantSplit/>
          <w:jc w:val="center"/>
        </w:trPr>
        <w:tc>
          <w:tcPr>
            <w:tcW w:w="10525" w:type="dxa"/>
            <w:shd w:val="clear" w:color="auto" w:fill="17365D" w:themeFill="text2" w:themeFillShade="BF"/>
          </w:tcPr>
          <w:p w14:paraId="3E2C318F" w14:textId="1F6A6C90" w:rsidR="004C64E1" w:rsidRPr="00917339" w:rsidRDefault="000802F0" w:rsidP="00F45BEA">
            <w:pPr>
              <w:spacing w:before="60" w:after="60" w:line="240" w:lineRule="auto"/>
              <w:rPr>
                <w:rFonts w:ascii="Aptos" w:hAnsi="Aptos"/>
                <w:sz w:val="28"/>
                <w:szCs w:val="28"/>
              </w:rPr>
            </w:pPr>
            <w:r>
              <w:rPr>
                <w:rFonts w:ascii="Aptos" w:hAnsi="Aptos"/>
                <w:b/>
                <w:sz w:val="28"/>
                <w:szCs w:val="28"/>
              </w:rPr>
              <w:t xml:space="preserve">Independent </w:t>
            </w:r>
            <w:r w:rsidR="004C64E1" w:rsidRPr="00917339">
              <w:rPr>
                <w:rFonts w:ascii="Aptos" w:hAnsi="Aptos"/>
                <w:b/>
                <w:sz w:val="28"/>
                <w:szCs w:val="28"/>
              </w:rPr>
              <w:t xml:space="preserve">Ancillary Study </w:t>
            </w:r>
            <w:r>
              <w:rPr>
                <w:rFonts w:ascii="Aptos" w:hAnsi="Aptos"/>
                <w:b/>
                <w:sz w:val="28"/>
                <w:szCs w:val="28"/>
              </w:rPr>
              <w:t>Request</w:t>
            </w:r>
            <w:r w:rsidR="004C64E1" w:rsidRPr="00917339">
              <w:rPr>
                <w:rFonts w:ascii="Aptos" w:hAnsi="Aptos"/>
                <w:b/>
                <w:sz w:val="28"/>
                <w:szCs w:val="28"/>
              </w:rPr>
              <w:t xml:space="preserve"> Review Process</w:t>
            </w:r>
          </w:p>
        </w:tc>
      </w:tr>
      <w:tr w:rsidR="004C64E1" w:rsidRPr="000C364E" w14:paraId="64095C65" w14:textId="77777777" w:rsidTr="00F45BEA">
        <w:trPr>
          <w:cantSplit/>
          <w:jc w:val="center"/>
        </w:trPr>
        <w:tc>
          <w:tcPr>
            <w:tcW w:w="10525" w:type="dxa"/>
            <w:shd w:val="clear" w:color="auto" w:fill="E1EBF7" w:themeFill="text2" w:themeFillTint="1A"/>
          </w:tcPr>
          <w:p w14:paraId="099BB0E4" w14:textId="25713009" w:rsidR="004C64E1" w:rsidRPr="000C364E" w:rsidRDefault="004C64E1" w:rsidP="004C64E1">
            <w:pPr>
              <w:pStyle w:val="ListParagraph"/>
              <w:numPr>
                <w:ilvl w:val="0"/>
                <w:numId w:val="19"/>
              </w:numPr>
              <w:spacing w:after="0" w:line="240" w:lineRule="auto"/>
              <w:rPr>
                <w:rFonts w:ascii="Aptos" w:hAnsi="Aptos"/>
              </w:rPr>
            </w:pPr>
            <w:r w:rsidRPr="000C364E">
              <w:rPr>
                <w:rFonts w:ascii="Aptos" w:hAnsi="Aptos"/>
                <w:b/>
                <w:bCs/>
                <w:color w:val="E36C0A" w:themeColor="accent6" w:themeShade="BF"/>
              </w:rPr>
              <w:t>Proposer</w:t>
            </w:r>
            <w:r w:rsidRPr="000C364E">
              <w:rPr>
                <w:rFonts w:ascii="Aptos" w:hAnsi="Aptos"/>
                <w:color w:val="E36C0A" w:themeColor="accent6" w:themeShade="BF"/>
              </w:rPr>
              <w:t xml:space="preserve"> </w:t>
            </w:r>
            <w:r w:rsidRPr="000C364E">
              <w:rPr>
                <w:rFonts w:ascii="Aptos" w:hAnsi="Aptos"/>
              </w:rPr>
              <w:t xml:space="preserve">completes </w:t>
            </w:r>
            <w:r w:rsidR="000802F0">
              <w:rPr>
                <w:rFonts w:ascii="Aptos" w:hAnsi="Aptos"/>
              </w:rPr>
              <w:t xml:space="preserve">Independent </w:t>
            </w:r>
            <w:r w:rsidRPr="000C364E">
              <w:rPr>
                <w:rFonts w:ascii="Aptos" w:hAnsi="Aptos"/>
              </w:rPr>
              <w:t xml:space="preserve">Ancillary Study </w:t>
            </w:r>
            <w:r w:rsidR="00C36A4C">
              <w:rPr>
                <w:rFonts w:ascii="Aptos" w:hAnsi="Aptos"/>
              </w:rPr>
              <w:t>Request Form</w:t>
            </w:r>
            <w:r w:rsidRPr="000C364E">
              <w:rPr>
                <w:rFonts w:ascii="Aptos" w:hAnsi="Aptos"/>
              </w:rPr>
              <w:t xml:space="preserve"> </w:t>
            </w:r>
            <w:r>
              <w:rPr>
                <w:rFonts w:ascii="Aptos" w:hAnsi="Aptos"/>
              </w:rPr>
              <w:t xml:space="preserve">below </w:t>
            </w:r>
            <w:r w:rsidRPr="000C364E">
              <w:rPr>
                <w:rFonts w:ascii="Aptos" w:hAnsi="Aptos"/>
              </w:rPr>
              <w:t xml:space="preserve">and sends to </w:t>
            </w:r>
            <w:hyperlink r:id="rId17" w:history="1">
              <w:r w:rsidRPr="000C364E">
                <w:rPr>
                  <w:rStyle w:val="Hyperlink"/>
                  <w:rFonts w:ascii="Aptos" w:hAnsi="Aptos"/>
                </w:rPr>
                <w:t>ffb@jaeb.org</w:t>
              </w:r>
            </w:hyperlink>
            <w:r w:rsidRPr="000C364E">
              <w:rPr>
                <w:rFonts w:ascii="Aptos" w:hAnsi="Aptos"/>
              </w:rPr>
              <w:t xml:space="preserve"> </w:t>
            </w:r>
          </w:p>
          <w:p w14:paraId="34DDBFFE" w14:textId="61167899" w:rsidR="004C64E1" w:rsidRPr="000C364E" w:rsidRDefault="004C64E1" w:rsidP="004C64E1">
            <w:pPr>
              <w:pStyle w:val="ListParagraph"/>
              <w:numPr>
                <w:ilvl w:val="0"/>
                <w:numId w:val="19"/>
              </w:numPr>
              <w:spacing w:after="0" w:line="240" w:lineRule="auto"/>
              <w:rPr>
                <w:rFonts w:ascii="Aptos" w:hAnsi="Aptos"/>
              </w:rPr>
            </w:pPr>
            <w:r w:rsidRPr="000C364E">
              <w:rPr>
                <w:rFonts w:ascii="Aptos" w:hAnsi="Aptos"/>
              </w:rPr>
              <w:t>Assessment – see below for details</w:t>
            </w:r>
          </w:p>
          <w:p w14:paraId="44F41D00" w14:textId="2B0CED82" w:rsidR="004C64E1" w:rsidRPr="00F720B2" w:rsidRDefault="004C64E1" w:rsidP="00F720B2">
            <w:pPr>
              <w:spacing w:after="0" w:line="240" w:lineRule="auto"/>
              <w:ind w:left="360"/>
              <w:rPr>
                <w:rFonts w:ascii="Aptos" w:hAnsi="Aptos"/>
              </w:rPr>
            </w:pPr>
          </w:p>
        </w:tc>
      </w:tr>
    </w:tbl>
    <w:p w14:paraId="050121C9" w14:textId="77777777" w:rsidR="00DA7A65" w:rsidRPr="00C312B1" w:rsidRDefault="00DA7A65" w:rsidP="0073540D">
      <w:pPr>
        <w:pStyle w:val="Text"/>
        <w:spacing w:after="0"/>
        <w:jc w:val="center"/>
      </w:pPr>
    </w:p>
    <w:p w14:paraId="01F6DBAC" w14:textId="77777777" w:rsidR="005D4192" w:rsidRDefault="005D4192" w:rsidP="005D4192">
      <w:pPr>
        <w:pStyle w:val="Caption"/>
        <w:spacing w:before="0" w:after="0"/>
        <w:rPr>
          <w:rFonts w:ascii="Aptos" w:hAnsi="Aptos"/>
          <w:b w:val="0"/>
          <w:bCs w:val="0"/>
        </w:rPr>
      </w:pPr>
      <w:r>
        <w:rPr>
          <w:rFonts w:ascii="Aptos" w:hAnsi="Aptos"/>
          <w:b w:val="0"/>
          <w:bCs w:val="0"/>
        </w:rPr>
        <w:t xml:space="preserve">Abbreviations throughout – </w:t>
      </w:r>
    </w:p>
    <w:p w14:paraId="76560C2E" w14:textId="6ECF4E6B" w:rsidR="005D4192" w:rsidRPr="00AD396E" w:rsidRDefault="005D4192" w:rsidP="005D4192">
      <w:pPr>
        <w:pStyle w:val="Caption"/>
        <w:spacing w:before="0" w:after="0"/>
        <w:rPr>
          <w:rFonts w:ascii="Aptos" w:hAnsi="Aptos"/>
          <w:b w:val="0"/>
          <w:bCs w:val="0"/>
        </w:rPr>
      </w:pPr>
      <w:r w:rsidRPr="00AD396E">
        <w:rPr>
          <w:rFonts w:ascii="Aptos" w:hAnsi="Aptos"/>
          <w:b w:val="0"/>
          <w:bCs w:val="0"/>
        </w:rPr>
        <w:t>OC: Operations Committee</w:t>
      </w:r>
      <w:r>
        <w:rPr>
          <w:rFonts w:ascii="Aptos" w:hAnsi="Aptos"/>
          <w:b w:val="0"/>
          <w:bCs w:val="0"/>
        </w:rPr>
        <w:t xml:space="preserve">; </w:t>
      </w:r>
      <w:r w:rsidRPr="00AD396E">
        <w:rPr>
          <w:rFonts w:ascii="Aptos" w:hAnsi="Aptos"/>
          <w:b w:val="0"/>
          <w:bCs w:val="0"/>
        </w:rPr>
        <w:t>EC: Executive Committee</w:t>
      </w:r>
      <w:r>
        <w:rPr>
          <w:rFonts w:ascii="Aptos" w:hAnsi="Aptos"/>
          <w:b w:val="0"/>
          <w:bCs w:val="0"/>
        </w:rPr>
        <w:t xml:space="preserve">; CC: </w:t>
      </w:r>
      <w:r w:rsidR="00561555">
        <w:rPr>
          <w:rFonts w:ascii="Aptos" w:hAnsi="Aptos"/>
          <w:b w:val="0"/>
          <w:bCs w:val="0"/>
        </w:rPr>
        <w:t xml:space="preserve">Coordinating </w:t>
      </w:r>
      <w:r>
        <w:rPr>
          <w:rFonts w:ascii="Aptos" w:hAnsi="Aptos"/>
          <w:b w:val="0"/>
          <w:bCs w:val="0"/>
        </w:rPr>
        <w:t>Center</w:t>
      </w:r>
      <w:r w:rsidRPr="00AD396E">
        <w:rPr>
          <w:rFonts w:ascii="Aptos" w:hAnsi="Aptos"/>
          <w:b w:val="0"/>
          <w:bCs w:val="0"/>
        </w:rPr>
        <w:t xml:space="preserve"> </w:t>
      </w:r>
    </w:p>
    <w:p w14:paraId="0CC1BD7F" w14:textId="6AAA454C" w:rsidR="00110828" w:rsidRDefault="00B83BF7" w:rsidP="00E51440">
      <w:pPr>
        <w:pStyle w:val="Caption"/>
        <w:spacing w:before="0" w:after="0"/>
        <w:ind w:left="0" w:firstLine="0"/>
        <w:rPr>
          <w:i/>
          <w:sz w:val="20"/>
        </w:rPr>
      </w:pPr>
      <w:r>
        <w:rPr>
          <w:b w:val="0"/>
          <w:sz w:val="20"/>
        </w:rPr>
        <w:br/>
      </w:r>
    </w:p>
    <w:p w14:paraId="21317351" w14:textId="77777777" w:rsidR="00110828" w:rsidRDefault="00110828">
      <w:pPr>
        <w:spacing w:after="0" w:line="240" w:lineRule="auto"/>
        <w:rPr>
          <w:b/>
          <w:bCs/>
          <w:i/>
          <w:sz w:val="20"/>
          <w:szCs w:val="20"/>
        </w:rPr>
      </w:pPr>
      <w:r>
        <w:rPr>
          <w:i/>
          <w:sz w:val="20"/>
        </w:rPr>
        <w:br w:type="page"/>
      </w:r>
    </w:p>
    <w:p w14:paraId="05B77904" w14:textId="77777777" w:rsidR="00DA7A65" w:rsidRDefault="00DA7A65" w:rsidP="00E51440">
      <w:pPr>
        <w:pStyle w:val="Caption"/>
        <w:spacing w:before="0" w:after="0"/>
        <w:ind w:left="0" w:firstLine="0"/>
        <w:rPr>
          <w:i/>
          <w:sz w:val="20"/>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660"/>
      </w:tblGrid>
      <w:tr w:rsidR="000802F0" w:rsidRPr="00917339" w14:paraId="23D1D3C6" w14:textId="77777777" w:rsidTr="00F45BEA">
        <w:trPr>
          <w:cantSplit/>
          <w:jc w:val="center"/>
        </w:trPr>
        <w:tc>
          <w:tcPr>
            <w:tcW w:w="10525" w:type="dxa"/>
            <w:gridSpan w:val="2"/>
            <w:shd w:val="clear" w:color="auto" w:fill="17365D" w:themeFill="text2" w:themeFillShade="BF"/>
          </w:tcPr>
          <w:p w14:paraId="23E85A02" w14:textId="77777777" w:rsidR="000802F0" w:rsidRPr="00917339" w:rsidRDefault="000802F0" w:rsidP="00F45BEA">
            <w:pPr>
              <w:spacing w:before="60" w:after="60" w:line="240" w:lineRule="auto"/>
              <w:rPr>
                <w:rFonts w:ascii="Aptos" w:hAnsi="Aptos"/>
                <w:sz w:val="28"/>
                <w:szCs w:val="28"/>
              </w:rPr>
            </w:pPr>
            <w:r w:rsidRPr="00917339">
              <w:rPr>
                <w:rFonts w:ascii="Aptos" w:hAnsi="Aptos"/>
                <w:b/>
                <w:sz w:val="28"/>
                <w:szCs w:val="28"/>
              </w:rPr>
              <w:t>Ancillary Study Idea Proposal</w:t>
            </w:r>
            <w:r>
              <w:rPr>
                <w:rFonts w:ascii="Aptos" w:hAnsi="Aptos"/>
                <w:b/>
                <w:sz w:val="28"/>
                <w:szCs w:val="28"/>
              </w:rPr>
              <w:t xml:space="preserve"> </w:t>
            </w:r>
            <w:proofErr w:type="gramStart"/>
            <w:r>
              <w:rPr>
                <w:rFonts w:ascii="Aptos" w:hAnsi="Aptos"/>
                <w:b/>
                <w:sz w:val="28"/>
                <w:szCs w:val="28"/>
              </w:rPr>
              <w:t xml:space="preserve">-  </w:t>
            </w:r>
            <w:r w:rsidRPr="00917339">
              <w:rPr>
                <w:rFonts w:ascii="Aptos" w:hAnsi="Aptos"/>
                <w:i/>
                <w:iCs/>
                <w:sz w:val="28"/>
                <w:szCs w:val="28"/>
                <w:u w:val="single"/>
              </w:rPr>
              <w:t>To</w:t>
            </w:r>
            <w:proofErr w:type="gramEnd"/>
            <w:r w:rsidRPr="00917339">
              <w:rPr>
                <w:rFonts w:ascii="Aptos" w:hAnsi="Aptos"/>
                <w:i/>
                <w:iCs/>
                <w:sz w:val="28"/>
                <w:szCs w:val="28"/>
                <w:u w:val="single"/>
              </w:rPr>
              <w:t xml:space="preserve"> be completed by </w:t>
            </w:r>
            <w:r w:rsidRPr="00917339">
              <w:rPr>
                <w:rFonts w:ascii="Aptos" w:hAnsi="Aptos"/>
                <w:b/>
                <w:bCs/>
                <w:i/>
                <w:iCs/>
                <w:color w:val="E36C0A" w:themeColor="accent6" w:themeShade="BF"/>
                <w:sz w:val="28"/>
                <w:szCs w:val="28"/>
                <w:u w:val="single"/>
              </w:rPr>
              <w:t>Proposer</w:t>
            </w:r>
          </w:p>
        </w:tc>
      </w:tr>
      <w:tr w:rsidR="000802F0" w:rsidRPr="00D11759" w14:paraId="72E6B174" w14:textId="77777777" w:rsidTr="00F45BEA">
        <w:trPr>
          <w:cantSplit/>
          <w:jc w:val="center"/>
        </w:trPr>
        <w:tc>
          <w:tcPr>
            <w:tcW w:w="3865" w:type="dxa"/>
            <w:shd w:val="clear" w:color="auto" w:fill="E1EBF7" w:themeFill="text2" w:themeFillTint="1A"/>
          </w:tcPr>
          <w:p w14:paraId="43B60CA0" w14:textId="77777777" w:rsidR="000802F0" w:rsidRPr="00D11759" w:rsidRDefault="000802F0" w:rsidP="00F45BEA">
            <w:pPr>
              <w:tabs>
                <w:tab w:val="left" w:pos="0"/>
              </w:tabs>
              <w:spacing w:after="120" w:line="240" w:lineRule="auto"/>
              <w:rPr>
                <w:rFonts w:ascii="Aptos" w:hAnsi="Aptos"/>
                <w:b/>
                <w:sz w:val="20"/>
                <w:szCs w:val="20"/>
              </w:rPr>
            </w:pPr>
            <w:r w:rsidRPr="00D11759">
              <w:rPr>
                <w:rFonts w:ascii="Aptos" w:hAnsi="Aptos"/>
                <w:b/>
                <w:sz w:val="20"/>
                <w:szCs w:val="20"/>
              </w:rPr>
              <w:t>Submitter (name, institution, email)</w:t>
            </w:r>
          </w:p>
        </w:tc>
        <w:tc>
          <w:tcPr>
            <w:tcW w:w="6660" w:type="dxa"/>
            <w:shd w:val="clear" w:color="auto" w:fill="FFFFFF" w:themeFill="background1"/>
          </w:tcPr>
          <w:p w14:paraId="3A0F2AB8" w14:textId="77777777" w:rsidR="000802F0" w:rsidRPr="00D11759" w:rsidRDefault="000802F0" w:rsidP="00F45BEA">
            <w:pPr>
              <w:spacing w:before="60" w:after="60" w:line="240" w:lineRule="auto"/>
              <w:rPr>
                <w:rFonts w:ascii="Aptos" w:hAnsi="Aptos"/>
                <w:sz w:val="20"/>
                <w:szCs w:val="20"/>
              </w:rPr>
            </w:pPr>
          </w:p>
        </w:tc>
      </w:tr>
      <w:tr w:rsidR="000802F0" w:rsidRPr="00D11759" w14:paraId="756ED463" w14:textId="77777777" w:rsidTr="00F45BEA">
        <w:trPr>
          <w:cantSplit/>
          <w:jc w:val="center"/>
        </w:trPr>
        <w:tc>
          <w:tcPr>
            <w:tcW w:w="3865" w:type="dxa"/>
            <w:shd w:val="clear" w:color="auto" w:fill="E1EBF7" w:themeFill="text2" w:themeFillTint="1A"/>
          </w:tcPr>
          <w:p w14:paraId="17329C77" w14:textId="77777777" w:rsidR="000802F0" w:rsidRPr="00D11759" w:rsidRDefault="000802F0" w:rsidP="00F45BEA">
            <w:pPr>
              <w:spacing w:before="60" w:after="60" w:line="240" w:lineRule="auto"/>
              <w:rPr>
                <w:rFonts w:ascii="Aptos" w:hAnsi="Aptos"/>
                <w:b/>
                <w:sz w:val="20"/>
                <w:szCs w:val="20"/>
              </w:rPr>
            </w:pPr>
            <w:r>
              <w:rPr>
                <w:rFonts w:ascii="Aptos" w:hAnsi="Aptos"/>
                <w:b/>
                <w:sz w:val="20"/>
                <w:szCs w:val="20"/>
              </w:rPr>
              <w:t xml:space="preserve">Objective </w:t>
            </w:r>
            <w:r w:rsidRPr="00D11759">
              <w:rPr>
                <w:rFonts w:ascii="Aptos" w:hAnsi="Aptos"/>
                <w:b/>
                <w:sz w:val="20"/>
                <w:szCs w:val="20"/>
              </w:rPr>
              <w:t>of ancillary study</w:t>
            </w:r>
          </w:p>
        </w:tc>
        <w:tc>
          <w:tcPr>
            <w:tcW w:w="6660" w:type="dxa"/>
            <w:shd w:val="clear" w:color="auto" w:fill="FFFFFF" w:themeFill="background1"/>
          </w:tcPr>
          <w:p w14:paraId="0BA9354F" w14:textId="77777777" w:rsidR="000802F0" w:rsidRPr="009918BE" w:rsidRDefault="000802F0" w:rsidP="00F45BEA">
            <w:pPr>
              <w:spacing w:before="60" w:after="60" w:line="240" w:lineRule="auto"/>
              <w:rPr>
                <w:rFonts w:ascii="Aptos" w:hAnsi="Aptos"/>
                <w:sz w:val="20"/>
                <w:szCs w:val="20"/>
              </w:rPr>
            </w:pPr>
          </w:p>
        </w:tc>
      </w:tr>
      <w:tr w:rsidR="000802F0" w:rsidRPr="00D11759" w14:paraId="57D6C44A" w14:textId="77777777" w:rsidTr="00F45BEA">
        <w:trPr>
          <w:cantSplit/>
          <w:jc w:val="center"/>
        </w:trPr>
        <w:tc>
          <w:tcPr>
            <w:tcW w:w="3865" w:type="dxa"/>
            <w:shd w:val="clear" w:color="auto" w:fill="E1EBF7" w:themeFill="text2" w:themeFillTint="1A"/>
          </w:tcPr>
          <w:p w14:paraId="37D6DF1D" w14:textId="77777777" w:rsidR="000802F0" w:rsidRPr="00D11759" w:rsidRDefault="000802F0" w:rsidP="00F45BEA">
            <w:pPr>
              <w:spacing w:after="160" w:line="259" w:lineRule="auto"/>
              <w:contextualSpacing/>
              <w:rPr>
                <w:rFonts w:ascii="Aptos" w:hAnsi="Aptos"/>
                <w:b/>
                <w:sz w:val="20"/>
                <w:szCs w:val="20"/>
              </w:rPr>
            </w:pPr>
            <w:r>
              <w:rPr>
                <w:rFonts w:ascii="Aptos" w:hAnsi="Aptos"/>
                <w:b/>
                <w:sz w:val="20"/>
                <w:szCs w:val="20"/>
              </w:rPr>
              <w:t xml:space="preserve">Proposed </w:t>
            </w:r>
            <w:r w:rsidRPr="00D11759">
              <w:rPr>
                <w:rFonts w:ascii="Aptos" w:hAnsi="Aptos"/>
                <w:b/>
                <w:sz w:val="20"/>
                <w:szCs w:val="20"/>
              </w:rPr>
              <w:t>protocol</w:t>
            </w:r>
            <w:r>
              <w:rPr>
                <w:rFonts w:ascii="Aptos" w:hAnsi="Aptos"/>
                <w:b/>
                <w:sz w:val="20"/>
                <w:szCs w:val="20"/>
              </w:rPr>
              <w:t>/cohort/visits in which to include ancillary study test</w:t>
            </w:r>
          </w:p>
        </w:tc>
        <w:tc>
          <w:tcPr>
            <w:tcW w:w="6660" w:type="dxa"/>
            <w:shd w:val="clear" w:color="auto" w:fill="FFFFFF" w:themeFill="background1"/>
          </w:tcPr>
          <w:p w14:paraId="493A2CD5" w14:textId="77777777" w:rsidR="000802F0" w:rsidRPr="00AD2E2C" w:rsidRDefault="000802F0" w:rsidP="00F45BEA">
            <w:pPr>
              <w:spacing w:before="60" w:after="60" w:line="240" w:lineRule="auto"/>
              <w:rPr>
                <w:rFonts w:ascii="Aptos" w:hAnsi="Aptos"/>
                <w:sz w:val="20"/>
                <w:szCs w:val="20"/>
              </w:rPr>
            </w:pPr>
          </w:p>
        </w:tc>
      </w:tr>
      <w:tr w:rsidR="000802F0" w:rsidRPr="00110828" w14:paraId="3CB39A02" w14:textId="77777777" w:rsidTr="00F45BEA">
        <w:trPr>
          <w:cantSplit/>
          <w:jc w:val="center"/>
        </w:trPr>
        <w:tc>
          <w:tcPr>
            <w:tcW w:w="3865" w:type="dxa"/>
            <w:shd w:val="clear" w:color="auto" w:fill="E1EBF7" w:themeFill="text2" w:themeFillTint="1A"/>
          </w:tcPr>
          <w:p w14:paraId="65352DB6" w14:textId="0F3A0F0C" w:rsidR="000802F0" w:rsidRPr="00110828" w:rsidRDefault="00110828" w:rsidP="00F45BEA">
            <w:pPr>
              <w:spacing w:before="60" w:after="60" w:line="240" w:lineRule="auto"/>
              <w:rPr>
                <w:rFonts w:ascii="Aptos" w:hAnsi="Aptos"/>
                <w:b/>
                <w:bCs/>
                <w:iCs/>
                <w:sz w:val="20"/>
                <w:szCs w:val="20"/>
              </w:rPr>
            </w:pPr>
            <w:r w:rsidRPr="00110828">
              <w:rPr>
                <w:rFonts w:ascii="Aptos" w:hAnsi="Aptos"/>
                <w:b/>
                <w:bCs/>
                <w:iCs/>
                <w:sz w:val="20"/>
                <w:szCs w:val="20"/>
              </w:rPr>
              <w:t>Please describe why this ancillary study would not interfere with the objectives of the protocol (patient burden, publication plans)</w:t>
            </w:r>
          </w:p>
        </w:tc>
        <w:tc>
          <w:tcPr>
            <w:tcW w:w="6660" w:type="dxa"/>
          </w:tcPr>
          <w:p w14:paraId="44278F5C" w14:textId="77777777" w:rsidR="000802F0" w:rsidRPr="00110828" w:rsidRDefault="000802F0" w:rsidP="00F45BEA">
            <w:pPr>
              <w:spacing w:before="60" w:after="60" w:line="240" w:lineRule="auto"/>
              <w:rPr>
                <w:rFonts w:ascii="Aptos" w:hAnsi="Aptos"/>
                <w:iCs/>
                <w:sz w:val="20"/>
                <w:szCs w:val="20"/>
              </w:rPr>
            </w:pPr>
          </w:p>
        </w:tc>
      </w:tr>
      <w:tr w:rsidR="000802F0" w:rsidRPr="008B3593" w14:paraId="1002A9BD" w14:textId="77777777" w:rsidTr="00F45BEA">
        <w:trPr>
          <w:cantSplit/>
          <w:jc w:val="center"/>
        </w:trPr>
        <w:tc>
          <w:tcPr>
            <w:tcW w:w="3865" w:type="dxa"/>
            <w:shd w:val="clear" w:color="auto" w:fill="E1EBF7" w:themeFill="text2" w:themeFillTint="1A"/>
          </w:tcPr>
          <w:p w14:paraId="33E33DD2" w14:textId="77777777" w:rsidR="000802F0" w:rsidRPr="008B3593" w:rsidRDefault="000802F0" w:rsidP="00F45BEA">
            <w:pPr>
              <w:spacing w:before="60" w:after="60" w:line="240" w:lineRule="auto"/>
              <w:rPr>
                <w:rFonts w:ascii="Aptos" w:hAnsi="Aptos"/>
                <w:b/>
                <w:sz w:val="20"/>
                <w:szCs w:val="20"/>
              </w:rPr>
            </w:pPr>
            <w:r w:rsidRPr="008B3593">
              <w:rPr>
                <w:rFonts w:ascii="Aptos" w:hAnsi="Aptos"/>
                <w:b/>
                <w:sz w:val="20"/>
                <w:szCs w:val="20"/>
              </w:rPr>
              <w:t>Please note any other relevant background/materials that would be important for initial consideration</w:t>
            </w:r>
            <w:r>
              <w:rPr>
                <w:rFonts w:ascii="Aptos" w:hAnsi="Aptos"/>
                <w:b/>
                <w:sz w:val="20"/>
                <w:szCs w:val="20"/>
              </w:rPr>
              <w:t xml:space="preserve"> – can include as additional attachments</w:t>
            </w:r>
          </w:p>
        </w:tc>
        <w:tc>
          <w:tcPr>
            <w:tcW w:w="6660" w:type="dxa"/>
          </w:tcPr>
          <w:p w14:paraId="2FC7688D" w14:textId="77777777" w:rsidR="000802F0" w:rsidRPr="008B3593" w:rsidRDefault="000802F0" w:rsidP="00F45BEA">
            <w:pPr>
              <w:spacing w:before="60" w:after="60" w:line="240" w:lineRule="auto"/>
              <w:rPr>
                <w:rFonts w:ascii="Aptos" w:hAnsi="Aptos"/>
                <w:bCs/>
                <w:sz w:val="20"/>
                <w:szCs w:val="20"/>
              </w:rPr>
            </w:pPr>
          </w:p>
        </w:tc>
      </w:tr>
    </w:tbl>
    <w:p w14:paraId="768D404A" w14:textId="77777777" w:rsidR="000802F0" w:rsidRDefault="000802F0" w:rsidP="000802F0"/>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660"/>
      </w:tblGrid>
      <w:tr w:rsidR="00F408D6" w:rsidRPr="00634CBB" w14:paraId="242A9042" w14:textId="77777777" w:rsidTr="00F408D6">
        <w:trPr>
          <w:cantSplit/>
          <w:jc w:val="center"/>
        </w:trPr>
        <w:tc>
          <w:tcPr>
            <w:tcW w:w="10525" w:type="dxa"/>
            <w:gridSpan w:val="2"/>
            <w:shd w:val="clear" w:color="auto" w:fill="31849B"/>
          </w:tcPr>
          <w:p w14:paraId="1EA1118A" w14:textId="70C3FA9F" w:rsidR="00F408D6" w:rsidRPr="00634CBB" w:rsidRDefault="00F408D6" w:rsidP="00F45BEA">
            <w:pPr>
              <w:spacing w:before="60" w:after="60" w:line="240" w:lineRule="auto"/>
              <w:rPr>
                <w:rFonts w:ascii="Aptos" w:hAnsi="Aptos"/>
                <w:color w:val="FFFFFF"/>
                <w:sz w:val="28"/>
                <w:szCs w:val="28"/>
              </w:rPr>
            </w:pPr>
            <w:r>
              <w:rPr>
                <w:rFonts w:ascii="Aptos" w:hAnsi="Aptos"/>
                <w:b/>
                <w:color w:val="FFFFFF"/>
                <w:sz w:val="28"/>
                <w:szCs w:val="28"/>
              </w:rPr>
              <w:t xml:space="preserve">Assessment </w:t>
            </w:r>
          </w:p>
        </w:tc>
      </w:tr>
      <w:tr w:rsidR="00BE33C6" w:rsidRPr="00917339" w14:paraId="58065891" w14:textId="77777777" w:rsidTr="00F408D6">
        <w:trPr>
          <w:cantSplit/>
          <w:jc w:val="center"/>
        </w:trPr>
        <w:tc>
          <w:tcPr>
            <w:tcW w:w="10525" w:type="dxa"/>
            <w:gridSpan w:val="2"/>
            <w:shd w:val="clear" w:color="auto" w:fill="17365D" w:themeFill="text2" w:themeFillShade="BF"/>
          </w:tcPr>
          <w:p w14:paraId="6809B8E0" w14:textId="10EFF8C8" w:rsidR="00BE33C6" w:rsidRPr="00C0034B" w:rsidRDefault="00BE33C6" w:rsidP="00F45BEA">
            <w:pPr>
              <w:spacing w:before="60" w:after="60" w:line="240" w:lineRule="auto"/>
              <w:rPr>
                <w:rFonts w:ascii="Aptos" w:hAnsi="Aptos"/>
                <w:color w:val="FFFFFF" w:themeColor="background1"/>
                <w:sz w:val="28"/>
                <w:szCs w:val="28"/>
              </w:rPr>
            </w:pPr>
            <w:r w:rsidRPr="00C0034B">
              <w:rPr>
                <w:rFonts w:ascii="Aptos" w:hAnsi="Aptos"/>
                <w:b/>
                <w:color w:val="FFFFFF" w:themeColor="background1"/>
                <w:sz w:val="28"/>
                <w:szCs w:val="28"/>
              </w:rPr>
              <w:t xml:space="preserve">OC Recommendation </w:t>
            </w:r>
            <w:proofErr w:type="gramStart"/>
            <w:r w:rsidRPr="00C0034B">
              <w:rPr>
                <w:rFonts w:ascii="Aptos" w:hAnsi="Aptos"/>
                <w:b/>
                <w:color w:val="FFFFFF" w:themeColor="background1"/>
                <w:sz w:val="28"/>
                <w:szCs w:val="28"/>
              </w:rPr>
              <w:t xml:space="preserve">-  </w:t>
            </w:r>
            <w:r w:rsidRPr="00C0034B">
              <w:rPr>
                <w:rFonts w:ascii="Aptos" w:hAnsi="Aptos"/>
                <w:i/>
                <w:iCs/>
                <w:color w:val="FFFFFF" w:themeColor="background1"/>
                <w:sz w:val="28"/>
                <w:szCs w:val="28"/>
                <w:u w:val="single"/>
              </w:rPr>
              <w:t>To</w:t>
            </w:r>
            <w:proofErr w:type="gramEnd"/>
            <w:r w:rsidRPr="00C0034B">
              <w:rPr>
                <w:rFonts w:ascii="Aptos" w:hAnsi="Aptos"/>
                <w:i/>
                <w:iCs/>
                <w:color w:val="FFFFFF" w:themeColor="background1"/>
                <w:sz w:val="28"/>
                <w:szCs w:val="28"/>
                <w:u w:val="single"/>
              </w:rPr>
              <w:t xml:space="preserve"> be completed by Coordinating Center</w:t>
            </w:r>
          </w:p>
        </w:tc>
      </w:tr>
      <w:tr w:rsidR="00BE33C6" w:rsidRPr="00D11759" w14:paraId="1919CD77" w14:textId="77777777" w:rsidTr="00F408D6">
        <w:trPr>
          <w:cantSplit/>
          <w:jc w:val="center"/>
        </w:trPr>
        <w:tc>
          <w:tcPr>
            <w:tcW w:w="3865" w:type="dxa"/>
            <w:shd w:val="clear" w:color="auto" w:fill="E1EBF7" w:themeFill="text2" w:themeFillTint="1A"/>
          </w:tcPr>
          <w:p w14:paraId="0680A1CC" w14:textId="77777777" w:rsidR="00BE33C6" w:rsidRPr="00D11759" w:rsidRDefault="00BE33C6" w:rsidP="00F45BEA">
            <w:pPr>
              <w:tabs>
                <w:tab w:val="left" w:pos="0"/>
              </w:tabs>
              <w:spacing w:after="120" w:line="240" w:lineRule="auto"/>
              <w:rPr>
                <w:rFonts w:ascii="Aptos" w:hAnsi="Aptos"/>
                <w:b/>
                <w:sz w:val="20"/>
                <w:szCs w:val="20"/>
              </w:rPr>
            </w:pPr>
            <w:r>
              <w:rPr>
                <w:rFonts w:ascii="Aptos" w:hAnsi="Aptos"/>
                <w:b/>
                <w:sz w:val="20"/>
                <w:szCs w:val="20"/>
              </w:rPr>
              <w:t>OC Review Date</w:t>
            </w:r>
          </w:p>
        </w:tc>
        <w:tc>
          <w:tcPr>
            <w:tcW w:w="6660" w:type="dxa"/>
            <w:shd w:val="clear" w:color="auto" w:fill="FFFFFF" w:themeFill="background1"/>
          </w:tcPr>
          <w:p w14:paraId="0FCBD0E6" w14:textId="77777777" w:rsidR="00BE33C6" w:rsidRPr="002E33D3" w:rsidRDefault="00BE33C6" w:rsidP="00F45BEA">
            <w:pPr>
              <w:spacing w:before="60" w:after="60" w:line="240" w:lineRule="auto"/>
              <w:rPr>
                <w:rFonts w:ascii="Aptos" w:hAnsi="Aptos"/>
                <w:color w:val="000000" w:themeColor="text1"/>
                <w:sz w:val="20"/>
                <w:szCs w:val="20"/>
              </w:rPr>
            </w:pPr>
          </w:p>
        </w:tc>
      </w:tr>
      <w:tr w:rsidR="00BE33C6" w:rsidRPr="00D11759" w14:paraId="20B934A4" w14:textId="77777777" w:rsidTr="00F408D6">
        <w:trPr>
          <w:cantSplit/>
          <w:jc w:val="center"/>
        </w:trPr>
        <w:tc>
          <w:tcPr>
            <w:tcW w:w="3865" w:type="dxa"/>
            <w:shd w:val="clear" w:color="auto" w:fill="E1EBF7" w:themeFill="text2" w:themeFillTint="1A"/>
          </w:tcPr>
          <w:p w14:paraId="0DEC13C4" w14:textId="77777777" w:rsidR="00BE33C6" w:rsidRDefault="00BE33C6" w:rsidP="00F45BEA">
            <w:pPr>
              <w:tabs>
                <w:tab w:val="left" w:pos="0"/>
              </w:tabs>
              <w:spacing w:after="120" w:line="240" w:lineRule="auto"/>
              <w:rPr>
                <w:rFonts w:ascii="Aptos" w:hAnsi="Aptos"/>
                <w:b/>
                <w:sz w:val="20"/>
                <w:szCs w:val="20"/>
              </w:rPr>
            </w:pPr>
            <w:r>
              <w:rPr>
                <w:rFonts w:ascii="Aptos" w:hAnsi="Aptos"/>
                <w:b/>
                <w:sz w:val="20"/>
                <w:szCs w:val="20"/>
              </w:rPr>
              <w:t>OC Recommendation</w:t>
            </w:r>
          </w:p>
        </w:tc>
        <w:tc>
          <w:tcPr>
            <w:tcW w:w="6660" w:type="dxa"/>
            <w:shd w:val="clear" w:color="auto" w:fill="FFFFFF" w:themeFill="background1"/>
          </w:tcPr>
          <w:p w14:paraId="34BF0F42" w14:textId="77777777" w:rsidR="00BE33C6" w:rsidRPr="002E33D3" w:rsidRDefault="00BE33C6" w:rsidP="00F45BEA">
            <w:pPr>
              <w:spacing w:before="60" w:after="60" w:line="240" w:lineRule="auto"/>
              <w:rPr>
                <w:rFonts w:ascii="Aptos" w:hAnsi="Aptos"/>
                <w:color w:val="000000" w:themeColor="text1"/>
                <w:sz w:val="20"/>
                <w:szCs w:val="20"/>
              </w:rPr>
            </w:pPr>
          </w:p>
        </w:tc>
      </w:tr>
      <w:tr w:rsidR="00BE33C6" w:rsidRPr="00917339" w14:paraId="393C4665" w14:textId="77777777" w:rsidTr="00F408D6">
        <w:trPr>
          <w:cantSplit/>
          <w:jc w:val="center"/>
        </w:trPr>
        <w:tc>
          <w:tcPr>
            <w:tcW w:w="10525" w:type="dxa"/>
            <w:gridSpan w:val="2"/>
            <w:shd w:val="clear" w:color="auto" w:fill="17365D" w:themeFill="text2" w:themeFillShade="BF"/>
          </w:tcPr>
          <w:p w14:paraId="7C252D00" w14:textId="0FE28DCF" w:rsidR="00BE33C6" w:rsidRPr="00C0034B" w:rsidRDefault="00BE33C6" w:rsidP="00F45BEA">
            <w:pPr>
              <w:spacing w:before="60" w:after="60" w:line="240" w:lineRule="auto"/>
              <w:rPr>
                <w:rFonts w:ascii="Aptos" w:hAnsi="Aptos"/>
                <w:color w:val="FFFFFF" w:themeColor="background1"/>
                <w:sz w:val="28"/>
                <w:szCs w:val="28"/>
              </w:rPr>
            </w:pPr>
            <w:r w:rsidRPr="00C0034B">
              <w:rPr>
                <w:rFonts w:ascii="Aptos" w:hAnsi="Aptos"/>
                <w:b/>
                <w:color w:val="FFFFFF" w:themeColor="background1"/>
                <w:sz w:val="28"/>
                <w:szCs w:val="28"/>
              </w:rPr>
              <w:t xml:space="preserve">EC Decision </w:t>
            </w:r>
            <w:proofErr w:type="gramStart"/>
            <w:r w:rsidRPr="00C0034B">
              <w:rPr>
                <w:rFonts w:ascii="Aptos" w:hAnsi="Aptos"/>
                <w:b/>
                <w:color w:val="FFFFFF" w:themeColor="background1"/>
                <w:sz w:val="28"/>
                <w:szCs w:val="28"/>
              </w:rPr>
              <w:t xml:space="preserve">-  </w:t>
            </w:r>
            <w:r w:rsidRPr="00C0034B">
              <w:rPr>
                <w:rFonts w:ascii="Aptos" w:hAnsi="Aptos"/>
                <w:i/>
                <w:iCs/>
                <w:color w:val="FFFFFF" w:themeColor="background1"/>
                <w:sz w:val="28"/>
                <w:szCs w:val="28"/>
                <w:u w:val="single"/>
              </w:rPr>
              <w:t>To</w:t>
            </w:r>
            <w:proofErr w:type="gramEnd"/>
            <w:r w:rsidRPr="00C0034B">
              <w:rPr>
                <w:rFonts w:ascii="Aptos" w:hAnsi="Aptos"/>
                <w:i/>
                <w:iCs/>
                <w:color w:val="FFFFFF" w:themeColor="background1"/>
                <w:sz w:val="28"/>
                <w:szCs w:val="28"/>
                <w:u w:val="single"/>
              </w:rPr>
              <w:t xml:space="preserve"> be completed by Coordinating Center</w:t>
            </w:r>
          </w:p>
        </w:tc>
      </w:tr>
      <w:tr w:rsidR="00BE33C6" w:rsidRPr="00D11759" w14:paraId="5414F6B8" w14:textId="77777777" w:rsidTr="00F408D6">
        <w:trPr>
          <w:cantSplit/>
          <w:jc w:val="center"/>
        </w:trPr>
        <w:tc>
          <w:tcPr>
            <w:tcW w:w="3865" w:type="dxa"/>
            <w:shd w:val="clear" w:color="auto" w:fill="E1EBF7" w:themeFill="text2" w:themeFillTint="1A"/>
          </w:tcPr>
          <w:p w14:paraId="58657206" w14:textId="77777777" w:rsidR="00BE33C6" w:rsidRPr="00D11759" w:rsidRDefault="00BE33C6" w:rsidP="00F45BEA">
            <w:pPr>
              <w:tabs>
                <w:tab w:val="left" w:pos="0"/>
              </w:tabs>
              <w:spacing w:after="120" w:line="240" w:lineRule="auto"/>
              <w:rPr>
                <w:rFonts w:ascii="Aptos" w:hAnsi="Aptos"/>
                <w:b/>
                <w:sz w:val="20"/>
                <w:szCs w:val="20"/>
              </w:rPr>
            </w:pPr>
            <w:r>
              <w:rPr>
                <w:rFonts w:ascii="Aptos" w:hAnsi="Aptos"/>
                <w:b/>
                <w:sz w:val="20"/>
                <w:szCs w:val="20"/>
              </w:rPr>
              <w:t>EC Review Date</w:t>
            </w:r>
          </w:p>
        </w:tc>
        <w:tc>
          <w:tcPr>
            <w:tcW w:w="6660" w:type="dxa"/>
            <w:shd w:val="clear" w:color="auto" w:fill="FFFFFF" w:themeFill="background1"/>
          </w:tcPr>
          <w:p w14:paraId="46D42825" w14:textId="77777777" w:rsidR="00BE33C6" w:rsidRPr="00D11759" w:rsidRDefault="00BE33C6" w:rsidP="00F45BEA">
            <w:pPr>
              <w:spacing w:before="60" w:after="60" w:line="240" w:lineRule="auto"/>
              <w:rPr>
                <w:rFonts w:ascii="Aptos" w:hAnsi="Aptos"/>
                <w:sz w:val="20"/>
                <w:szCs w:val="20"/>
              </w:rPr>
            </w:pPr>
          </w:p>
        </w:tc>
      </w:tr>
      <w:tr w:rsidR="00BE33C6" w:rsidRPr="00D11759" w14:paraId="65DD978E" w14:textId="77777777" w:rsidTr="00F408D6">
        <w:trPr>
          <w:cantSplit/>
          <w:jc w:val="center"/>
        </w:trPr>
        <w:tc>
          <w:tcPr>
            <w:tcW w:w="3865" w:type="dxa"/>
            <w:tcBorders>
              <w:bottom w:val="thinThickThinSmallGap" w:sz="24" w:space="0" w:color="auto"/>
            </w:tcBorders>
            <w:shd w:val="clear" w:color="auto" w:fill="E1EBF7" w:themeFill="text2" w:themeFillTint="1A"/>
          </w:tcPr>
          <w:p w14:paraId="4349E488" w14:textId="77777777" w:rsidR="00BE33C6" w:rsidRDefault="00BE33C6" w:rsidP="00F45BEA">
            <w:pPr>
              <w:tabs>
                <w:tab w:val="left" w:pos="0"/>
              </w:tabs>
              <w:spacing w:after="120" w:line="240" w:lineRule="auto"/>
              <w:rPr>
                <w:rFonts w:ascii="Aptos" w:hAnsi="Aptos"/>
                <w:b/>
                <w:sz w:val="20"/>
                <w:szCs w:val="20"/>
              </w:rPr>
            </w:pPr>
            <w:r>
              <w:rPr>
                <w:rFonts w:ascii="Aptos" w:hAnsi="Aptos"/>
                <w:b/>
                <w:sz w:val="20"/>
                <w:szCs w:val="20"/>
              </w:rPr>
              <w:t>EC Decision</w:t>
            </w:r>
          </w:p>
        </w:tc>
        <w:tc>
          <w:tcPr>
            <w:tcW w:w="6660" w:type="dxa"/>
            <w:tcBorders>
              <w:bottom w:val="thinThickThinSmallGap" w:sz="24" w:space="0" w:color="auto"/>
            </w:tcBorders>
            <w:shd w:val="clear" w:color="auto" w:fill="FFFFFF" w:themeFill="background1"/>
          </w:tcPr>
          <w:p w14:paraId="04D120A2" w14:textId="77777777" w:rsidR="00BE33C6" w:rsidRPr="00D11759" w:rsidRDefault="00BE33C6" w:rsidP="00F45BEA">
            <w:pPr>
              <w:spacing w:before="60" w:after="60" w:line="240" w:lineRule="auto"/>
              <w:rPr>
                <w:rFonts w:ascii="Aptos" w:hAnsi="Aptos"/>
                <w:sz w:val="20"/>
                <w:szCs w:val="20"/>
              </w:rPr>
            </w:pPr>
          </w:p>
        </w:tc>
      </w:tr>
      <w:tr w:rsidR="00BE33C6" w:rsidRPr="00917339" w14:paraId="44416EDF" w14:textId="77777777" w:rsidTr="00F408D6">
        <w:trPr>
          <w:cantSplit/>
          <w:jc w:val="center"/>
        </w:trPr>
        <w:tc>
          <w:tcPr>
            <w:tcW w:w="10525" w:type="dxa"/>
            <w:gridSpan w:val="2"/>
            <w:tcBorders>
              <w:top w:val="thinThickThinSmallGap" w:sz="24" w:space="0" w:color="auto"/>
              <w:left w:val="thinThickThinSmallGap" w:sz="24" w:space="0" w:color="auto"/>
              <w:right w:val="thinThickThinSmallGap" w:sz="24" w:space="0" w:color="auto"/>
            </w:tcBorders>
            <w:shd w:val="clear" w:color="auto" w:fill="17365D" w:themeFill="text2" w:themeFillShade="BF"/>
          </w:tcPr>
          <w:p w14:paraId="010BFEFA" w14:textId="77777777" w:rsidR="00BE33C6" w:rsidRPr="00C0034B" w:rsidRDefault="00BE33C6" w:rsidP="00F45BEA">
            <w:pPr>
              <w:spacing w:before="60" w:after="60" w:line="240" w:lineRule="auto"/>
              <w:rPr>
                <w:rFonts w:ascii="Aptos" w:hAnsi="Aptos"/>
                <w:color w:val="FFFFFF" w:themeColor="background1"/>
                <w:sz w:val="28"/>
                <w:szCs w:val="28"/>
              </w:rPr>
            </w:pPr>
            <w:r>
              <w:rPr>
                <w:rFonts w:ascii="Aptos" w:hAnsi="Aptos"/>
                <w:b/>
                <w:color w:val="FFFFFF" w:themeColor="background1"/>
                <w:sz w:val="28"/>
                <w:szCs w:val="28"/>
              </w:rPr>
              <w:t>Possible Outcomes</w:t>
            </w:r>
          </w:p>
        </w:tc>
      </w:tr>
      <w:tr w:rsidR="00BE33C6" w:rsidRPr="00D11759" w14:paraId="5515B32A" w14:textId="77777777" w:rsidTr="00F408D6">
        <w:trPr>
          <w:cantSplit/>
          <w:jc w:val="center"/>
        </w:trPr>
        <w:tc>
          <w:tcPr>
            <w:tcW w:w="10525" w:type="dxa"/>
            <w:gridSpan w:val="2"/>
            <w:tcBorders>
              <w:left w:val="thinThickThinSmallGap" w:sz="24" w:space="0" w:color="auto"/>
              <w:right w:val="thinThickThinSmallGap" w:sz="24" w:space="0" w:color="auto"/>
            </w:tcBorders>
            <w:shd w:val="clear" w:color="auto" w:fill="E5B8B7" w:themeFill="accent2" w:themeFillTint="66"/>
          </w:tcPr>
          <w:p w14:paraId="6794DE01" w14:textId="2DA82A5E" w:rsidR="00BE33C6" w:rsidRPr="003F3994" w:rsidRDefault="00BE33C6" w:rsidP="003F3994">
            <w:pPr>
              <w:spacing w:before="60" w:after="60" w:line="240" w:lineRule="auto"/>
              <w:ind w:left="360"/>
              <w:rPr>
                <w:rFonts w:ascii="Aptos" w:hAnsi="Aptos"/>
                <w:b/>
                <w:bCs/>
                <w:sz w:val="20"/>
                <w:szCs w:val="20"/>
              </w:rPr>
            </w:pPr>
            <w:r w:rsidRPr="00216A49">
              <w:rPr>
                <w:rFonts w:ascii="Aptos" w:hAnsi="Aptos"/>
                <w:b/>
                <w:bCs/>
                <w:sz w:val="20"/>
                <w:szCs w:val="20"/>
              </w:rPr>
              <w:t>No</w:t>
            </w:r>
            <w:r>
              <w:rPr>
                <w:rFonts w:ascii="Aptos" w:hAnsi="Aptos"/>
                <w:b/>
                <w:bCs/>
                <w:sz w:val="20"/>
                <w:szCs w:val="20"/>
              </w:rPr>
              <w:t xml:space="preserve">t approved </w:t>
            </w:r>
          </w:p>
        </w:tc>
      </w:tr>
      <w:tr w:rsidR="00BE33C6" w:rsidRPr="00D11759" w14:paraId="20E839F6" w14:textId="77777777" w:rsidTr="00F408D6">
        <w:trPr>
          <w:cantSplit/>
          <w:jc w:val="center"/>
        </w:trPr>
        <w:tc>
          <w:tcPr>
            <w:tcW w:w="10525" w:type="dxa"/>
            <w:gridSpan w:val="2"/>
            <w:tcBorders>
              <w:left w:val="thinThickThinSmallGap" w:sz="24" w:space="0" w:color="auto"/>
              <w:right w:val="thinThickThinSmallGap" w:sz="24" w:space="0" w:color="auto"/>
            </w:tcBorders>
            <w:shd w:val="clear" w:color="auto" w:fill="FFFFCC"/>
          </w:tcPr>
          <w:p w14:paraId="081175FE" w14:textId="276E24CD" w:rsidR="00BE33C6" w:rsidRPr="003F3994" w:rsidRDefault="003F3994" w:rsidP="003F3994">
            <w:pPr>
              <w:spacing w:before="60" w:after="60" w:line="240" w:lineRule="auto"/>
              <w:ind w:left="360"/>
              <w:rPr>
                <w:rFonts w:ascii="Aptos" w:hAnsi="Aptos"/>
                <w:b/>
                <w:bCs/>
                <w:sz w:val="20"/>
                <w:szCs w:val="20"/>
              </w:rPr>
            </w:pPr>
            <w:r>
              <w:rPr>
                <w:rFonts w:ascii="Aptos" w:hAnsi="Aptos"/>
                <w:b/>
                <w:bCs/>
                <w:sz w:val="20"/>
                <w:szCs w:val="20"/>
              </w:rPr>
              <w:t>Additional information needed to make decision</w:t>
            </w:r>
            <w:r w:rsidR="00F408D6">
              <w:rPr>
                <w:rFonts w:ascii="Aptos" w:hAnsi="Aptos"/>
                <w:b/>
                <w:bCs/>
                <w:sz w:val="20"/>
                <w:szCs w:val="20"/>
              </w:rPr>
              <w:t xml:space="preserve"> </w:t>
            </w:r>
            <w:r w:rsidR="00F408D6" w:rsidRPr="00C87D28">
              <w:rPr>
                <w:rFonts w:ascii="Aptos" w:hAnsi="Aptos"/>
                <w:i/>
                <w:iCs/>
                <w:sz w:val="20"/>
                <w:szCs w:val="20"/>
              </w:rPr>
              <w:t>– Additional rounds of information gathering to be documented below</w:t>
            </w:r>
          </w:p>
        </w:tc>
      </w:tr>
      <w:tr w:rsidR="003F3994" w:rsidRPr="00D11759" w14:paraId="35EE3C22" w14:textId="77777777" w:rsidTr="00F408D6">
        <w:trPr>
          <w:cantSplit/>
          <w:jc w:val="center"/>
        </w:trPr>
        <w:tc>
          <w:tcPr>
            <w:tcW w:w="10525" w:type="dxa"/>
            <w:gridSpan w:val="2"/>
            <w:tcBorders>
              <w:left w:val="thinThickThinSmallGap" w:sz="24" w:space="0" w:color="auto"/>
              <w:bottom w:val="thinThickThinSmallGap" w:sz="24" w:space="0" w:color="auto"/>
              <w:right w:val="thinThickThinSmallGap" w:sz="24" w:space="0" w:color="auto"/>
            </w:tcBorders>
            <w:shd w:val="clear" w:color="auto" w:fill="92D050"/>
          </w:tcPr>
          <w:p w14:paraId="16CC47E1" w14:textId="29CE2A1C" w:rsidR="003F3994" w:rsidRPr="00216A49" w:rsidRDefault="003F3994" w:rsidP="00F45BEA">
            <w:pPr>
              <w:spacing w:before="60" w:after="60" w:line="240" w:lineRule="auto"/>
              <w:ind w:left="360"/>
              <w:rPr>
                <w:rFonts w:ascii="Aptos" w:hAnsi="Aptos"/>
                <w:b/>
                <w:bCs/>
                <w:sz w:val="20"/>
                <w:szCs w:val="20"/>
              </w:rPr>
            </w:pPr>
            <w:r>
              <w:rPr>
                <w:rFonts w:ascii="Aptos" w:hAnsi="Aptos"/>
                <w:b/>
                <w:bCs/>
                <w:sz w:val="20"/>
                <w:szCs w:val="20"/>
              </w:rPr>
              <w:t xml:space="preserve">Approval </w:t>
            </w:r>
            <w:proofErr w:type="gramStart"/>
            <w:r>
              <w:rPr>
                <w:rFonts w:ascii="Aptos" w:hAnsi="Aptos"/>
                <w:b/>
                <w:bCs/>
                <w:sz w:val="20"/>
                <w:szCs w:val="20"/>
              </w:rPr>
              <w:t>to proceed</w:t>
            </w:r>
            <w:proofErr w:type="gramEnd"/>
            <w:r>
              <w:rPr>
                <w:rFonts w:ascii="Aptos" w:hAnsi="Aptos"/>
                <w:b/>
                <w:bCs/>
                <w:sz w:val="20"/>
                <w:szCs w:val="20"/>
              </w:rPr>
              <w:t xml:space="preserve"> with independent ancillary study</w:t>
            </w:r>
          </w:p>
        </w:tc>
      </w:tr>
    </w:tbl>
    <w:p w14:paraId="2F207DE1" w14:textId="77777777" w:rsidR="00C87D28" w:rsidRPr="00634CBB" w:rsidRDefault="00C87D28" w:rsidP="00C87D28"/>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C87D28" w:rsidRPr="00634CBB" w14:paraId="2003839E" w14:textId="77777777" w:rsidTr="00F45BEA">
        <w:trPr>
          <w:cantSplit/>
          <w:jc w:val="center"/>
        </w:trPr>
        <w:tc>
          <w:tcPr>
            <w:tcW w:w="10525" w:type="dxa"/>
            <w:shd w:val="clear" w:color="auto" w:fill="31849B"/>
          </w:tcPr>
          <w:p w14:paraId="0C89DD82" w14:textId="08D6FDDC" w:rsidR="00C87D28" w:rsidRPr="00634CBB" w:rsidRDefault="00C87D28" w:rsidP="00F45BEA">
            <w:pPr>
              <w:spacing w:before="60" w:after="60" w:line="240" w:lineRule="auto"/>
              <w:rPr>
                <w:rFonts w:ascii="Aptos" w:hAnsi="Aptos"/>
                <w:b/>
                <w:color w:val="FFFFFF"/>
                <w:sz w:val="28"/>
                <w:szCs w:val="28"/>
              </w:rPr>
            </w:pPr>
            <w:proofErr w:type="spellStart"/>
            <w:r>
              <w:rPr>
                <w:rFonts w:ascii="Aptos" w:hAnsi="Aptos"/>
                <w:b/>
                <w:color w:val="FFFFFF"/>
                <w:sz w:val="28"/>
                <w:szCs w:val="28"/>
              </w:rPr>
              <w:t>Additonal</w:t>
            </w:r>
            <w:proofErr w:type="spellEnd"/>
            <w:r>
              <w:rPr>
                <w:rFonts w:ascii="Aptos" w:hAnsi="Aptos"/>
                <w:b/>
                <w:color w:val="FFFFFF"/>
                <w:sz w:val="28"/>
                <w:szCs w:val="28"/>
              </w:rPr>
              <w:t xml:space="preserve"> Information Gathering and Final Determination – if needed</w:t>
            </w:r>
          </w:p>
        </w:tc>
      </w:tr>
      <w:tr w:rsidR="00C87D28" w:rsidRPr="00634CBB" w14:paraId="58F531D1" w14:textId="77777777" w:rsidTr="00C87D28">
        <w:trPr>
          <w:cantSplit/>
          <w:jc w:val="center"/>
        </w:trPr>
        <w:tc>
          <w:tcPr>
            <w:tcW w:w="10525" w:type="dxa"/>
          </w:tcPr>
          <w:p w14:paraId="41DD1180" w14:textId="62200674" w:rsidR="00C87D28" w:rsidRPr="00A611AE" w:rsidRDefault="00C87D28" w:rsidP="00F45BEA">
            <w:pPr>
              <w:spacing w:before="60" w:after="60" w:line="240" w:lineRule="auto"/>
              <w:rPr>
                <w:rFonts w:ascii="Aptos" w:hAnsi="Aptos"/>
                <w:bCs/>
                <w:i/>
                <w:iCs/>
                <w:sz w:val="28"/>
                <w:szCs w:val="28"/>
              </w:rPr>
            </w:pPr>
            <w:r w:rsidRPr="00A611AE">
              <w:rPr>
                <w:rFonts w:ascii="Aptos" w:hAnsi="Aptos"/>
                <w:bCs/>
                <w:i/>
                <w:iCs/>
                <w:sz w:val="28"/>
                <w:szCs w:val="28"/>
              </w:rPr>
              <w:t xml:space="preserve"> Copy/Paste A</w:t>
            </w:r>
            <w:r w:rsidR="00BF76E2">
              <w:rPr>
                <w:rFonts w:ascii="Aptos" w:hAnsi="Aptos"/>
                <w:bCs/>
                <w:i/>
                <w:iCs/>
                <w:sz w:val="28"/>
                <w:szCs w:val="28"/>
              </w:rPr>
              <w:t>s</w:t>
            </w:r>
            <w:r w:rsidRPr="00A611AE">
              <w:rPr>
                <w:rFonts w:ascii="Aptos" w:hAnsi="Aptos"/>
                <w:bCs/>
                <w:i/>
                <w:iCs/>
                <w:sz w:val="28"/>
                <w:szCs w:val="28"/>
              </w:rPr>
              <w:t xml:space="preserve">sessment grid as needed for additional </w:t>
            </w:r>
            <w:r w:rsidR="00A611AE" w:rsidRPr="00A611AE">
              <w:rPr>
                <w:rFonts w:ascii="Aptos" w:hAnsi="Aptos"/>
                <w:bCs/>
                <w:i/>
                <w:iCs/>
                <w:sz w:val="28"/>
                <w:szCs w:val="28"/>
              </w:rPr>
              <w:t>rounds of review</w:t>
            </w:r>
          </w:p>
        </w:tc>
      </w:tr>
    </w:tbl>
    <w:p w14:paraId="0B02086B" w14:textId="77777777" w:rsidR="00BE33C6" w:rsidRPr="000802F0" w:rsidRDefault="00BE33C6" w:rsidP="00C87D28"/>
    <w:sectPr w:rsidR="00BE33C6" w:rsidRPr="000802F0" w:rsidSect="00C312B1">
      <w:headerReference w:type="default" r:id="rId18"/>
      <w:footerReference w:type="default" r:id="rId19"/>
      <w:pgSz w:w="12240" w:h="15840" w:code="1"/>
      <w:pgMar w:top="1440" w:right="1440" w:bottom="1440" w:left="180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lison Ayala" w:date="2025-11-03T13:16:00Z" w:initials="AA">
    <w:p w14:paraId="23AA63F5" w14:textId="77777777" w:rsidR="00C36A4C" w:rsidRDefault="00C36A4C" w:rsidP="00C36A4C">
      <w:pPr>
        <w:pStyle w:val="CommentText"/>
      </w:pPr>
      <w:r>
        <w:rPr>
          <w:rStyle w:val="CommentReference"/>
        </w:rPr>
        <w:annotationRef/>
      </w:r>
      <w:r>
        <w:t xml:space="preserve">Jenn please review this against the Gov doc to be sure in sync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AA63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9473CC" w16cex:dateUtc="2025-11-03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AA63F5" w16cid:durableId="299473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11F2" w14:textId="77777777" w:rsidR="000B1585" w:rsidRDefault="000B1585">
      <w:r>
        <w:separator/>
      </w:r>
    </w:p>
  </w:endnote>
  <w:endnote w:type="continuationSeparator" w:id="0">
    <w:p w14:paraId="1D5D5244" w14:textId="77777777" w:rsidR="000B1585" w:rsidRDefault="000B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MHNLF+TimesNewRoman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BACA" w14:textId="22A8456D" w:rsidR="00A64480" w:rsidRPr="00C677E1" w:rsidRDefault="00C677E1" w:rsidP="00C677E1">
    <w:pPr>
      <w:pStyle w:val="Footer"/>
      <w:jc w:val="right"/>
      <w:rPr>
        <w:rFonts w:ascii="Aptos" w:hAnsi="Aptos"/>
      </w:rPr>
    </w:pPr>
    <w:r w:rsidRPr="00634CBB">
      <w:rPr>
        <w:rFonts w:ascii="Aptos" w:hAnsi="Aptos"/>
        <w:sz w:val="22"/>
        <w:szCs w:val="22"/>
      </w:rPr>
      <w:fldChar w:fldCharType="begin"/>
    </w:r>
    <w:r w:rsidRPr="00634CBB">
      <w:rPr>
        <w:rFonts w:ascii="Aptos" w:hAnsi="Aptos"/>
        <w:sz w:val="22"/>
        <w:szCs w:val="22"/>
      </w:rPr>
      <w:instrText xml:space="preserve"> FILENAME   \* MERGEFORMAT </w:instrText>
    </w:r>
    <w:r w:rsidRPr="00634CBB">
      <w:rPr>
        <w:rFonts w:ascii="Aptos" w:hAnsi="Aptos"/>
        <w:sz w:val="22"/>
        <w:szCs w:val="22"/>
      </w:rPr>
      <w:fldChar w:fldCharType="separate"/>
    </w:r>
    <w:r>
      <w:rPr>
        <w:rFonts w:ascii="Aptos" w:hAnsi="Aptos"/>
        <w:noProof/>
        <w:sz w:val="22"/>
        <w:szCs w:val="22"/>
      </w:rPr>
      <w:t>FFB Clinical Consortium - Independent Ancillary Study Request Form 11-3-2025</w:t>
    </w:r>
    <w:r w:rsidRPr="00634CBB">
      <w:rPr>
        <w:rFonts w:ascii="Aptos" w:hAnsi="Aptos"/>
        <w:sz w:val="22"/>
        <w:szCs w:val="22"/>
      </w:rPr>
      <w:fldChar w:fldCharType="end"/>
    </w:r>
    <w:r w:rsidRPr="00634CBB">
      <w:rPr>
        <w:rFonts w:ascii="Aptos" w:hAnsi="Aptos"/>
        <w:sz w:val="22"/>
        <w:szCs w:val="22"/>
      </w:rPr>
      <w:tab/>
      <w:t xml:space="preserve">Page </w:t>
    </w:r>
    <w:r w:rsidRPr="00634CBB">
      <w:rPr>
        <w:rFonts w:ascii="Aptos" w:hAnsi="Aptos"/>
        <w:b/>
        <w:bCs/>
        <w:sz w:val="22"/>
        <w:szCs w:val="22"/>
      </w:rPr>
      <w:fldChar w:fldCharType="begin"/>
    </w:r>
    <w:r w:rsidRPr="00634CBB">
      <w:rPr>
        <w:rFonts w:ascii="Aptos" w:hAnsi="Aptos"/>
        <w:b/>
        <w:bCs/>
        <w:sz w:val="22"/>
        <w:szCs w:val="22"/>
      </w:rPr>
      <w:instrText xml:space="preserve"> PAGE </w:instrText>
    </w:r>
    <w:r w:rsidRPr="00634CBB">
      <w:rPr>
        <w:rFonts w:ascii="Aptos" w:hAnsi="Aptos"/>
        <w:b/>
        <w:bCs/>
        <w:sz w:val="22"/>
        <w:szCs w:val="22"/>
      </w:rPr>
      <w:fldChar w:fldCharType="separate"/>
    </w:r>
    <w:r>
      <w:rPr>
        <w:rFonts w:ascii="Aptos" w:hAnsi="Aptos"/>
        <w:b/>
        <w:bCs/>
      </w:rPr>
      <w:t>1</w:t>
    </w:r>
    <w:r w:rsidRPr="00634CBB">
      <w:rPr>
        <w:rFonts w:ascii="Aptos" w:hAnsi="Aptos"/>
        <w:b/>
        <w:bCs/>
        <w:sz w:val="22"/>
        <w:szCs w:val="22"/>
      </w:rPr>
      <w:fldChar w:fldCharType="end"/>
    </w:r>
    <w:r w:rsidRPr="00634CBB">
      <w:rPr>
        <w:rFonts w:ascii="Aptos" w:hAnsi="Aptos"/>
        <w:sz w:val="22"/>
        <w:szCs w:val="22"/>
      </w:rPr>
      <w:t xml:space="preserve"> of </w:t>
    </w:r>
    <w:r w:rsidRPr="00634CBB">
      <w:rPr>
        <w:rFonts w:ascii="Aptos" w:hAnsi="Aptos"/>
        <w:b/>
        <w:bCs/>
        <w:sz w:val="22"/>
        <w:szCs w:val="22"/>
      </w:rPr>
      <w:fldChar w:fldCharType="begin"/>
    </w:r>
    <w:r w:rsidRPr="00634CBB">
      <w:rPr>
        <w:rFonts w:ascii="Aptos" w:hAnsi="Aptos"/>
        <w:b/>
        <w:bCs/>
        <w:sz w:val="22"/>
        <w:szCs w:val="22"/>
      </w:rPr>
      <w:instrText xml:space="preserve"> NUMPAGES  </w:instrText>
    </w:r>
    <w:r w:rsidRPr="00634CBB">
      <w:rPr>
        <w:rFonts w:ascii="Aptos" w:hAnsi="Aptos"/>
        <w:b/>
        <w:bCs/>
        <w:sz w:val="22"/>
        <w:szCs w:val="22"/>
      </w:rPr>
      <w:fldChar w:fldCharType="separate"/>
    </w:r>
    <w:r>
      <w:rPr>
        <w:rFonts w:ascii="Aptos" w:hAnsi="Aptos"/>
        <w:b/>
        <w:bCs/>
      </w:rPr>
      <w:t>1</w:t>
    </w:r>
    <w:r w:rsidRPr="00634CBB">
      <w:rPr>
        <w:rFonts w:ascii="Aptos" w:hAnsi="Aptos"/>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E40A" w14:textId="77777777" w:rsidR="000B1585" w:rsidRDefault="000B1585">
      <w:r>
        <w:separator/>
      </w:r>
    </w:p>
  </w:footnote>
  <w:footnote w:type="continuationSeparator" w:id="0">
    <w:p w14:paraId="5AB3B136" w14:textId="77777777" w:rsidR="000B1585" w:rsidRDefault="000B1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93F7" w14:textId="7D63146A" w:rsidR="00781104" w:rsidRPr="00781104" w:rsidRDefault="00781104" w:rsidP="00781104">
    <w:pPr>
      <w:pStyle w:val="Text"/>
      <w:spacing w:after="0"/>
      <w:ind w:hanging="900"/>
      <w:jc w:val="center"/>
      <w:rPr>
        <w:rFonts w:ascii="Aptos" w:hAnsi="Aptos"/>
        <w:b/>
        <w:sz w:val="32"/>
        <w:szCs w:val="32"/>
        <w:u w:val="single"/>
      </w:rPr>
    </w:pPr>
    <w:r w:rsidRPr="005306D7">
      <w:rPr>
        <w:noProof/>
        <w:u w:val="single"/>
      </w:rPr>
      <w:drawing>
        <wp:inline distT="0" distB="0" distL="0" distR="0" wp14:anchorId="15525BBA" wp14:editId="13959EC1">
          <wp:extent cx="1992630" cy="707390"/>
          <wp:effectExtent l="0" t="0" r="7620" b="16510"/>
          <wp:docPr id="1686002685" name="Picture 2" descr="A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orang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92630" cy="707390"/>
                  </a:xfrm>
                  <a:prstGeom prst="rect">
                    <a:avLst/>
                  </a:prstGeom>
                  <a:noFill/>
                  <a:ln>
                    <a:noFill/>
                  </a:ln>
                </pic:spPr>
              </pic:pic>
            </a:graphicData>
          </a:graphic>
        </wp:inline>
      </w:drawing>
    </w:r>
    <w:r w:rsidRPr="005306D7">
      <w:rPr>
        <w:rFonts w:ascii="Aptos" w:hAnsi="Aptos"/>
        <w:b/>
        <w:sz w:val="28"/>
        <w:szCs w:val="28"/>
        <w:u w:val="single"/>
      </w:rPr>
      <w:t xml:space="preserve">     </w:t>
    </w:r>
    <w:r>
      <w:rPr>
        <w:rFonts w:ascii="Aptos" w:hAnsi="Aptos"/>
        <w:b/>
        <w:sz w:val="28"/>
        <w:szCs w:val="28"/>
        <w:u w:val="single"/>
      </w:rPr>
      <w:t xml:space="preserve"> </w:t>
    </w:r>
    <w:r w:rsidRPr="005306D7">
      <w:rPr>
        <w:rFonts w:ascii="Aptos" w:hAnsi="Aptos"/>
        <w:b/>
        <w:sz w:val="28"/>
        <w:szCs w:val="28"/>
        <w:u w:val="single"/>
      </w:rPr>
      <w:t xml:space="preserve">   </w:t>
    </w:r>
    <w:r w:rsidRPr="00781104">
      <w:rPr>
        <w:rFonts w:ascii="Aptos" w:hAnsi="Aptos"/>
        <w:b/>
        <w:sz w:val="32"/>
        <w:szCs w:val="32"/>
        <w:u w:val="single"/>
      </w:rPr>
      <w:t>Independent Ancillary Study Request Form</w:t>
    </w:r>
  </w:p>
  <w:p w14:paraId="79E2D96A" w14:textId="77777777" w:rsidR="00781104" w:rsidRDefault="00781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720" w:hanging="360"/>
      </w:pPr>
    </w:lvl>
  </w:abstractNum>
  <w:abstractNum w:abstractNumId="1" w15:restartNumberingAfterBreak="0">
    <w:nsid w:val="FFFFFF82"/>
    <w:multiLevelType w:val="singleLevel"/>
    <w:tmpl w:val="D798685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8"/>
    <w:multiLevelType w:val="singleLevel"/>
    <w:tmpl w:val="5A5CE696"/>
    <w:lvl w:ilvl="0">
      <w:start w:val="1"/>
      <w:numFmt w:val="decimal"/>
      <w:pStyle w:val="ListNumber"/>
      <w:lvlText w:val="%1."/>
      <w:lvlJc w:val="left"/>
      <w:pPr>
        <w:tabs>
          <w:tab w:val="num" w:pos="360"/>
        </w:tabs>
        <w:ind w:left="360" w:hanging="360"/>
      </w:pPr>
    </w:lvl>
  </w:abstractNum>
  <w:abstractNum w:abstractNumId="3" w15:restartNumberingAfterBreak="0">
    <w:nsid w:val="0CBC2807"/>
    <w:multiLevelType w:val="hybridMultilevel"/>
    <w:tmpl w:val="02A4AED4"/>
    <w:lvl w:ilvl="0" w:tplc="BE2652DA">
      <w:start w:val="1"/>
      <w:numFmt w:val="bullet"/>
      <w:lvlText w:val="-"/>
      <w:lvlJc w:val="left"/>
      <w:pPr>
        <w:ind w:left="720" w:hanging="360"/>
      </w:pPr>
      <w:rPr>
        <w:rFonts w:ascii="Aptos" w:eastAsia="Times New Roman"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457B9"/>
    <w:multiLevelType w:val="hybridMultilevel"/>
    <w:tmpl w:val="3442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F74D6"/>
    <w:multiLevelType w:val="hybridMultilevel"/>
    <w:tmpl w:val="25105D6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E279DC"/>
    <w:multiLevelType w:val="hybridMultilevel"/>
    <w:tmpl w:val="A80EC4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DB3844"/>
    <w:multiLevelType w:val="multilevel"/>
    <w:tmpl w:val="B762AF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4E3"/>
    <w:multiLevelType w:val="hybridMultilevel"/>
    <w:tmpl w:val="8E36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F176A"/>
    <w:multiLevelType w:val="hybridMultilevel"/>
    <w:tmpl w:val="86AE5E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A2511B"/>
    <w:multiLevelType w:val="hybridMultilevel"/>
    <w:tmpl w:val="6E6C8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EE3D6A"/>
    <w:multiLevelType w:val="hybridMultilevel"/>
    <w:tmpl w:val="90B60ED6"/>
    <w:lvl w:ilvl="0" w:tplc="2D1C01AC">
      <w:start w:val="1"/>
      <w:numFmt w:val="decimal"/>
      <w:pStyle w:val="NumberedList"/>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5B657F"/>
    <w:multiLevelType w:val="hybridMultilevel"/>
    <w:tmpl w:val="C3F42122"/>
    <w:lvl w:ilvl="0" w:tplc="8BA6F5A2">
      <w:start w:val="1"/>
      <w:numFmt w:val="bullet"/>
      <w:pStyle w:val="BulletedLis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EA22BE9"/>
    <w:multiLevelType w:val="hybridMultilevel"/>
    <w:tmpl w:val="8BFCB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897863"/>
    <w:multiLevelType w:val="multilevel"/>
    <w:tmpl w:val="02A60D8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170"/>
        </w:tabs>
        <w:ind w:left="117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8AA1387"/>
    <w:multiLevelType w:val="hybridMultilevel"/>
    <w:tmpl w:val="A876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515814"/>
    <w:multiLevelType w:val="hybridMultilevel"/>
    <w:tmpl w:val="59629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C3332C"/>
    <w:multiLevelType w:val="hybridMultilevel"/>
    <w:tmpl w:val="D5F81DB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E76E0A"/>
    <w:multiLevelType w:val="hybridMultilevel"/>
    <w:tmpl w:val="8C08B4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444953">
    <w:abstractNumId w:val="12"/>
  </w:num>
  <w:num w:numId="2" w16cid:durableId="88355455">
    <w:abstractNumId w:val="14"/>
  </w:num>
  <w:num w:numId="3" w16cid:durableId="1426414417">
    <w:abstractNumId w:val="11"/>
  </w:num>
  <w:num w:numId="4" w16cid:durableId="1417822463">
    <w:abstractNumId w:val="4"/>
  </w:num>
  <w:num w:numId="5" w16cid:durableId="1215433963">
    <w:abstractNumId w:val="6"/>
  </w:num>
  <w:num w:numId="6" w16cid:durableId="1948078100">
    <w:abstractNumId w:val="7"/>
  </w:num>
  <w:num w:numId="7" w16cid:durableId="1304042459">
    <w:abstractNumId w:val="9"/>
  </w:num>
  <w:num w:numId="8" w16cid:durableId="1460490595">
    <w:abstractNumId w:val="2"/>
    <w:lvlOverride w:ilvl="0">
      <w:startOverride w:val="1"/>
    </w:lvlOverride>
  </w:num>
  <w:num w:numId="9" w16cid:durableId="653027602">
    <w:abstractNumId w:val="17"/>
  </w:num>
  <w:num w:numId="10" w16cid:durableId="1945654425">
    <w:abstractNumId w:val="8"/>
  </w:num>
  <w:num w:numId="11" w16cid:durableId="1462964865">
    <w:abstractNumId w:val="13"/>
  </w:num>
  <w:num w:numId="12" w16cid:durableId="829054156">
    <w:abstractNumId w:val="10"/>
  </w:num>
  <w:num w:numId="13" w16cid:durableId="1429230116">
    <w:abstractNumId w:val="16"/>
  </w:num>
  <w:num w:numId="14" w16cid:durableId="356125178">
    <w:abstractNumId w:val="5"/>
  </w:num>
  <w:num w:numId="15" w16cid:durableId="175073021">
    <w:abstractNumId w:val="15"/>
  </w:num>
  <w:num w:numId="16" w16cid:durableId="1464082492">
    <w:abstractNumId w:val="2"/>
  </w:num>
  <w:num w:numId="17" w16cid:durableId="1345130400">
    <w:abstractNumId w:val="0"/>
  </w:num>
  <w:num w:numId="18" w16cid:durableId="367880516">
    <w:abstractNumId w:val="1"/>
  </w:num>
  <w:num w:numId="19" w16cid:durableId="2049328157">
    <w:abstractNumId w:val="18"/>
  </w:num>
  <w:num w:numId="20" w16cid:durableId="1005476865">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ison Ayala">
    <w15:presenceInfo w15:providerId="None" w15:userId="Allison Ay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0E"/>
    <w:rsid w:val="000010B4"/>
    <w:rsid w:val="0000144C"/>
    <w:rsid w:val="00001BE8"/>
    <w:rsid w:val="0000264B"/>
    <w:rsid w:val="00003C48"/>
    <w:rsid w:val="00003CC2"/>
    <w:rsid w:val="00004330"/>
    <w:rsid w:val="000045FE"/>
    <w:rsid w:val="00004F98"/>
    <w:rsid w:val="0000551F"/>
    <w:rsid w:val="00005B6A"/>
    <w:rsid w:val="0000662B"/>
    <w:rsid w:val="0000679A"/>
    <w:rsid w:val="00006ABC"/>
    <w:rsid w:val="000076BD"/>
    <w:rsid w:val="0000794C"/>
    <w:rsid w:val="00007FBC"/>
    <w:rsid w:val="00010375"/>
    <w:rsid w:val="0001185F"/>
    <w:rsid w:val="00011D23"/>
    <w:rsid w:val="00012A5F"/>
    <w:rsid w:val="0001366A"/>
    <w:rsid w:val="000137E4"/>
    <w:rsid w:val="000140B6"/>
    <w:rsid w:val="000161AC"/>
    <w:rsid w:val="000162C6"/>
    <w:rsid w:val="00017004"/>
    <w:rsid w:val="000178CD"/>
    <w:rsid w:val="000218F4"/>
    <w:rsid w:val="000222B5"/>
    <w:rsid w:val="0002280B"/>
    <w:rsid w:val="00022955"/>
    <w:rsid w:val="00022BCF"/>
    <w:rsid w:val="0002427C"/>
    <w:rsid w:val="00024DDE"/>
    <w:rsid w:val="00025764"/>
    <w:rsid w:val="0002589C"/>
    <w:rsid w:val="000273CA"/>
    <w:rsid w:val="00027AEE"/>
    <w:rsid w:val="000321AB"/>
    <w:rsid w:val="000324BD"/>
    <w:rsid w:val="00032E26"/>
    <w:rsid w:val="00032EC9"/>
    <w:rsid w:val="00035ED4"/>
    <w:rsid w:val="000364DE"/>
    <w:rsid w:val="00036D4A"/>
    <w:rsid w:val="00036E44"/>
    <w:rsid w:val="00036EF1"/>
    <w:rsid w:val="00037252"/>
    <w:rsid w:val="00037997"/>
    <w:rsid w:val="000406CE"/>
    <w:rsid w:val="00040704"/>
    <w:rsid w:val="00040E0C"/>
    <w:rsid w:val="00040F82"/>
    <w:rsid w:val="00041B00"/>
    <w:rsid w:val="00042923"/>
    <w:rsid w:val="00042A77"/>
    <w:rsid w:val="0004563F"/>
    <w:rsid w:val="000456B8"/>
    <w:rsid w:val="00046A59"/>
    <w:rsid w:val="000475F6"/>
    <w:rsid w:val="00050917"/>
    <w:rsid w:val="00051AF2"/>
    <w:rsid w:val="000529A9"/>
    <w:rsid w:val="000534E2"/>
    <w:rsid w:val="00053956"/>
    <w:rsid w:val="00053D27"/>
    <w:rsid w:val="000542E2"/>
    <w:rsid w:val="000545C8"/>
    <w:rsid w:val="000550A0"/>
    <w:rsid w:val="000558A2"/>
    <w:rsid w:val="00055ABD"/>
    <w:rsid w:val="00056F82"/>
    <w:rsid w:val="00061B15"/>
    <w:rsid w:val="00063694"/>
    <w:rsid w:val="000636D8"/>
    <w:rsid w:val="000637A2"/>
    <w:rsid w:val="00063CBE"/>
    <w:rsid w:val="00064516"/>
    <w:rsid w:val="00065CF4"/>
    <w:rsid w:val="0006674B"/>
    <w:rsid w:val="000668AC"/>
    <w:rsid w:val="00067C9C"/>
    <w:rsid w:val="00067E8E"/>
    <w:rsid w:val="000704BC"/>
    <w:rsid w:val="00070A30"/>
    <w:rsid w:val="00070A5D"/>
    <w:rsid w:val="00071A5F"/>
    <w:rsid w:val="00072EE6"/>
    <w:rsid w:val="0007318E"/>
    <w:rsid w:val="00074718"/>
    <w:rsid w:val="00075167"/>
    <w:rsid w:val="000752A6"/>
    <w:rsid w:val="00075830"/>
    <w:rsid w:val="00076189"/>
    <w:rsid w:val="00076790"/>
    <w:rsid w:val="00076E76"/>
    <w:rsid w:val="00076EC7"/>
    <w:rsid w:val="00076EDF"/>
    <w:rsid w:val="000802F0"/>
    <w:rsid w:val="00080E99"/>
    <w:rsid w:val="00081DF9"/>
    <w:rsid w:val="000821A8"/>
    <w:rsid w:val="000830AC"/>
    <w:rsid w:val="00083839"/>
    <w:rsid w:val="00083EA3"/>
    <w:rsid w:val="00084E79"/>
    <w:rsid w:val="000857B4"/>
    <w:rsid w:val="00085A6B"/>
    <w:rsid w:val="00086D3E"/>
    <w:rsid w:val="000870B4"/>
    <w:rsid w:val="0008773A"/>
    <w:rsid w:val="00090A5D"/>
    <w:rsid w:val="0009134C"/>
    <w:rsid w:val="00091E62"/>
    <w:rsid w:val="00092757"/>
    <w:rsid w:val="00092F84"/>
    <w:rsid w:val="00093F87"/>
    <w:rsid w:val="000940D8"/>
    <w:rsid w:val="00095005"/>
    <w:rsid w:val="000959F6"/>
    <w:rsid w:val="000A0AA5"/>
    <w:rsid w:val="000A1557"/>
    <w:rsid w:val="000A2B51"/>
    <w:rsid w:val="000A2EE5"/>
    <w:rsid w:val="000A47F9"/>
    <w:rsid w:val="000A4C84"/>
    <w:rsid w:val="000A6011"/>
    <w:rsid w:val="000A6126"/>
    <w:rsid w:val="000A6B78"/>
    <w:rsid w:val="000A7123"/>
    <w:rsid w:val="000A7D5F"/>
    <w:rsid w:val="000B09C4"/>
    <w:rsid w:val="000B0EC4"/>
    <w:rsid w:val="000B1585"/>
    <w:rsid w:val="000B1B1C"/>
    <w:rsid w:val="000B34F9"/>
    <w:rsid w:val="000B48D7"/>
    <w:rsid w:val="000B525E"/>
    <w:rsid w:val="000B5D52"/>
    <w:rsid w:val="000B6050"/>
    <w:rsid w:val="000B6BC0"/>
    <w:rsid w:val="000B7D3F"/>
    <w:rsid w:val="000C0A41"/>
    <w:rsid w:val="000C11E8"/>
    <w:rsid w:val="000C1729"/>
    <w:rsid w:val="000C1F52"/>
    <w:rsid w:val="000C40E0"/>
    <w:rsid w:val="000C4D6E"/>
    <w:rsid w:val="000C56C6"/>
    <w:rsid w:val="000C5B6A"/>
    <w:rsid w:val="000C6205"/>
    <w:rsid w:val="000C65A4"/>
    <w:rsid w:val="000C7829"/>
    <w:rsid w:val="000C7CBA"/>
    <w:rsid w:val="000D0D21"/>
    <w:rsid w:val="000D245E"/>
    <w:rsid w:val="000D2D9E"/>
    <w:rsid w:val="000D35CC"/>
    <w:rsid w:val="000D454C"/>
    <w:rsid w:val="000D5709"/>
    <w:rsid w:val="000D6FE2"/>
    <w:rsid w:val="000D7323"/>
    <w:rsid w:val="000E0E9A"/>
    <w:rsid w:val="000E2B24"/>
    <w:rsid w:val="000E3233"/>
    <w:rsid w:val="000E366D"/>
    <w:rsid w:val="000E3F71"/>
    <w:rsid w:val="000E44E7"/>
    <w:rsid w:val="000E58DC"/>
    <w:rsid w:val="000E5F8E"/>
    <w:rsid w:val="000E7803"/>
    <w:rsid w:val="000E7F2A"/>
    <w:rsid w:val="000F15B4"/>
    <w:rsid w:val="000F1883"/>
    <w:rsid w:val="000F2569"/>
    <w:rsid w:val="000F2908"/>
    <w:rsid w:val="000F2E7B"/>
    <w:rsid w:val="000F3BEA"/>
    <w:rsid w:val="000F491B"/>
    <w:rsid w:val="000F4AFD"/>
    <w:rsid w:val="000F51F0"/>
    <w:rsid w:val="000F57D1"/>
    <w:rsid w:val="00100835"/>
    <w:rsid w:val="00100CE5"/>
    <w:rsid w:val="00102100"/>
    <w:rsid w:val="00102248"/>
    <w:rsid w:val="00102572"/>
    <w:rsid w:val="00104043"/>
    <w:rsid w:val="0010456D"/>
    <w:rsid w:val="00105726"/>
    <w:rsid w:val="00105A67"/>
    <w:rsid w:val="00106479"/>
    <w:rsid w:val="00106B90"/>
    <w:rsid w:val="00107262"/>
    <w:rsid w:val="00110250"/>
    <w:rsid w:val="00110828"/>
    <w:rsid w:val="001137EC"/>
    <w:rsid w:val="00114025"/>
    <w:rsid w:val="0011447C"/>
    <w:rsid w:val="00114498"/>
    <w:rsid w:val="001144F8"/>
    <w:rsid w:val="00114913"/>
    <w:rsid w:val="00114997"/>
    <w:rsid w:val="00114AC3"/>
    <w:rsid w:val="00115C66"/>
    <w:rsid w:val="00116B1D"/>
    <w:rsid w:val="00116D2B"/>
    <w:rsid w:val="001200EE"/>
    <w:rsid w:val="00120B0E"/>
    <w:rsid w:val="00120F94"/>
    <w:rsid w:val="00122107"/>
    <w:rsid w:val="0012216D"/>
    <w:rsid w:val="00122838"/>
    <w:rsid w:val="00122F34"/>
    <w:rsid w:val="00123443"/>
    <w:rsid w:val="00124FBD"/>
    <w:rsid w:val="001261F2"/>
    <w:rsid w:val="00127AF5"/>
    <w:rsid w:val="00127E5A"/>
    <w:rsid w:val="001303C1"/>
    <w:rsid w:val="00131997"/>
    <w:rsid w:val="00132A66"/>
    <w:rsid w:val="0013447C"/>
    <w:rsid w:val="00134490"/>
    <w:rsid w:val="001355E5"/>
    <w:rsid w:val="001359FA"/>
    <w:rsid w:val="001367F6"/>
    <w:rsid w:val="001372D1"/>
    <w:rsid w:val="00137B70"/>
    <w:rsid w:val="00137FBC"/>
    <w:rsid w:val="0014017C"/>
    <w:rsid w:val="001401F4"/>
    <w:rsid w:val="001408B6"/>
    <w:rsid w:val="00140C40"/>
    <w:rsid w:val="00140E1C"/>
    <w:rsid w:val="001415DF"/>
    <w:rsid w:val="00141D69"/>
    <w:rsid w:val="00142FCB"/>
    <w:rsid w:val="00144B87"/>
    <w:rsid w:val="001453F7"/>
    <w:rsid w:val="00145827"/>
    <w:rsid w:val="001463CF"/>
    <w:rsid w:val="0014681A"/>
    <w:rsid w:val="00147186"/>
    <w:rsid w:val="00147372"/>
    <w:rsid w:val="001477D4"/>
    <w:rsid w:val="00147DD6"/>
    <w:rsid w:val="00147E84"/>
    <w:rsid w:val="00150E89"/>
    <w:rsid w:val="001513F1"/>
    <w:rsid w:val="00151C8F"/>
    <w:rsid w:val="001520E4"/>
    <w:rsid w:val="00152F48"/>
    <w:rsid w:val="00153A38"/>
    <w:rsid w:val="00153C6B"/>
    <w:rsid w:val="001540E9"/>
    <w:rsid w:val="00154A8F"/>
    <w:rsid w:val="00154D79"/>
    <w:rsid w:val="001558E1"/>
    <w:rsid w:val="00155BA1"/>
    <w:rsid w:val="00157C74"/>
    <w:rsid w:val="00160A4A"/>
    <w:rsid w:val="00160DD5"/>
    <w:rsid w:val="00162180"/>
    <w:rsid w:val="0016248B"/>
    <w:rsid w:val="0016366B"/>
    <w:rsid w:val="0016386F"/>
    <w:rsid w:val="00163914"/>
    <w:rsid w:val="00164038"/>
    <w:rsid w:val="00164548"/>
    <w:rsid w:val="001649EF"/>
    <w:rsid w:val="0016575D"/>
    <w:rsid w:val="00165A60"/>
    <w:rsid w:val="00166282"/>
    <w:rsid w:val="001665BA"/>
    <w:rsid w:val="001712AF"/>
    <w:rsid w:val="00171776"/>
    <w:rsid w:val="00171779"/>
    <w:rsid w:val="00171EC9"/>
    <w:rsid w:val="001722E3"/>
    <w:rsid w:val="00174D4A"/>
    <w:rsid w:val="00175A1E"/>
    <w:rsid w:val="00175E4B"/>
    <w:rsid w:val="00175FCC"/>
    <w:rsid w:val="001778A4"/>
    <w:rsid w:val="00181028"/>
    <w:rsid w:val="001814A4"/>
    <w:rsid w:val="00181B2D"/>
    <w:rsid w:val="00182760"/>
    <w:rsid w:val="00183937"/>
    <w:rsid w:val="00183F17"/>
    <w:rsid w:val="001846BB"/>
    <w:rsid w:val="00184EA4"/>
    <w:rsid w:val="00186A40"/>
    <w:rsid w:val="00186A6F"/>
    <w:rsid w:val="00187556"/>
    <w:rsid w:val="00187AFC"/>
    <w:rsid w:val="001908FC"/>
    <w:rsid w:val="001910E5"/>
    <w:rsid w:val="0019232B"/>
    <w:rsid w:val="00192F03"/>
    <w:rsid w:val="001935CD"/>
    <w:rsid w:val="0019560B"/>
    <w:rsid w:val="00196187"/>
    <w:rsid w:val="00196D4E"/>
    <w:rsid w:val="001971C8"/>
    <w:rsid w:val="00197D8F"/>
    <w:rsid w:val="001A01E1"/>
    <w:rsid w:val="001A07D3"/>
    <w:rsid w:val="001A07F3"/>
    <w:rsid w:val="001A1037"/>
    <w:rsid w:val="001A179E"/>
    <w:rsid w:val="001A328B"/>
    <w:rsid w:val="001A4B87"/>
    <w:rsid w:val="001A4D21"/>
    <w:rsid w:val="001A4E78"/>
    <w:rsid w:val="001A5507"/>
    <w:rsid w:val="001A5809"/>
    <w:rsid w:val="001A5A14"/>
    <w:rsid w:val="001A5A18"/>
    <w:rsid w:val="001A5B35"/>
    <w:rsid w:val="001A6A3B"/>
    <w:rsid w:val="001A6AFA"/>
    <w:rsid w:val="001B00EA"/>
    <w:rsid w:val="001B0C26"/>
    <w:rsid w:val="001B19F4"/>
    <w:rsid w:val="001B254B"/>
    <w:rsid w:val="001B286A"/>
    <w:rsid w:val="001B2AFB"/>
    <w:rsid w:val="001B2B17"/>
    <w:rsid w:val="001B53C7"/>
    <w:rsid w:val="001B54FF"/>
    <w:rsid w:val="001B6BDA"/>
    <w:rsid w:val="001C1888"/>
    <w:rsid w:val="001C27D8"/>
    <w:rsid w:val="001C3094"/>
    <w:rsid w:val="001C34D8"/>
    <w:rsid w:val="001C38DB"/>
    <w:rsid w:val="001C4695"/>
    <w:rsid w:val="001C4A3F"/>
    <w:rsid w:val="001C6260"/>
    <w:rsid w:val="001C7CAA"/>
    <w:rsid w:val="001D001B"/>
    <w:rsid w:val="001D0716"/>
    <w:rsid w:val="001D0961"/>
    <w:rsid w:val="001D1FEE"/>
    <w:rsid w:val="001D27AE"/>
    <w:rsid w:val="001D3A59"/>
    <w:rsid w:val="001D4118"/>
    <w:rsid w:val="001D547A"/>
    <w:rsid w:val="001D6D8C"/>
    <w:rsid w:val="001D78FF"/>
    <w:rsid w:val="001E0589"/>
    <w:rsid w:val="001E0685"/>
    <w:rsid w:val="001E0C76"/>
    <w:rsid w:val="001E0F2E"/>
    <w:rsid w:val="001E133E"/>
    <w:rsid w:val="001E2C2E"/>
    <w:rsid w:val="001E33C0"/>
    <w:rsid w:val="001E3B4B"/>
    <w:rsid w:val="001E5952"/>
    <w:rsid w:val="001E6512"/>
    <w:rsid w:val="001E68C2"/>
    <w:rsid w:val="001E69FC"/>
    <w:rsid w:val="001E6ACB"/>
    <w:rsid w:val="001E7060"/>
    <w:rsid w:val="001E70EA"/>
    <w:rsid w:val="001E7CDE"/>
    <w:rsid w:val="001F0989"/>
    <w:rsid w:val="001F0ACB"/>
    <w:rsid w:val="001F197A"/>
    <w:rsid w:val="001F20E1"/>
    <w:rsid w:val="001F27FD"/>
    <w:rsid w:val="001F3569"/>
    <w:rsid w:val="001F5109"/>
    <w:rsid w:val="001F5E32"/>
    <w:rsid w:val="001F5FDA"/>
    <w:rsid w:val="001F6096"/>
    <w:rsid w:val="001F63EB"/>
    <w:rsid w:val="001F6750"/>
    <w:rsid w:val="001F6AAF"/>
    <w:rsid w:val="001F7194"/>
    <w:rsid w:val="001F7466"/>
    <w:rsid w:val="001F7DA5"/>
    <w:rsid w:val="001F7EB8"/>
    <w:rsid w:val="0020056F"/>
    <w:rsid w:val="0020098F"/>
    <w:rsid w:val="00200C3B"/>
    <w:rsid w:val="00201FEB"/>
    <w:rsid w:val="00202507"/>
    <w:rsid w:val="002038D6"/>
    <w:rsid w:val="00203A0E"/>
    <w:rsid w:val="00204072"/>
    <w:rsid w:val="002040E1"/>
    <w:rsid w:val="00204A8A"/>
    <w:rsid w:val="00205BD7"/>
    <w:rsid w:val="00206492"/>
    <w:rsid w:val="00206C5B"/>
    <w:rsid w:val="00206F80"/>
    <w:rsid w:val="00207CF6"/>
    <w:rsid w:val="00210CEA"/>
    <w:rsid w:val="00213CBE"/>
    <w:rsid w:val="00214AD2"/>
    <w:rsid w:val="00216DCE"/>
    <w:rsid w:val="00221D23"/>
    <w:rsid w:val="00222364"/>
    <w:rsid w:val="00224078"/>
    <w:rsid w:val="00224A98"/>
    <w:rsid w:val="00225ACF"/>
    <w:rsid w:val="00226171"/>
    <w:rsid w:val="0023041B"/>
    <w:rsid w:val="00230816"/>
    <w:rsid w:val="002308E8"/>
    <w:rsid w:val="00231E0A"/>
    <w:rsid w:val="002324AA"/>
    <w:rsid w:val="002328BF"/>
    <w:rsid w:val="00233AF4"/>
    <w:rsid w:val="002342BA"/>
    <w:rsid w:val="00234478"/>
    <w:rsid w:val="00234771"/>
    <w:rsid w:val="00235106"/>
    <w:rsid w:val="00235A31"/>
    <w:rsid w:val="00235AA6"/>
    <w:rsid w:val="00235D1D"/>
    <w:rsid w:val="0023742F"/>
    <w:rsid w:val="002400DF"/>
    <w:rsid w:val="0024078D"/>
    <w:rsid w:val="00240BDE"/>
    <w:rsid w:val="00240C11"/>
    <w:rsid w:val="002410DD"/>
    <w:rsid w:val="002415AB"/>
    <w:rsid w:val="00244F99"/>
    <w:rsid w:val="0024570B"/>
    <w:rsid w:val="002461BE"/>
    <w:rsid w:val="00246351"/>
    <w:rsid w:val="002471DE"/>
    <w:rsid w:val="0024779F"/>
    <w:rsid w:val="00247EB8"/>
    <w:rsid w:val="002509C2"/>
    <w:rsid w:val="00251DC5"/>
    <w:rsid w:val="002524A3"/>
    <w:rsid w:val="002530BE"/>
    <w:rsid w:val="00253C20"/>
    <w:rsid w:val="0025488A"/>
    <w:rsid w:val="00254DA6"/>
    <w:rsid w:val="00254E50"/>
    <w:rsid w:val="00255077"/>
    <w:rsid w:val="00257466"/>
    <w:rsid w:val="0025752D"/>
    <w:rsid w:val="0025794D"/>
    <w:rsid w:val="0026100B"/>
    <w:rsid w:val="002620F4"/>
    <w:rsid w:val="00262344"/>
    <w:rsid w:val="00262D1E"/>
    <w:rsid w:val="002635A9"/>
    <w:rsid w:val="00263617"/>
    <w:rsid w:val="00263A3B"/>
    <w:rsid w:val="00263B52"/>
    <w:rsid w:val="00264355"/>
    <w:rsid w:val="00264F3C"/>
    <w:rsid w:val="0026580A"/>
    <w:rsid w:val="002659DD"/>
    <w:rsid w:val="00266E5B"/>
    <w:rsid w:val="00267E08"/>
    <w:rsid w:val="002703B6"/>
    <w:rsid w:val="002707E1"/>
    <w:rsid w:val="0027082A"/>
    <w:rsid w:val="002710CB"/>
    <w:rsid w:val="002715E3"/>
    <w:rsid w:val="00271777"/>
    <w:rsid w:val="002737CC"/>
    <w:rsid w:val="002748C0"/>
    <w:rsid w:val="00275599"/>
    <w:rsid w:val="0027568B"/>
    <w:rsid w:val="00276228"/>
    <w:rsid w:val="00277320"/>
    <w:rsid w:val="002777F7"/>
    <w:rsid w:val="00277982"/>
    <w:rsid w:val="0028059D"/>
    <w:rsid w:val="00280CE2"/>
    <w:rsid w:val="002819E0"/>
    <w:rsid w:val="00282FDE"/>
    <w:rsid w:val="002830D6"/>
    <w:rsid w:val="00283683"/>
    <w:rsid w:val="0028485E"/>
    <w:rsid w:val="00285480"/>
    <w:rsid w:val="00285644"/>
    <w:rsid w:val="00287154"/>
    <w:rsid w:val="00287AA6"/>
    <w:rsid w:val="00287B7B"/>
    <w:rsid w:val="00290B29"/>
    <w:rsid w:val="0029260E"/>
    <w:rsid w:val="00293D10"/>
    <w:rsid w:val="00293F4E"/>
    <w:rsid w:val="0029507E"/>
    <w:rsid w:val="00295284"/>
    <w:rsid w:val="002955BE"/>
    <w:rsid w:val="00295F6E"/>
    <w:rsid w:val="0029638D"/>
    <w:rsid w:val="002A0D9B"/>
    <w:rsid w:val="002A1A27"/>
    <w:rsid w:val="002A28A0"/>
    <w:rsid w:val="002A2E7A"/>
    <w:rsid w:val="002A37DE"/>
    <w:rsid w:val="002A38E0"/>
    <w:rsid w:val="002A4B5E"/>
    <w:rsid w:val="002A533B"/>
    <w:rsid w:val="002A5B9B"/>
    <w:rsid w:val="002A5CA3"/>
    <w:rsid w:val="002A672A"/>
    <w:rsid w:val="002A7BF8"/>
    <w:rsid w:val="002A7D66"/>
    <w:rsid w:val="002B0015"/>
    <w:rsid w:val="002B0A00"/>
    <w:rsid w:val="002B0EDF"/>
    <w:rsid w:val="002B0F75"/>
    <w:rsid w:val="002B1D55"/>
    <w:rsid w:val="002B3404"/>
    <w:rsid w:val="002B3F5A"/>
    <w:rsid w:val="002B403C"/>
    <w:rsid w:val="002B4333"/>
    <w:rsid w:val="002B4A2B"/>
    <w:rsid w:val="002B6BB0"/>
    <w:rsid w:val="002B707C"/>
    <w:rsid w:val="002B7CFB"/>
    <w:rsid w:val="002C0806"/>
    <w:rsid w:val="002C216B"/>
    <w:rsid w:val="002C34E9"/>
    <w:rsid w:val="002C52B1"/>
    <w:rsid w:val="002C55DC"/>
    <w:rsid w:val="002C6EB0"/>
    <w:rsid w:val="002C7BE0"/>
    <w:rsid w:val="002D03DB"/>
    <w:rsid w:val="002D08B6"/>
    <w:rsid w:val="002D08EE"/>
    <w:rsid w:val="002D192E"/>
    <w:rsid w:val="002D1AE0"/>
    <w:rsid w:val="002D3A64"/>
    <w:rsid w:val="002D41D0"/>
    <w:rsid w:val="002D48F7"/>
    <w:rsid w:val="002D5386"/>
    <w:rsid w:val="002D5E0A"/>
    <w:rsid w:val="002D60D7"/>
    <w:rsid w:val="002D6E56"/>
    <w:rsid w:val="002D7A6F"/>
    <w:rsid w:val="002E0230"/>
    <w:rsid w:val="002E0ED7"/>
    <w:rsid w:val="002E1523"/>
    <w:rsid w:val="002E1EF4"/>
    <w:rsid w:val="002E219C"/>
    <w:rsid w:val="002E2599"/>
    <w:rsid w:val="002E2998"/>
    <w:rsid w:val="002E29BB"/>
    <w:rsid w:val="002E29E8"/>
    <w:rsid w:val="002E51D1"/>
    <w:rsid w:val="002E60BD"/>
    <w:rsid w:val="002E72EE"/>
    <w:rsid w:val="002F0C55"/>
    <w:rsid w:val="002F2D73"/>
    <w:rsid w:val="002F3448"/>
    <w:rsid w:val="002F3DCD"/>
    <w:rsid w:val="002F3EF3"/>
    <w:rsid w:val="002F47AC"/>
    <w:rsid w:val="002F4C2C"/>
    <w:rsid w:val="002F61FC"/>
    <w:rsid w:val="002F6897"/>
    <w:rsid w:val="002F7161"/>
    <w:rsid w:val="002F73FF"/>
    <w:rsid w:val="002F746F"/>
    <w:rsid w:val="002F76BE"/>
    <w:rsid w:val="00300220"/>
    <w:rsid w:val="003011EB"/>
    <w:rsid w:val="0030211B"/>
    <w:rsid w:val="00302ED9"/>
    <w:rsid w:val="00303B65"/>
    <w:rsid w:val="003042ED"/>
    <w:rsid w:val="0030471F"/>
    <w:rsid w:val="003049FF"/>
    <w:rsid w:val="00304A80"/>
    <w:rsid w:val="003054F0"/>
    <w:rsid w:val="0030594B"/>
    <w:rsid w:val="00306654"/>
    <w:rsid w:val="003068FD"/>
    <w:rsid w:val="0030799C"/>
    <w:rsid w:val="00307D21"/>
    <w:rsid w:val="00307D41"/>
    <w:rsid w:val="00307E2D"/>
    <w:rsid w:val="00311A7F"/>
    <w:rsid w:val="00311B90"/>
    <w:rsid w:val="00311CF3"/>
    <w:rsid w:val="00312437"/>
    <w:rsid w:val="0031281C"/>
    <w:rsid w:val="00312AA2"/>
    <w:rsid w:val="00313697"/>
    <w:rsid w:val="0031456B"/>
    <w:rsid w:val="00314927"/>
    <w:rsid w:val="00314FCB"/>
    <w:rsid w:val="003158D4"/>
    <w:rsid w:val="003164AB"/>
    <w:rsid w:val="00316C3C"/>
    <w:rsid w:val="0031797B"/>
    <w:rsid w:val="00317B83"/>
    <w:rsid w:val="0032029B"/>
    <w:rsid w:val="00320543"/>
    <w:rsid w:val="003224F6"/>
    <w:rsid w:val="003233B8"/>
    <w:rsid w:val="00323C01"/>
    <w:rsid w:val="00324494"/>
    <w:rsid w:val="00324C4D"/>
    <w:rsid w:val="00324CFF"/>
    <w:rsid w:val="003264BB"/>
    <w:rsid w:val="00326C1D"/>
    <w:rsid w:val="00327854"/>
    <w:rsid w:val="003317FF"/>
    <w:rsid w:val="00331B76"/>
    <w:rsid w:val="00331BFB"/>
    <w:rsid w:val="00331ED7"/>
    <w:rsid w:val="00333040"/>
    <w:rsid w:val="00333815"/>
    <w:rsid w:val="003356FE"/>
    <w:rsid w:val="00337298"/>
    <w:rsid w:val="00337B64"/>
    <w:rsid w:val="00341C78"/>
    <w:rsid w:val="003432FB"/>
    <w:rsid w:val="00343718"/>
    <w:rsid w:val="00344027"/>
    <w:rsid w:val="00344251"/>
    <w:rsid w:val="0034472A"/>
    <w:rsid w:val="00344BE7"/>
    <w:rsid w:val="00344DF2"/>
    <w:rsid w:val="00344E91"/>
    <w:rsid w:val="0034506B"/>
    <w:rsid w:val="003459C0"/>
    <w:rsid w:val="00346FC2"/>
    <w:rsid w:val="003476B4"/>
    <w:rsid w:val="00347FA0"/>
    <w:rsid w:val="003534BB"/>
    <w:rsid w:val="00355146"/>
    <w:rsid w:val="00355B64"/>
    <w:rsid w:val="00355D4D"/>
    <w:rsid w:val="00356651"/>
    <w:rsid w:val="00356831"/>
    <w:rsid w:val="003616E0"/>
    <w:rsid w:val="0036286D"/>
    <w:rsid w:val="00362987"/>
    <w:rsid w:val="00362FBC"/>
    <w:rsid w:val="00363706"/>
    <w:rsid w:val="00363EFE"/>
    <w:rsid w:val="00364254"/>
    <w:rsid w:val="00364EB8"/>
    <w:rsid w:val="00365BA1"/>
    <w:rsid w:val="003664BE"/>
    <w:rsid w:val="003711A9"/>
    <w:rsid w:val="0037185D"/>
    <w:rsid w:val="00371A7B"/>
    <w:rsid w:val="00372565"/>
    <w:rsid w:val="00372D9A"/>
    <w:rsid w:val="003737CB"/>
    <w:rsid w:val="00373B19"/>
    <w:rsid w:val="00373B52"/>
    <w:rsid w:val="00373C42"/>
    <w:rsid w:val="003740EB"/>
    <w:rsid w:val="00374BFE"/>
    <w:rsid w:val="003753F2"/>
    <w:rsid w:val="003754F1"/>
    <w:rsid w:val="00376406"/>
    <w:rsid w:val="003777C5"/>
    <w:rsid w:val="00377838"/>
    <w:rsid w:val="003811AB"/>
    <w:rsid w:val="00383A9D"/>
    <w:rsid w:val="00383EAF"/>
    <w:rsid w:val="0038400E"/>
    <w:rsid w:val="00384AB0"/>
    <w:rsid w:val="00384AF9"/>
    <w:rsid w:val="0038586F"/>
    <w:rsid w:val="00387A51"/>
    <w:rsid w:val="003902F2"/>
    <w:rsid w:val="0039096A"/>
    <w:rsid w:val="003909A6"/>
    <w:rsid w:val="00390DF5"/>
    <w:rsid w:val="0039179C"/>
    <w:rsid w:val="0039348D"/>
    <w:rsid w:val="003948D6"/>
    <w:rsid w:val="0039494E"/>
    <w:rsid w:val="00394A91"/>
    <w:rsid w:val="00396E97"/>
    <w:rsid w:val="00396F9D"/>
    <w:rsid w:val="0039719A"/>
    <w:rsid w:val="003A047B"/>
    <w:rsid w:val="003A102C"/>
    <w:rsid w:val="003A118A"/>
    <w:rsid w:val="003A20A9"/>
    <w:rsid w:val="003A24D1"/>
    <w:rsid w:val="003A2BE6"/>
    <w:rsid w:val="003A3B09"/>
    <w:rsid w:val="003A53BA"/>
    <w:rsid w:val="003A5731"/>
    <w:rsid w:val="003A721E"/>
    <w:rsid w:val="003A7373"/>
    <w:rsid w:val="003A77E8"/>
    <w:rsid w:val="003A781F"/>
    <w:rsid w:val="003B080D"/>
    <w:rsid w:val="003B0E64"/>
    <w:rsid w:val="003B2273"/>
    <w:rsid w:val="003B2285"/>
    <w:rsid w:val="003B2773"/>
    <w:rsid w:val="003B2DC3"/>
    <w:rsid w:val="003B2F5B"/>
    <w:rsid w:val="003B30BD"/>
    <w:rsid w:val="003B6866"/>
    <w:rsid w:val="003B7F7A"/>
    <w:rsid w:val="003C04A6"/>
    <w:rsid w:val="003C0A66"/>
    <w:rsid w:val="003C3C5E"/>
    <w:rsid w:val="003C6CBD"/>
    <w:rsid w:val="003C6E2F"/>
    <w:rsid w:val="003C7BE8"/>
    <w:rsid w:val="003D1689"/>
    <w:rsid w:val="003D17E4"/>
    <w:rsid w:val="003D2CF5"/>
    <w:rsid w:val="003D2E5E"/>
    <w:rsid w:val="003D3EC2"/>
    <w:rsid w:val="003D4682"/>
    <w:rsid w:val="003D6476"/>
    <w:rsid w:val="003E019C"/>
    <w:rsid w:val="003E0B4A"/>
    <w:rsid w:val="003E0BFE"/>
    <w:rsid w:val="003E161D"/>
    <w:rsid w:val="003E2936"/>
    <w:rsid w:val="003E346E"/>
    <w:rsid w:val="003E3824"/>
    <w:rsid w:val="003E416A"/>
    <w:rsid w:val="003E4401"/>
    <w:rsid w:val="003E5C93"/>
    <w:rsid w:val="003E74D7"/>
    <w:rsid w:val="003E751E"/>
    <w:rsid w:val="003E7CFD"/>
    <w:rsid w:val="003F0F12"/>
    <w:rsid w:val="003F12EA"/>
    <w:rsid w:val="003F15D9"/>
    <w:rsid w:val="003F2274"/>
    <w:rsid w:val="003F2B3B"/>
    <w:rsid w:val="003F3994"/>
    <w:rsid w:val="003F3A7E"/>
    <w:rsid w:val="003F470D"/>
    <w:rsid w:val="003F4B8C"/>
    <w:rsid w:val="003F558B"/>
    <w:rsid w:val="003F5E8D"/>
    <w:rsid w:val="003F5F4E"/>
    <w:rsid w:val="003F6730"/>
    <w:rsid w:val="003F7979"/>
    <w:rsid w:val="00401477"/>
    <w:rsid w:val="00401779"/>
    <w:rsid w:val="00401E5D"/>
    <w:rsid w:val="00402BEB"/>
    <w:rsid w:val="00402E3F"/>
    <w:rsid w:val="00403524"/>
    <w:rsid w:val="0040417A"/>
    <w:rsid w:val="004054F5"/>
    <w:rsid w:val="00405639"/>
    <w:rsid w:val="00405E05"/>
    <w:rsid w:val="00405FA8"/>
    <w:rsid w:val="004062B6"/>
    <w:rsid w:val="00406BA4"/>
    <w:rsid w:val="00406E8A"/>
    <w:rsid w:val="00407132"/>
    <w:rsid w:val="00407EB0"/>
    <w:rsid w:val="004108B3"/>
    <w:rsid w:val="004112EF"/>
    <w:rsid w:val="00411524"/>
    <w:rsid w:val="00412BFB"/>
    <w:rsid w:val="00413699"/>
    <w:rsid w:val="004144A1"/>
    <w:rsid w:val="00414808"/>
    <w:rsid w:val="00414FC8"/>
    <w:rsid w:val="00415290"/>
    <w:rsid w:val="00415902"/>
    <w:rsid w:val="0042020A"/>
    <w:rsid w:val="0042072E"/>
    <w:rsid w:val="00421294"/>
    <w:rsid w:val="0042169A"/>
    <w:rsid w:val="00421E9C"/>
    <w:rsid w:val="004221E3"/>
    <w:rsid w:val="00423458"/>
    <w:rsid w:val="00423C61"/>
    <w:rsid w:val="00424CB8"/>
    <w:rsid w:val="004251F7"/>
    <w:rsid w:val="004258CA"/>
    <w:rsid w:val="00425BD8"/>
    <w:rsid w:val="00427AEB"/>
    <w:rsid w:val="004302ED"/>
    <w:rsid w:val="00430958"/>
    <w:rsid w:val="00431492"/>
    <w:rsid w:val="00431814"/>
    <w:rsid w:val="00431908"/>
    <w:rsid w:val="00431955"/>
    <w:rsid w:val="00432A8B"/>
    <w:rsid w:val="00432ED2"/>
    <w:rsid w:val="004331F2"/>
    <w:rsid w:val="004333F0"/>
    <w:rsid w:val="00434B31"/>
    <w:rsid w:val="00435461"/>
    <w:rsid w:val="00435B48"/>
    <w:rsid w:val="00435CB8"/>
    <w:rsid w:val="0043637C"/>
    <w:rsid w:val="00436B33"/>
    <w:rsid w:val="00436CC0"/>
    <w:rsid w:val="004378E8"/>
    <w:rsid w:val="00437979"/>
    <w:rsid w:val="00440656"/>
    <w:rsid w:val="004411B5"/>
    <w:rsid w:val="00441DE9"/>
    <w:rsid w:val="00441FC7"/>
    <w:rsid w:val="00441FE1"/>
    <w:rsid w:val="00442769"/>
    <w:rsid w:val="00444229"/>
    <w:rsid w:val="004447BD"/>
    <w:rsid w:val="00444B4A"/>
    <w:rsid w:val="0044527D"/>
    <w:rsid w:val="00446E43"/>
    <w:rsid w:val="0044751F"/>
    <w:rsid w:val="00447658"/>
    <w:rsid w:val="00447C7A"/>
    <w:rsid w:val="0045241F"/>
    <w:rsid w:val="00453568"/>
    <w:rsid w:val="004537D9"/>
    <w:rsid w:val="004540B8"/>
    <w:rsid w:val="00454658"/>
    <w:rsid w:val="004572ED"/>
    <w:rsid w:val="00457884"/>
    <w:rsid w:val="004578DE"/>
    <w:rsid w:val="0046066E"/>
    <w:rsid w:val="00460919"/>
    <w:rsid w:val="0046097D"/>
    <w:rsid w:val="00461A69"/>
    <w:rsid w:val="00461BAD"/>
    <w:rsid w:val="00462E33"/>
    <w:rsid w:val="00464995"/>
    <w:rsid w:val="0046507F"/>
    <w:rsid w:val="00465695"/>
    <w:rsid w:val="004665A4"/>
    <w:rsid w:val="00466A8C"/>
    <w:rsid w:val="00466E33"/>
    <w:rsid w:val="004701AB"/>
    <w:rsid w:val="00472D35"/>
    <w:rsid w:val="00473C82"/>
    <w:rsid w:val="00473D73"/>
    <w:rsid w:val="0047420B"/>
    <w:rsid w:val="00474D3B"/>
    <w:rsid w:val="00474DC5"/>
    <w:rsid w:val="0047529B"/>
    <w:rsid w:val="00475354"/>
    <w:rsid w:val="00475584"/>
    <w:rsid w:val="00475EBF"/>
    <w:rsid w:val="00476D19"/>
    <w:rsid w:val="004775CF"/>
    <w:rsid w:val="00480262"/>
    <w:rsid w:val="00480F62"/>
    <w:rsid w:val="004815F9"/>
    <w:rsid w:val="004824B8"/>
    <w:rsid w:val="00482DE9"/>
    <w:rsid w:val="00483249"/>
    <w:rsid w:val="00483845"/>
    <w:rsid w:val="004842AA"/>
    <w:rsid w:val="0048474C"/>
    <w:rsid w:val="004850EF"/>
    <w:rsid w:val="004852F0"/>
    <w:rsid w:val="00486544"/>
    <w:rsid w:val="00486878"/>
    <w:rsid w:val="004907B1"/>
    <w:rsid w:val="004924AB"/>
    <w:rsid w:val="0049484C"/>
    <w:rsid w:val="00494C44"/>
    <w:rsid w:val="00495CEB"/>
    <w:rsid w:val="004979EB"/>
    <w:rsid w:val="00497BAA"/>
    <w:rsid w:val="004A0765"/>
    <w:rsid w:val="004A0789"/>
    <w:rsid w:val="004A10EA"/>
    <w:rsid w:val="004A1B20"/>
    <w:rsid w:val="004A2941"/>
    <w:rsid w:val="004A2C02"/>
    <w:rsid w:val="004A39CA"/>
    <w:rsid w:val="004A3A77"/>
    <w:rsid w:val="004A5681"/>
    <w:rsid w:val="004A58C8"/>
    <w:rsid w:val="004A67EA"/>
    <w:rsid w:val="004A6A31"/>
    <w:rsid w:val="004A7D8E"/>
    <w:rsid w:val="004B0D1E"/>
    <w:rsid w:val="004B1673"/>
    <w:rsid w:val="004B377E"/>
    <w:rsid w:val="004B47FA"/>
    <w:rsid w:val="004B56C8"/>
    <w:rsid w:val="004B5A66"/>
    <w:rsid w:val="004B6035"/>
    <w:rsid w:val="004B633C"/>
    <w:rsid w:val="004B7503"/>
    <w:rsid w:val="004B7C32"/>
    <w:rsid w:val="004C0176"/>
    <w:rsid w:val="004C11A0"/>
    <w:rsid w:val="004C326F"/>
    <w:rsid w:val="004C4BA4"/>
    <w:rsid w:val="004C5289"/>
    <w:rsid w:val="004C6270"/>
    <w:rsid w:val="004C64E1"/>
    <w:rsid w:val="004C6E06"/>
    <w:rsid w:val="004C74B5"/>
    <w:rsid w:val="004D0468"/>
    <w:rsid w:val="004D12E4"/>
    <w:rsid w:val="004D25DB"/>
    <w:rsid w:val="004D2E88"/>
    <w:rsid w:val="004D3166"/>
    <w:rsid w:val="004D3834"/>
    <w:rsid w:val="004D3DB2"/>
    <w:rsid w:val="004D3F9B"/>
    <w:rsid w:val="004D40E5"/>
    <w:rsid w:val="004D6C1A"/>
    <w:rsid w:val="004E0273"/>
    <w:rsid w:val="004E0704"/>
    <w:rsid w:val="004E0A1C"/>
    <w:rsid w:val="004E2357"/>
    <w:rsid w:val="004E2F1B"/>
    <w:rsid w:val="004E3173"/>
    <w:rsid w:val="004E337A"/>
    <w:rsid w:val="004E3E47"/>
    <w:rsid w:val="004E3EC3"/>
    <w:rsid w:val="004E4295"/>
    <w:rsid w:val="004E4F03"/>
    <w:rsid w:val="004E5E5D"/>
    <w:rsid w:val="004E69AD"/>
    <w:rsid w:val="004E6C46"/>
    <w:rsid w:val="004E72E9"/>
    <w:rsid w:val="004F072C"/>
    <w:rsid w:val="004F0AE9"/>
    <w:rsid w:val="004F154B"/>
    <w:rsid w:val="004F2659"/>
    <w:rsid w:val="004F40CD"/>
    <w:rsid w:val="004F5017"/>
    <w:rsid w:val="004F51E4"/>
    <w:rsid w:val="004F579A"/>
    <w:rsid w:val="004F61C8"/>
    <w:rsid w:val="004F6CF0"/>
    <w:rsid w:val="005012E5"/>
    <w:rsid w:val="00503854"/>
    <w:rsid w:val="00503DE2"/>
    <w:rsid w:val="005052AC"/>
    <w:rsid w:val="00507132"/>
    <w:rsid w:val="0050754E"/>
    <w:rsid w:val="00507746"/>
    <w:rsid w:val="00507933"/>
    <w:rsid w:val="00507AA4"/>
    <w:rsid w:val="00507AD4"/>
    <w:rsid w:val="00510836"/>
    <w:rsid w:val="00510EB7"/>
    <w:rsid w:val="00512A3F"/>
    <w:rsid w:val="0051375F"/>
    <w:rsid w:val="005138F0"/>
    <w:rsid w:val="00514B6B"/>
    <w:rsid w:val="005159C7"/>
    <w:rsid w:val="00515A84"/>
    <w:rsid w:val="00515DFA"/>
    <w:rsid w:val="005162AA"/>
    <w:rsid w:val="00516759"/>
    <w:rsid w:val="0051686C"/>
    <w:rsid w:val="005172E1"/>
    <w:rsid w:val="00520C5F"/>
    <w:rsid w:val="00522354"/>
    <w:rsid w:val="00523846"/>
    <w:rsid w:val="00524468"/>
    <w:rsid w:val="005246E3"/>
    <w:rsid w:val="00524C8C"/>
    <w:rsid w:val="00525BEF"/>
    <w:rsid w:val="005260FC"/>
    <w:rsid w:val="00527A66"/>
    <w:rsid w:val="00530516"/>
    <w:rsid w:val="00530D7F"/>
    <w:rsid w:val="005316CF"/>
    <w:rsid w:val="00532C8D"/>
    <w:rsid w:val="00532DF3"/>
    <w:rsid w:val="0053441E"/>
    <w:rsid w:val="00536BCC"/>
    <w:rsid w:val="00537216"/>
    <w:rsid w:val="00537241"/>
    <w:rsid w:val="00541444"/>
    <w:rsid w:val="00542F25"/>
    <w:rsid w:val="00543C4D"/>
    <w:rsid w:val="00544B23"/>
    <w:rsid w:val="00544DAF"/>
    <w:rsid w:val="00544F53"/>
    <w:rsid w:val="00545C59"/>
    <w:rsid w:val="00546406"/>
    <w:rsid w:val="00547206"/>
    <w:rsid w:val="00547D4D"/>
    <w:rsid w:val="00550391"/>
    <w:rsid w:val="00550852"/>
    <w:rsid w:val="00550C75"/>
    <w:rsid w:val="0055154E"/>
    <w:rsid w:val="00551C34"/>
    <w:rsid w:val="00552CA2"/>
    <w:rsid w:val="00553896"/>
    <w:rsid w:val="00553B9A"/>
    <w:rsid w:val="00553D82"/>
    <w:rsid w:val="00556CED"/>
    <w:rsid w:val="00557881"/>
    <w:rsid w:val="00557CDF"/>
    <w:rsid w:val="00561555"/>
    <w:rsid w:val="00562EE4"/>
    <w:rsid w:val="00562EF4"/>
    <w:rsid w:val="00563289"/>
    <w:rsid w:val="00565AE8"/>
    <w:rsid w:val="005665CD"/>
    <w:rsid w:val="00567004"/>
    <w:rsid w:val="0056754C"/>
    <w:rsid w:val="0056771C"/>
    <w:rsid w:val="00567ED1"/>
    <w:rsid w:val="00567FC4"/>
    <w:rsid w:val="005708F1"/>
    <w:rsid w:val="0057129D"/>
    <w:rsid w:val="0057222A"/>
    <w:rsid w:val="00572ABE"/>
    <w:rsid w:val="00573F32"/>
    <w:rsid w:val="00574BB0"/>
    <w:rsid w:val="0057540E"/>
    <w:rsid w:val="00575F6A"/>
    <w:rsid w:val="0057610E"/>
    <w:rsid w:val="00576ABB"/>
    <w:rsid w:val="00576B50"/>
    <w:rsid w:val="00577A08"/>
    <w:rsid w:val="00580331"/>
    <w:rsid w:val="00581639"/>
    <w:rsid w:val="005825DF"/>
    <w:rsid w:val="00582935"/>
    <w:rsid w:val="00582DE1"/>
    <w:rsid w:val="00583643"/>
    <w:rsid w:val="00583CF0"/>
    <w:rsid w:val="00583DF1"/>
    <w:rsid w:val="00586453"/>
    <w:rsid w:val="00587924"/>
    <w:rsid w:val="00587FB2"/>
    <w:rsid w:val="00591789"/>
    <w:rsid w:val="00591E0B"/>
    <w:rsid w:val="005920FC"/>
    <w:rsid w:val="00592E31"/>
    <w:rsid w:val="005937B1"/>
    <w:rsid w:val="00594434"/>
    <w:rsid w:val="00594E2D"/>
    <w:rsid w:val="005955C6"/>
    <w:rsid w:val="00595B15"/>
    <w:rsid w:val="005960C1"/>
    <w:rsid w:val="0059695C"/>
    <w:rsid w:val="00597CEA"/>
    <w:rsid w:val="005A1D15"/>
    <w:rsid w:val="005A2521"/>
    <w:rsid w:val="005A3609"/>
    <w:rsid w:val="005A3CAB"/>
    <w:rsid w:val="005A4222"/>
    <w:rsid w:val="005A4CBE"/>
    <w:rsid w:val="005A6E04"/>
    <w:rsid w:val="005A6F1C"/>
    <w:rsid w:val="005A75C6"/>
    <w:rsid w:val="005A7C51"/>
    <w:rsid w:val="005B04B3"/>
    <w:rsid w:val="005B16A8"/>
    <w:rsid w:val="005B1730"/>
    <w:rsid w:val="005B1D27"/>
    <w:rsid w:val="005B1E5F"/>
    <w:rsid w:val="005B23CE"/>
    <w:rsid w:val="005B2F5A"/>
    <w:rsid w:val="005B34B3"/>
    <w:rsid w:val="005B44B6"/>
    <w:rsid w:val="005B5E7B"/>
    <w:rsid w:val="005B6262"/>
    <w:rsid w:val="005B64F1"/>
    <w:rsid w:val="005B6AF3"/>
    <w:rsid w:val="005B7121"/>
    <w:rsid w:val="005B75D8"/>
    <w:rsid w:val="005B7997"/>
    <w:rsid w:val="005C02E6"/>
    <w:rsid w:val="005C03C5"/>
    <w:rsid w:val="005C0737"/>
    <w:rsid w:val="005C0ABA"/>
    <w:rsid w:val="005C0AFD"/>
    <w:rsid w:val="005C0C09"/>
    <w:rsid w:val="005C0F71"/>
    <w:rsid w:val="005C14E0"/>
    <w:rsid w:val="005C2477"/>
    <w:rsid w:val="005C26A7"/>
    <w:rsid w:val="005C28B3"/>
    <w:rsid w:val="005C28FC"/>
    <w:rsid w:val="005C293F"/>
    <w:rsid w:val="005C2C07"/>
    <w:rsid w:val="005C2C24"/>
    <w:rsid w:val="005C30F3"/>
    <w:rsid w:val="005C320B"/>
    <w:rsid w:val="005C3770"/>
    <w:rsid w:val="005C4C61"/>
    <w:rsid w:val="005C5322"/>
    <w:rsid w:val="005C7D43"/>
    <w:rsid w:val="005C7EE5"/>
    <w:rsid w:val="005D06F9"/>
    <w:rsid w:val="005D0756"/>
    <w:rsid w:val="005D1184"/>
    <w:rsid w:val="005D1336"/>
    <w:rsid w:val="005D2D83"/>
    <w:rsid w:val="005D3929"/>
    <w:rsid w:val="005D4192"/>
    <w:rsid w:val="005D425B"/>
    <w:rsid w:val="005D4A82"/>
    <w:rsid w:val="005D5B66"/>
    <w:rsid w:val="005D7590"/>
    <w:rsid w:val="005D7716"/>
    <w:rsid w:val="005E076A"/>
    <w:rsid w:val="005E0B27"/>
    <w:rsid w:val="005E0FE0"/>
    <w:rsid w:val="005E1A7B"/>
    <w:rsid w:val="005E1D77"/>
    <w:rsid w:val="005E2883"/>
    <w:rsid w:val="005E2FCA"/>
    <w:rsid w:val="005E3B71"/>
    <w:rsid w:val="005E44E7"/>
    <w:rsid w:val="005E4AD1"/>
    <w:rsid w:val="005E7673"/>
    <w:rsid w:val="005E7875"/>
    <w:rsid w:val="005E789E"/>
    <w:rsid w:val="005F0309"/>
    <w:rsid w:val="005F147F"/>
    <w:rsid w:val="005F18B8"/>
    <w:rsid w:val="005F2172"/>
    <w:rsid w:val="005F2A5E"/>
    <w:rsid w:val="005F2CB4"/>
    <w:rsid w:val="005F4E17"/>
    <w:rsid w:val="005F5CD3"/>
    <w:rsid w:val="005F60D2"/>
    <w:rsid w:val="00601282"/>
    <w:rsid w:val="006013A1"/>
    <w:rsid w:val="006016AA"/>
    <w:rsid w:val="006028AC"/>
    <w:rsid w:val="00602B2B"/>
    <w:rsid w:val="00603004"/>
    <w:rsid w:val="0060390C"/>
    <w:rsid w:val="00603A97"/>
    <w:rsid w:val="00604C35"/>
    <w:rsid w:val="00604C9E"/>
    <w:rsid w:val="00605013"/>
    <w:rsid w:val="0060532C"/>
    <w:rsid w:val="006068D9"/>
    <w:rsid w:val="00607405"/>
    <w:rsid w:val="00610496"/>
    <w:rsid w:val="006113FD"/>
    <w:rsid w:val="00611F1F"/>
    <w:rsid w:val="00612EEC"/>
    <w:rsid w:val="006141D0"/>
    <w:rsid w:val="00614908"/>
    <w:rsid w:val="00614958"/>
    <w:rsid w:val="00620471"/>
    <w:rsid w:val="00620E29"/>
    <w:rsid w:val="0062136A"/>
    <w:rsid w:val="00621AF4"/>
    <w:rsid w:val="0062374F"/>
    <w:rsid w:val="00623F6F"/>
    <w:rsid w:val="006245A4"/>
    <w:rsid w:val="006259C7"/>
    <w:rsid w:val="0062622E"/>
    <w:rsid w:val="0062681E"/>
    <w:rsid w:val="006305D6"/>
    <w:rsid w:val="006306FF"/>
    <w:rsid w:val="006314DF"/>
    <w:rsid w:val="006318EF"/>
    <w:rsid w:val="00633680"/>
    <w:rsid w:val="006339D7"/>
    <w:rsid w:val="00633B7F"/>
    <w:rsid w:val="00633DF7"/>
    <w:rsid w:val="00633FE3"/>
    <w:rsid w:val="00634B7A"/>
    <w:rsid w:val="00635C9C"/>
    <w:rsid w:val="00636731"/>
    <w:rsid w:val="00636996"/>
    <w:rsid w:val="00636F20"/>
    <w:rsid w:val="0063714C"/>
    <w:rsid w:val="006373A8"/>
    <w:rsid w:val="00637BCF"/>
    <w:rsid w:val="00637CD5"/>
    <w:rsid w:val="00637EDE"/>
    <w:rsid w:val="00640E35"/>
    <w:rsid w:val="00641F57"/>
    <w:rsid w:val="00642122"/>
    <w:rsid w:val="0064251F"/>
    <w:rsid w:val="006425DC"/>
    <w:rsid w:val="0064288F"/>
    <w:rsid w:val="00642BBB"/>
    <w:rsid w:val="00643EF3"/>
    <w:rsid w:val="00644382"/>
    <w:rsid w:val="006444D4"/>
    <w:rsid w:val="00644AF2"/>
    <w:rsid w:val="0064526E"/>
    <w:rsid w:val="006454AA"/>
    <w:rsid w:val="00646577"/>
    <w:rsid w:val="00646AAC"/>
    <w:rsid w:val="00646F5F"/>
    <w:rsid w:val="00647963"/>
    <w:rsid w:val="0065022A"/>
    <w:rsid w:val="00650339"/>
    <w:rsid w:val="0065044B"/>
    <w:rsid w:val="006511B2"/>
    <w:rsid w:val="006518F7"/>
    <w:rsid w:val="006519CF"/>
    <w:rsid w:val="006533B5"/>
    <w:rsid w:val="006533BA"/>
    <w:rsid w:val="006542A6"/>
    <w:rsid w:val="006545A7"/>
    <w:rsid w:val="00654639"/>
    <w:rsid w:val="00654F64"/>
    <w:rsid w:val="0065530A"/>
    <w:rsid w:val="006566F1"/>
    <w:rsid w:val="006567EE"/>
    <w:rsid w:val="00656E9C"/>
    <w:rsid w:val="00657302"/>
    <w:rsid w:val="0065786F"/>
    <w:rsid w:val="00657CAF"/>
    <w:rsid w:val="00660055"/>
    <w:rsid w:val="00660926"/>
    <w:rsid w:val="006609FB"/>
    <w:rsid w:val="00661AAD"/>
    <w:rsid w:val="006620F8"/>
    <w:rsid w:val="0066211B"/>
    <w:rsid w:val="00662A3C"/>
    <w:rsid w:val="006648FA"/>
    <w:rsid w:val="00665189"/>
    <w:rsid w:val="006652A8"/>
    <w:rsid w:val="00666462"/>
    <w:rsid w:val="00666AB3"/>
    <w:rsid w:val="006706FC"/>
    <w:rsid w:val="0067198A"/>
    <w:rsid w:val="00671E20"/>
    <w:rsid w:val="00671F0F"/>
    <w:rsid w:val="006723C6"/>
    <w:rsid w:val="006723FF"/>
    <w:rsid w:val="00674C42"/>
    <w:rsid w:val="00675F98"/>
    <w:rsid w:val="006768FB"/>
    <w:rsid w:val="00676920"/>
    <w:rsid w:val="00681911"/>
    <w:rsid w:val="0068239D"/>
    <w:rsid w:val="006828EC"/>
    <w:rsid w:val="00683717"/>
    <w:rsid w:val="006852CE"/>
    <w:rsid w:val="0068625E"/>
    <w:rsid w:val="00686843"/>
    <w:rsid w:val="00687401"/>
    <w:rsid w:val="00687E07"/>
    <w:rsid w:val="00690D41"/>
    <w:rsid w:val="00691FE6"/>
    <w:rsid w:val="00692036"/>
    <w:rsid w:val="00692855"/>
    <w:rsid w:val="0069335D"/>
    <w:rsid w:val="00693F02"/>
    <w:rsid w:val="00694F0E"/>
    <w:rsid w:val="0069652D"/>
    <w:rsid w:val="006A0B73"/>
    <w:rsid w:val="006A1A31"/>
    <w:rsid w:val="006A1FA8"/>
    <w:rsid w:val="006A265E"/>
    <w:rsid w:val="006A2838"/>
    <w:rsid w:val="006A2D97"/>
    <w:rsid w:val="006A3D74"/>
    <w:rsid w:val="006A3DC4"/>
    <w:rsid w:val="006A4744"/>
    <w:rsid w:val="006A4EF0"/>
    <w:rsid w:val="006A4F16"/>
    <w:rsid w:val="006A66ED"/>
    <w:rsid w:val="006A6A31"/>
    <w:rsid w:val="006A75EB"/>
    <w:rsid w:val="006A76A0"/>
    <w:rsid w:val="006B1D66"/>
    <w:rsid w:val="006B24C9"/>
    <w:rsid w:val="006B27CD"/>
    <w:rsid w:val="006B37C6"/>
    <w:rsid w:val="006B3B8F"/>
    <w:rsid w:val="006B44EA"/>
    <w:rsid w:val="006B4F53"/>
    <w:rsid w:val="006B522A"/>
    <w:rsid w:val="006B54E9"/>
    <w:rsid w:val="006B6740"/>
    <w:rsid w:val="006B6A0D"/>
    <w:rsid w:val="006B70F4"/>
    <w:rsid w:val="006C0806"/>
    <w:rsid w:val="006C094D"/>
    <w:rsid w:val="006C0D63"/>
    <w:rsid w:val="006C0F01"/>
    <w:rsid w:val="006C2295"/>
    <w:rsid w:val="006C36D9"/>
    <w:rsid w:val="006C3A8E"/>
    <w:rsid w:val="006C49F6"/>
    <w:rsid w:val="006C58E1"/>
    <w:rsid w:val="006C70E6"/>
    <w:rsid w:val="006C7B07"/>
    <w:rsid w:val="006D0638"/>
    <w:rsid w:val="006D1D5B"/>
    <w:rsid w:val="006D3250"/>
    <w:rsid w:val="006D380C"/>
    <w:rsid w:val="006D55E5"/>
    <w:rsid w:val="006D587F"/>
    <w:rsid w:val="006D6EE2"/>
    <w:rsid w:val="006D70CF"/>
    <w:rsid w:val="006E07CA"/>
    <w:rsid w:val="006E08B3"/>
    <w:rsid w:val="006E08EE"/>
    <w:rsid w:val="006E0E73"/>
    <w:rsid w:val="006E139D"/>
    <w:rsid w:val="006E17F7"/>
    <w:rsid w:val="006E1CFC"/>
    <w:rsid w:val="006E2ABA"/>
    <w:rsid w:val="006E3FC9"/>
    <w:rsid w:val="006E5FB7"/>
    <w:rsid w:val="006E657A"/>
    <w:rsid w:val="006E6669"/>
    <w:rsid w:val="006E6F02"/>
    <w:rsid w:val="006E6FF2"/>
    <w:rsid w:val="006E7312"/>
    <w:rsid w:val="006E76EE"/>
    <w:rsid w:val="006F00AA"/>
    <w:rsid w:val="006F0738"/>
    <w:rsid w:val="006F0F5D"/>
    <w:rsid w:val="006F30B0"/>
    <w:rsid w:val="006F378A"/>
    <w:rsid w:val="006F39C4"/>
    <w:rsid w:val="006F3B09"/>
    <w:rsid w:val="006F43EE"/>
    <w:rsid w:val="006F4980"/>
    <w:rsid w:val="006F4A21"/>
    <w:rsid w:val="006F69BD"/>
    <w:rsid w:val="006F71C4"/>
    <w:rsid w:val="006F72A9"/>
    <w:rsid w:val="006F7956"/>
    <w:rsid w:val="006F7D5D"/>
    <w:rsid w:val="006F7D94"/>
    <w:rsid w:val="006F7FEE"/>
    <w:rsid w:val="007013E5"/>
    <w:rsid w:val="0070168D"/>
    <w:rsid w:val="007016D2"/>
    <w:rsid w:val="00702E48"/>
    <w:rsid w:val="007048AD"/>
    <w:rsid w:val="0070577F"/>
    <w:rsid w:val="0070650C"/>
    <w:rsid w:val="0070743D"/>
    <w:rsid w:val="007104AF"/>
    <w:rsid w:val="00710A7B"/>
    <w:rsid w:val="00711062"/>
    <w:rsid w:val="00713BEF"/>
    <w:rsid w:val="00717058"/>
    <w:rsid w:val="007171A0"/>
    <w:rsid w:val="00720C3A"/>
    <w:rsid w:val="0072191B"/>
    <w:rsid w:val="00721F07"/>
    <w:rsid w:val="0072242F"/>
    <w:rsid w:val="007229D9"/>
    <w:rsid w:val="00723AD5"/>
    <w:rsid w:val="00723C86"/>
    <w:rsid w:val="007242A0"/>
    <w:rsid w:val="0072640F"/>
    <w:rsid w:val="0072648D"/>
    <w:rsid w:val="007300A9"/>
    <w:rsid w:val="00730257"/>
    <w:rsid w:val="00733B1F"/>
    <w:rsid w:val="00733C2E"/>
    <w:rsid w:val="0073470D"/>
    <w:rsid w:val="00734C64"/>
    <w:rsid w:val="007351BB"/>
    <w:rsid w:val="0073540D"/>
    <w:rsid w:val="007416D4"/>
    <w:rsid w:val="00741828"/>
    <w:rsid w:val="0074313A"/>
    <w:rsid w:val="00743C64"/>
    <w:rsid w:val="007446EC"/>
    <w:rsid w:val="007447A8"/>
    <w:rsid w:val="00745183"/>
    <w:rsid w:val="00745193"/>
    <w:rsid w:val="0074568A"/>
    <w:rsid w:val="00746477"/>
    <w:rsid w:val="0074697E"/>
    <w:rsid w:val="0074702C"/>
    <w:rsid w:val="00750289"/>
    <w:rsid w:val="00750C47"/>
    <w:rsid w:val="00751523"/>
    <w:rsid w:val="00752DB6"/>
    <w:rsid w:val="00753CEA"/>
    <w:rsid w:val="00753F17"/>
    <w:rsid w:val="00756AF8"/>
    <w:rsid w:val="00757280"/>
    <w:rsid w:val="007574C4"/>
    <w:rsid w:val="00760010"/>
    <w:rsid w:val="00761022"/>
    <w:rsid w:val="007648BC"/>
    <w:rsid w:val="007648F2"/>
    <w:rsid w:val="00765381"/>
    <w:rsid w:val="0076612D"/>
    <w:rsid w:val="007676EB"/>
    <w:rsid w:val="00767D79"/>
    <w:rsid w:val="007701D9"/>
    <w:rsid w:val="00770285"/>
    <w:rsid w:val="0077037A"/>
    <w:rsid w:val="00770D67"/>
    <w:rsid w:val="00771840"/>
    <w:rsid w:val="0077364E"/>
    <w:rsid w:val="007739BB"/>
    <w:rsid w:val="007743BB"/>
    <w:rsid w:val="00774AD5"/>
    <w:rsid w:val="00780333"/>
    <w:rsid w:val="00780BA8"/>
    <w:rsid w:val="00781104"/>
    <w:rsid w:val="00782971"/>
    <w:rsid w:val="00782B9C"/>
    <w:rsid w:val="00783088"/>
    <w:rsid w:val="007836E0"/>
    <w:rsid w:val="00783FA2"/>
    <w:rsid w:val="007851EB"/>
    <w:rsid w:val="00786024"/>
    <w:rsid w:val="00786284"/>
    <w:rsid w:val="0078689D"/>
    <w:rsid w:val="00787188"/>
    <w:rsid w:val="007873E6"/>
    <w:rsid w:val="00787477"/>
    <w:rsid w:val="00787F88"/>
    <w:rsid w:val="00791F87"/>
    <w:rsid w:val="00792894"/>
    <w:rsid w:val="007940AB"/>
    <w:rsid w:val="007955DC"/>
    <w:rsid w:val="00795853"/>
    <w:rsid w:val="00795B74"/>
    <w:rsid w:val="007961B0"/>
    <w:rsid w:val="00796636"/>
    <w:rsid w:val="00796D4A"/>
    <w:rsid w:val="00796E39"/>
    <w:rsid w:val="007975A9"/>
    <w:rsid w:val="00797667"/>
    <w:rsid w:val="007A0786"/>
    <w:rsid w:val="007A0890"/>
    <w:rsid w:val="007A0DFC"/>
    <w:rsid w:val="007A11FC"/>
    <w:rsid w:val="007A1CA5"/>
    <w:rsid w:val="007A2752"/>
    <w:rsid w:val="007A33C1"/>
    <w:rsid w:val="007A389B"/>
    <w:rsid w:val="007A3BF8"/>
    <w:rsid w:val="007A4532"/>
    <w:rsid w:val="007A4B69"/>
    <w:rsid w:val="007A6887"/>
    <w:rsid w:val="007A6889"/>
    <w:rsid w:val="007A6F4D"/>
    <w:rsid w:val="007A72E5"/>
    <w:rsid w:val="007A7A6E"/>
    <w:rsid w:val="007B0334"/>
    <w:rsid w:val="007B07FA"/>
    <w:rsid w:val="007B0931"/>
    <w:rsid w:val="007B0E70"/>
    <w:rsid w:val="007B148F"/>
    <w:rsid w:val="007B163B"/>
    <w:rsid w:val="007B1B9B"/>
    <w:rsid w:val="007B37FD"/>
    <w:rsid w:val="007B3A18"/>
    <w:rsid w:val="007B3AA1"/>
    <w:rsid w:val="007B3DCB"/>
    <w:rsid w:val="007B61A8"/>
    <w:rsid w:val="007B61C2"/>
    <w:rsid w:val="007B62E6"/>
    <w:rsid w:val="007C1761"/>
    <w:rsid w:val="007C1C8A"/>
    <w:rsid w:val="007C21DF"/>
    <w:rsid w:val="007C2981"/>
    <w:rsid w:val="007C3CA2"/>
    <w:rsid w:val="007C3EA0"/>
    <w:rsid w:val="007C3ED5"/>
    <w:rsid w:val="007C4B1E"/>
    <w:rsid w:val="007C551E"/>
    <w:rsid w:val="007C564C"/>
    <w:rsid w:val="007C67B2"/>
    <w:rsid w:val="007C6D07"/>
    <w:rsid w:val="007D0207"/>
    <w:rsid w:val="007D16BC"/>
    <w:rsid w:val="007D24AB"/>
    <w:rsid w:val="007D2895"/>
    <w:rsid w:val="007D29A6"/>
    <w:rsid w:val="007D2B60"/>
    <w:rsid w:val="007D331E"/>
    <w:rsid w:val="007D48EE"/>
    <w:rsid w:val="007D64CE"/>
    <w:rsid w:val="007E00A2"/>
    <w:rsid w:val="007E0AAA"/>
    <w:rsid w:val="007E380A"/>
    <w:rsid w:val="007E3B5D"/>
    <w:rsid w:val="007E4168"/>
    <w:rsid w:val="007E44F4"/>
    <w:rsid w:val="007E4646"/>
    <w:rsid w:val="007E4A6D"/>
    <w:rsid w:val="007E4C3B"/>
    <w:rsid w:val="007E4FFE"/>
    <w:rsid w:val="007E5F1D"/>
    <w:rsid w:val="007E67C1"/>
    <w:rsid w:val="007E68C0"/>
    <w:rsid w:val="007E6F16"/>
    <w:rsid w:val="007F0BB9"/>
    <w:rsid w:val="007F16D5"/>
    <w:rsid w:val="007F16FC"/>
    <w:rsid w:val="007F1C21"/>
    <w:rsid w:val="007F2633"/>
    <w:rsid w:val="007F2960"/>
    <w:rsid w:val="007F29CC"/>
    <w:rsid w:val="007F2BD7"/>
    <w:rsid w:val="007F2DFF"/>
    <w:rsid w:val="007F33C8"/>
    <w:rsid w:val="007F33D9"/>
    <w:rsid w:val="007F531D"/>
    <w:rsid w:val="007F6362"/>
    <w:rsid w:val="007F7420"/>
    <w:rsid w:val="007F79E5"/>
    <w:rsid w:val="00800403"/>
    <w:rsid w:val="008006B9"/>
    <w:rsid w:val="0080084C"/>
    <w:rsid w:val="00800960"/>
    <w:rsid w:val="00801096"/>
    <w:rsid w:val="00801E9F"/>
    <w:rsid w:val="008025DD"/>
    <w:rsid w:val="00802AA6"/>
    <w:rsid w:val="00803092"/>
    <w:rsid w:val="00803B14"/>
    <w:rsid w:val="00803E99"/>
    <w:rsid w:val="00804665"/>
    <w:rsid w:val="008050D1"/>
    <w:rsid w:val="00805211"/>
    <w:rsid w:val="008056DF"/>
    <w:rsid w:val="00806173"/>
    <w:rsid w:val="00806EE4"/>
    <w:rsid w:val="0081015B"/>
    <w:rsid w:val="00810BFC"/>
    <w:rsid w:val="0081145D"/>
    <w:rsid w:val="0081168C"/>
    <w:rsid w:val="00811DE7"/>
    <w:rsid w:val="0081242C"/>
    <w:rsid w:val="00812DF2"/>
    <w:rsid w:val="00813156"/>
    <w:rsid w:val="00813C8B"/>
    <w:rsid w:val="00814B54"/>
    <w:rsid w:val="0081548E"/>
    <w:rsid w:val="0081563C"/>
    <w:rsid w:val="00816FFC"/>
    <w:rsid w:val="00817D1E"/>
    <w:rsid w:val="008214E8"/>
    <w:rsid w:val="00822109"/>
    <w:rsid w:val="00823752"/>
    <w:rsid w:val="00823A21"/>
    <w:rsid w:val="00826B31"/>
    <w:rsid w:val="00827013"/>
    <w:rsid w:val="0082759D"/>
    <w:rsid w:val="008275F4"/>
    <w:rsid w:val="00827694"/>
    <w:rsid w:val="0083106C"/>
    <w:rsid w:val="0083135D"/>
    <w:rsid w:val="00831F8B"/>
    <w:rsid w:val="00832656"/>
    <w:rsid w:val="0083344F"/>
    <w:rsid w:val="00833823"/>
    <w:rsid w:val="00834329"/>
    <w:rsid w:val="0083466F"/>
    <w:rsid w:val="008348FE"/>
    <w:rsid w:val="00834FB0"/>
    <w:rsid w:val="00835E2A"/>
    <w:rsid w:val="008377B6"/>
    <w:rsid w:val="008378E3"/>
    <w:rsid w:val="00837997"/>
    <w:rsid w:val="00837E1D"/>
    <w:rsid w:val="00840757"/>
    <w:rsid w:val="00840850"/>
    <w:rsid w:val="008409D7"/>
    <w:rsid w:val="00840CAC"/>
    <w:rsid w:val="00841B56"/>
    <w:rsid w:val="0084223C"/>
    <w:rsid w:val="00842326"/>
    <w:rsid w:val="00842EF4"/>
    <w:rsid w:val="008434C7"/>
    <w:rsid w:val="00843B48"/>
    <w:rsid w:val="00844609"/>
    <w:rsid w:val="00844DDA"/>
    <w:rsid w:val="0084537D"/>
    <w:rsid w:val="00845ABD"/>
    <w:rsid w:val="00845C2D"/>
    <w:rsid w:val="00847EA2"/>
    <w:rsid w:val="00850AFE"/>
    <w:rsid w:val="008514E6"/>
    <w:rsid w:val="00851CD4"/>
    <w:rsid w:val="00852796"/>
    <w:rsid w:val="0085392E"/>
    <w:rsid w:val="0085493B"/>
    <w:rsid w:val="0085554E"/>
    <w:rsid w:val="0085588A"/>
    <w:rsid w:val="0085641B"/>
    <w:rsid w:val="00856AE9"/>
    <w:rsid w:val="0085754D"/>
    <w:rsid w:val="008578E0"/>
    <w:rsid w:val="0085794A"/>
    <w:rsid w:val="00860821"/>
    <w:rsid w:val="00860C79"/>
    <w:rsid w:val="00861307"/>
    <w:rsid w:val="00863B76"/>
    <w:rsid w:val="00863F49"/>
    <w:rsid w:val="0086418E"/>
    <w:rsid w:val="008642C3"/>
    <w:rsid w:val="00865562"/>
    <w:rsid w:val="008660C2"/>
    <w:rsid w:val="00866774"/>
    <w:rsid w:val="00867F53"/>
    <w:rsid w:val="008709C5"/>
    <w:rsid w:val="00870A3C"/>
    <w:rsid w:val="00872D03"/>
    <w:rsid w:val="00873100"/>
    <w:rsid w:val="00874061"/>
    <w:rsid w:val="00874403"/>
    <w:rsid w:val="0087458C"/>
    <w:rsid w:val="008745FB"/>
    <w:rsid w:val="00874CC3"/>
    <w:rsid w:val="00875420"/>
    <w:rsid w:val="0087775A"/>
    <w:rsid w:val="0088085B"/>
    <w:rsid w:val="00880B7E"/>
    <w:rsid w:val="0088114C"/>
    <w:rsid w:val="008811E9"/>
    <w:rsid w:val="008811EB"/>
    <w:rsid w:val="008815A9"/>
    <w:rsid w:val="00881953"/>
    <w:rsid w:val="00884958"/>
    <w:rsid w:val="00884CFB"/>
    <w:rsid w:val="00885491"/>
    <w:rsid w:val="00887007"/>
    <w:rsid w:val="008876F5"/>
    <w:rsid w:val="00887FD0"/>
    <w:rsid w:val="0089049B"/>
    <w:rsid w:val="00891681"/>
    <w:rsid w:val="008920A1"/>
    <w:rsid w:val="0089210C"/>
    <w:rsid w:val="008921E6"/>
    <w:rsid w:val="00892C30"/>
    <w:rsid w:val="008940C2"/>
    <w:rsid w:val="0089500A"/>
    <w:rsid w:val="008952FB"/>
    <w:rsid w:val="00895384"/>
    <w:rsid w:val="0089576E"/>
    <w:rsid w:val="008957F7"/>
    <w:rsid w:val="00896140"/>
    <w:rsid w:val="008961DC"/>
    <w:rsid w:val="00897480"/>
    <w:rsid w:val="00897BB3"/>
    <w:rsid w:val="00897D4F"/>
    <w:rsid w:val="008A0262"/>
    <w:rsid w:val="008A0E02"/>
    <w:rsid w:val="008A1D52"/>
    <w:rsid w:val="008A25D9"/>
    <w:rsid w:val="008A29C5"/>
    <w:rsid w:val="008A2C20"/>
    <w:rsid w:val="008A3574"/>
    <w:rsid w:val="008A4176"/>
    <w:rsid w:val="008A468C"/>
    <w:rsid w:val="008A4703"/>
    <w:rsid w:val="008A6EDF"/>
    <w:rsid w:val="008A7CD2"/>
    <w:rsid w:val="008B00A6"/>
    <w:rsid w:val="008B051F"/>
    <w:rsid w:val="008B05BF"/>
    <w:rsid w:val="008B0BCF"/>
    <w:rsid w:val="008B0C49"/>
    <w:rsid w:val="008B2714"/>
    <w:rsid w:val="008B28D4"/>
    <w:rsid w:val="008B29D6"/>
    <w:rsid w:val="008B3636"/>
    <w:rsid w:val="008B3848"/>
    <w:rsid w:val="008B47E1"/>
    <w:rsid w:val="008B4A84"/>
    <w:rsid w:val="008B5234"/>
    <w:rsid w:val="008B5B84"/>
    <w:rsid w:val="008B5BC1"/>
    <w:rsid w:val="008B5DDF"/>
    <w:rsid w:val="008B64E4"/>
    <w:rsid w:val="008B68E3"/>
    <w:rsid w:val="008B6AE9"/>
    <w:rsid w:val="008C05BD"/>
    <w:rsid w:val="008C05C2"/>
    <w:rsid w:val="008C0A3F"/>
    <w:rsid w:val="008C0C83"/>
    <w:rsid w:val="008C1814"/>
    <w:rsid w:val="008C1868"/>
    <w:rsid w:val="008C2204"/>
    <w:rsid w:val="008C284A"/>
    <w:rsid w:val="008C2E0F"/>
    <w:rsid w:val="008C34C3"/>
    <w:rsid w:val="008C4F06"/>
    <w:rsid w:val="008C5005"/>
    <w:rsid w:val="008C5B4D"/>
    <w:rsid w:val="008C76A7"/>
    <w:rsid w:val="008D0B7F"/>
    <w:rsid w:val="008D0F56"/>
    <w:rsid w:val="008D14DC"/>
    <w:rsid w:val="008D2300"/>
    <w:rsid w:val="008D254C"/>
    <w:rsid w:val="008D3928"/>
    <w:rsid w:val="008D3B6B"/>
    <w:rsid w:val="008D401A"/>
    <w:rsid w:val="008D485F"/>
    <w:rsid w:val="008E00E0"/>
    <w:rsid w:val="008E2034"/>
    <w:rsid w:val="008E32DD"/>
    <w:rsid w:val="008E583C"/>
    <w:rsid w:val="008E6C8B"/>
    <w:rsid w:val="008E763E"/>
    <w:rsid w:val="008E7F9C"/>
    <w:rsid w:val="008F0E99"/>
    <w:rsid w:val="008F1136"/>
    <w:rsid w:val="008F211B"/>
    <w:rsid w:val="008F4268"/>
    <w:rsid w:val="008F60FB"/>
    <w:rsid w:val="008F6B8A"/>
    <w:rsid w:val="008F7BF2"/>
    <w:rsid w:val="00900416"/>
    <w:rsid w:val="009008B3"/>
    <w:rsid w:val="00900C54"/>
    <w:rsid w:val="009015A4"/>
    <w:rsid w:val="009016D6"/>
    <w:rsid w:val="00901E2E"/>
    <w:rsid w:val="00902619"/>
    <w:rsid w:val="009032BB"/>
    <w:rsid w:val="00903521"/>
    <w:rsid w:val="009039ED"/>
    <w:rsid w:val="00903EA5"/>
    <w:rsid w:val="00905538"/>
    <w:rsid w:val="00905A49"/>
    <w:rsid w:val="00905C10"/>
    <w:rsid w:val="00906A0B"/>
    <w:rsid w:val="009103B5"/>
    <w:rsid w:val="0091063C"/>
    <w:rsid w:val="009108F1"/>
    <w:rsid w:val="009112C5"/>
    <w:rsid w:val="00911314"/>
    <w:rsid w:val="009115ED"/>
    <w:rsid w:val="0091181F"/>
    <w:rsid w:val="0091246E"/>
    <w:rsid w:val="00914008"/>
    <w:rsid w:val="009141C6"/>
    <w:rsid w:val="0091480F"/>
    <w:rsid w:val="00914C50"/>
    <w:rsid w:val="009153B8"/>
    <w:rsid w:val="00915578"/>
    <w:rsid w:val="00916B22"/>
    <w:rsid w:val="00917BF5"/>
    <w:rsid w:val="00920C0A"/>
    <w:rsid w:val="0092287E"/>
    <w:rsid w:val="00923619"/>
    <w:rsid w:val="009244C0"/>
    <w:rsid w:val="00925944"/>
    <w:rsid w:val="00925AE9"/>
    <w:rsid w:val="009266C4"/>
    <w:rsid w:val="00926849"/>
    <w:rsid w:val="0092757F"/>
    <w:rsid w:val="009279D7"/>
    <w:rsid w:val="0093050F"/>
    <w:rsid w:val="009309B7"/>
    <w:rsid w:val="00930C46"/>
    <w:rsid w:val="00930E56"/>
    <w:rsid w:val="00931AA8"/>
    <w:rsid w:val="00932599"/>
    <w:rsid w:val="009329DB"/>
    <w:rsid w:val="00933D3D"/>
    <w:rsid w:val="00934F94"/>
    <w:rsid w:val="00935F9B"/>
    <w:rsid w:val="00941716"/>
    <w:rsid w:val="0094192D"/>
    <w:rsid w:val="00941D91"/>
    <w:rsid w:val="00943312"/>
    <w:rsid w:val="00943CE8"/>
    <w:rsid w:val="009457DA"/>
    <w:rsid w:val="00946125"/>
    <w:rsid w:val="009477FA"/>
    <w:rsid w:val="00952B52"/>
    <w:rsid w:val="00952FFD"/>
    <w:rsid w:val="0095304B"/>
    <w:rsid w:val="009536D2"/>
    <w:rsid w:val="00953D4E"/>
    <w:rsid w:val="0095482F"/>
    <w:rsid w:val="009567DC"/>
    <w:rsid w:val="00956A7C"/>
    <w:rsid w:val="00956F46"/>
    <w:rsid w:val="00957C2D"/>
    <w:rsid w:val="00957CB3"/>
    <w:rsid w:val="00960740"/>
    <w:rsid w:val="00960CF6"/>
    <w:rsid w:val="00961059"/>
    <w:rsid w:val="00961486"/>
    <w:rsid w:val="009629B7"/>
    <w:rsid w:val="00962F36"/>
    <w:rsid w:val="00963167"/>
    <w:rsid w:val="009632B3"/>
    <w:rsid w:val="00964D00"/>
    <w:rsid w:val="00964DE8"/>
    <w:rsid w:val="0096521B"/>
    <w:rsid w:val="0096589D"/>
    <w:rsid w:val="0096637A"/>
    <w:rsid w:val="0096692A"/>
    <w:rsid w:val="00967491"/>
    <w:rsid w:val="00967C99"/>
    <w:rsid w:val="00970296"/>
    <w:rsid w:val="009709DF"/>
    <w:rsid w:val="009714F6"/>
    <w:rsid w:val="009747C3"/>
    <w:rsid w:val="00975056"/>
    <w:rsid w:val="00976005"/>
    <w:rsid w:val="00976824"/>
    <w:rsid w:val="00976FEA"/>
    <w:rsid w:val="00977023"/>
    <w:rsid w:val="0097703B"/>
    <w:rsid w:val="00977FCB"/>
    <w:rsid w:val="009846FF"/>
    <w:rsid w:val="00984795"/>
    <w:rsid w:val="00985A5A"/>
    <w:rsid w:val="00986F41"/>
    <w:rsid w:val="009907DD"/>
    <w:rsid w:val="00991CB6"/>
    <w:rsid w:val="0099264B"/>
    <w:rsid w:val="00994EF9"/>
    <w:rsid w:val="00995B63"/>
    <w:rsid w:val="009964DD"/>
    <w:rsid w:val="00997CD3"/>
    <w:rsid w:val="00997FED"/>
    <w:rsid w:val="009A06BA"/>
    <w:rsid w:val="009A06D0"/>
    <w:rsid w:val="009A0E2C"/>
    <w:rsid w:val="009A0EEA"/>
    <w:rsid w:val="009A14EE"/>
    <w:rsid w:val="009A2B92"/>
    <w:rsid w:val="009A2DD7"/>
    <w:rsid w:val="009A2EC5"/>
    <w:rsid w:val="009A33A3"/>
    <w:rsid w:val="009A3F08"/>
    <w:rsid w:val="009A409B"/>
    <w:rsid w:val="009A42D2"/>
    <w:rsid w:val="009A45E0"/>
    <w:rsid w:val="009A51E0"/>
    <w:rsid w:val="009A551C"/>
    <w:rsid w:val="009B064E"/>
    <w:rsid w:val="009B163B"/>
    <w:rsid w:val="009B1EB9"/>
    <w:rsid w:val="009B2D05"/>
    <w:rsid w:val="009B3253"/>
    <w:rsid w:val="009B3CAC"/>
    <w:rsid w:val="009B3D61"/>
    <w:rsid w:val="009B4178"/>
    <w:rsid w:val="009B45D7"/>
    <w:rsid w:val="009B4777"/>
    <w:rsid w:val="009B544F"/>
    <w:rsid w:val="009B575F"/>
    <w:rsid w:val="009B6CE5"/>
    <w:rsid w:val="009C08C7"/>
    <w:rsid w:val="009C0D2B"/>
    <w:rsid w:val="009C27B2"/>
    <w:rsid w:val="009C401B"/>
    <w:rsid w:val="009C4064"/>
    <w:rsid w:val="009C413A"/>
    <w:rsid w:val="009C49EB"/>
    <w:rsid w:val="009C4AC9"/>
    <w:rsid w:val="009C5437"/>
    <w:rsid w:val="009C5761"/>
    <w:rsid w:val="009C66F1"/>
    <w:rsid w:val="009C686A"/>
    <w:rsid w:val="009D02BA"/>
    <w:rsid w:val="009D1ADB"/>
    <w:rsid w:val="009D31C7"/>
    <w:rsid w:val="009D49D7"/>
    <w:rsid w:val="009D4ACF"/>
    <w:rsid w:val="009D56F9"/>
    <w:rsid w:val="009D658B"/>
    <w:rsid w:val="009D68B3"/>
    <w:rsid w:val="009E1019"/>
    <w:rsid w:val="009E15C2"/>
    <w:rsid w:val="009E1638"/>
    <w:rsid w:val="009E1DE6"/>
    <w:rsid w:val="009E204B"/>
    <w:rsid w:val="009E2B47"/>
    <w:rsid w:val="009E3220"/>
    <w:rsid w:val="009E3406"/>
    <w:rsid w:val="009E37BA"/>
    <w:rsid w:val="009E49F3"/>
    <w:rsid w:val="009E4D45"/>
    <w:rsid w:val="009E5BD8"/>
    <w:rsid w:val="009E6EA1"/>
    <w:rsid w:val="009E6F66"/>
    <w:rsid w:val="009E7AAB"/>
    <w:rsid w:val="009F02EE"/>
    <w:rsid w:val="009F0918"/>
    <w:rsid w:val="009F0E9A"/>
    <w:rsid w:val="009F1513"/>
    <w:rsid w:val="009F2109"/>
    <w:rsid w:val="009F3093"/>
    <w:rsid w:val="009F30B0"/>
    <w:rsid w:val="009F31A8"/>
    <w:rsid w:val="009F396A"/>
    <w:rsid w:val="009F3FED"/>
    <w:rsid w:val="009F4154"/>
    <w:rsid w:val="009F4D80"/>
    <w:rsid w:val="009F5343"/>
    <w:rsid w:val="009F5AF8"/>
    <w:rsid w:val="009F5BB3"/>
    <w:rsid w:val="009F7630"/>
    <w:rsid w:val="00A00EB9"/>
    <w:rsid w:val="00A01127"/>
    <w:rsid w:val="00A01418"/>
    <w:rsid w:val="00A015F4"/>
    <w:rsid w:val="00A01B12"/>
    <w:rsid w:val="00A02BA9"/>
    <w:rsid w:val="00A03AF2"/>
    <w:rsid w:val="00A04F85"/>
    <w:rsid w:val="00A05B24"/>
    <w:rsid w:val="00A073A6"/>
    <w:rsid w:val="00A11F17"/>
    <w:rsid w:val="00A12124"/>
    <w:rsid w:val="00A12162"/>
    <w:rsid w:val="00A1255F"/>
    <w:rsid w:val="00A1270C"/>
    <w:rsid w:val="00A12FA1"/>
    <w:rsid w:val="00A12FFE"/>
    <w:rsid w:val="00A13607"/>
    <w:rsid w:val="00A13E5C"/>
    <w:rsid w:val="00A14127"/>
    <w:rsid w:val="00A1658A"/>
    <w:rsid w:val="00A16D14"/>
    <w:rsid w:val="00A2027F"/>
    <w:rsid w:val="00A20318"/>
    <w:rsid w:val="00A207FE"/>
    <w:rsid w:val="00A20994"/>
    <w:rsid w:val="00A20A64"/>
    <w:rsid w:val="00A20B39"/>
    <w:rsid w:val="00A2100B"/>
    <w:rsid w:val="00A211F2"/>
    <w:rsid w:val="00A21458"/>
    <w:rsid w:val="00A21E3E"/>
    <w:rsid w:val="00A22179"/>
    <w:rsid w:val="00A2271C"/>
    <w:rsid w:val="00A23E4B"/>
    <w:rsid w:val="00A240FD"/>
    <w:rsid w:val="00A2416A"/>
    <w:rsid w:val="00A24378"/>
    <w:rsid w:val="00A24B73"/>
    <w:rsid w:val="00A24BFC"/>
    <w:rsid w:val="00A24DEF"/>
    <w:rsid w:val="00A262BE"/>
    <w:rsid w:val="00A26694"/>
    <w:rsid w:val="00A267AB"/>
    <w:rsid w:val="00A26DF7"/>
    <w:rsid w:val="00A270A9"/>
    <w:rsid w:val="00A30CA7"/>
    <w:rsid w:val="00A30CA9"/>
    <w:rsid w:val="00A31217"/>
    <w:rsid w:val="00A315E2"/>
    <w:rsid w:val="00A31822"/>
    <w:rsid w:val="00A31A20"/>
    <w:rsid w:val="00A320EC"/>
    <w:rsid w:val="00A32167"/>
    <w:rsid w:val="00A3266B"/>
    <w:rsid w:val="00A3268F"/>
    <w:rsid w:val="00A32E89"/>
    <w:rsid w:val="00A33511"/>
    <w:rsid w:val="00A34C21"/>
    <w:rsid w:val="00A34FCE"/>
    <w:rsid w:val="00A35460"/>
    <w:rsid w:val="00A35A8B"/>
    <w:rsid w:val="00A35DD1"/>
    <w:rsid w:val="00A35E8B"/>
    <w:rsid w:val="00A36A56"/>
    <w:rsid w:val="00A36AE8"/>
    <w:rsid w:val="00A3717A"/>
    <w:rsid w:val="00A37341"/>
    <w:rsid w:val="00A37F44"/>
    <w:rsid w:val="00A400DF"/>
    <w:rsid w:val="00A41A6D"/>
    <w:rsid w:val="00A41FA2"/>
    <w:rsid w:val="00A425F0"/>
    <w:rsid w:val="00A42E0A"/>
    <w:rsid w:val="00A42E67"/>
    <w:rsid w:val="00A43281"/>
    <w:rsid w:val="00A43ECF"/>
    <w:rsid w:val="00A44607"/>
    <w:rsid w:val="00A446E4"/>
    <w:rsid w:val="00A45071"/>
    <w:rsid w:val="00A45FEB"/>
    <w:rsid w:val="00A461D8"/>
    <w:rsid w:val="00A46E58"/>
    <w:rsid w:val="00A47D3B"/>
    <w:rsid w:val="00A47FD1"/>
    <w:rsid w:val="00A50015"/>
    <w:rsid w:val="00A50F34"/>
    <w:rsid w:val="00A52622"/>
    <w:rsid w:val="00A527CE"/>
    <w:rsid w:val="00A52B58"/>
    <w:rsid w:val="00A53A66"/>
    <w:rsid w:val="00A5538D"/>
    <w:rsid w:val="00A55A27"/>
    <w:rsid w:val="00A55EBA"/>
    <w:rsid w:val="00A600E7"/>
    <w:rsid w:val="00A60AE1"/>
    <w:rsid w:val="00A60B0B"/>
    <w:rsid w:val="00A60C93"/>
    <w:rsid w:val="00A611AE"/>
    <w:rsid w:val="00A6120E"/>
    <w:rsid w:val="00A61D7C"/>
    <w:rsid w:val="00A6276A"/>
    <w:rsid w:val="00A64480"/>
    <w:rsid w:val="00A64D5C"/>
    <w:rsid w:val="00A650BC"/>
    <w:rsid w:val="00A65E99"/>
    <w:rsid w:val="00A66404"/>
    <w:rsid w:val="00A66E9B"/>
    <w:rsid w:val="00A67BA8"/>
    <w:rsid w:val="00A67EC8"/>
    <w:rsid w:val="00A70221"/>
    <w:rsid w:val="00A71ABF"/>
    <w:rsid w:val="00A71B20"/>
    <w:rsid w:val="00A71C2E"/>
    <w:rsid w:val="00A71FFE"/>
    <w:rsid w:val="00A72874"/>
    <w:rsid w:val="00A746AC"/>
    <w:rsid w:val="00A75177"/>
    <w:rsid w:val="00A7550C"/>
    <w:rsid w:val="00A77B81"/>
    <w:rsid w:val="00A8149C"/>
    <w:rsid w:val="00A824D6"/>
    <w:rsid w:val="00A82738"/>
    <w:rsid w:val="00A82872"/>
    <w:rsid w:val="00A82F98"/>
    <w:rsid w:val="00A8322F"/>
    <w:rsid w:val="00A84390"/>
    <w:rsid w:val="00A84B9C"/>
    <w:rsid w:val="00A8586C"/>
    <w:rsid w:val="00A859DF"/>
    <w:rsid w:val="00A85D69"/>
    <w:rsid w:val="00A86F26"/>
    <w:rsid w:val="00A8759E"/>
    <w:rsid w:val="00A8790D"/>
    <w:rsid w:val="00A90456"/>
    <w:rsid w:val="00A920D6"/>
    <w:rsid w:val="00A92B94"/>
    <w:rsid w:val="00A940B2"/>
    <w:rsid w:val="00A9594D"/>
    <w:rsid w:val="00A964E5"/>
    <w:rsid w:val="00AA070E"/>
    <w:rsid w:val="00AA0A62"/>
    <w:rsid w:val="00AA1729"/>
    <w:rsid w:val="00AA184D"/>
    <w:rsid w:val="00AA1A0E"/>
    <w:rsid w:val="00AA1B36"/>
    <w:rsid w:val="00AA2676"/>
    <w:rsid w:val="00AA3B5B"/>
    <w:rsid w:val="00AA4554"/>
    <w:rsid w:val="00AA5353"/>
    <w:rsid w:val="00AA5E00"/>
    <w:rsid w:val="00AA66A4"/>
    <w:rsid w:val="00AA6B63"/>
    <w:rsid w:val="00AA7F21"/>
    <w:rsid w:val="00AB0145"/>
    <w:rsid w:val="00AB0589"/>
    <w:rsid w:val="00AB0EC7"/>
    <w:rsid w:val="00AB26B7"/>
    <w:rsid w:val="00AB328C"/>
    <w:rsid w:val="00AB36D8"/>
    <w:rsid w:val="00AB4563"/>
    <w:rsid w:val="00AB5194"/>
    <w:rsid w:val="00AB5AEA"/>
    <w:rsid w:val="00AB6456"/>
    <w:rsid w:val="00AB7577"/>
    <w:rsid w:val="00AB7A43"/>
    <w:rsid w:val="00AB7B62"/>
    <w:rsid w:val="00AC0528"/>
    <w:rsid w:val="00AC0B33"/>
    <w:rsid w:val="00AC1493"/>
    <w:rsid w:val="00AC154E"/>
    <w:rsid w:val="00AC1A50"/>
    <w:rsid w:val="00AC246D"/>
    <w:rsid w:val="00AC35F7"/>
    <w:rsid w:val="00AC3610"/>
    <w:rsid w:val="00AC3CE5"/>
    <w:rsid w:val="00AC4BFA"/>
    <w:rsid w:val="00AC4D4B"/>
    <w:rsid w:val="00AC4E6F"/>
    <w:rsid w:val="00AC53B0"/>
    <w:rsid w:val="00AC7983"/>
    <w:rsid w:val="00AD0B5E"/>
    <w:rsid w:val="00AD0BCF"/>
    <w:rsid w:val="00AD0CBA"/>
    <w:rsid w:val="00AD249A"/>
    <w:rsid w:val="00AD3648"/>
    <w:rsid w:val="00AD3D6A"/>
    <w:rsid w:val="00AD5422"/>
    <w:rsid w:val="00AD59E6"/>
    <w:rsid w:val="00AD5C5F"/>
    <w:rsid w:val="00AD5EA9"/>
    <w:rsid w:val="00AD5F14"/>
    <w:rsid w:val="00AD63AE"/>
    <w:rsid w:val="00AD74A1"/>
    <w:rsid w:val="00AE0C9A"/>
    <w:rsid w:val="00AE0D6E"/>
    <w:rsid w:val="00AE1795"/>
    <w:rsid w:val="00AE2DDC"/>
    <w:rsid w:val="00AE3800"/>
    <w:rsid w:val="00AE48CB"/>
    <w:rsid w:val="00AE4991"/>
    <w:rsid w:val="00AE5729"/>
    <w:rsid w:val="00AE5B72"/>
    <w:rsid w:val="00AE5F8C"/>
    <w:rsid w:val="00AE6824"/>
    <w:rsid w:val="00AE6ED9"/>
    <w:rsid w:val="00AF0DDC"/>
    <w:rsid w:val="00AF14A5"/>
    <w:rsid w:val="00AF212A"/>
    <w:rsid w:val="00AF2288"/>
    <w:rsid w:val="00AF273B"/>
    <w:rsid w:val="00AF38B1"/>
    <w:rsid w:val="00AF3FD8"/>
    <w:rsid w:val="00AF5578"/>
    <w:rsid w:val="00AF6E20"/>
    <w:rsid w:val="00AF70CC"/>
    <w:rsid w:val="00AF72BB"/>
    <w:rsid w:val="00B0009C"/>
    <w:rsid w:val="00B0012F"/>
    <w:rsid w:val="00B00752"/>
    <w:rsid w:val="00B018EA"/>
    <w:rsid w:val="00B01909"/>
    <w:rsid w:val="00B01FFB"/>
    <w:rsid w:val="00B02498"/>
    <w:rsid w:val="00B026F7"/>
    <w:rsid w:val="00B028DD"/>
    <w:rsid w:val="00B02DA5"/>
    <w:rsid w:val="00B04106"/>
    <w:rsid w:val="00B0493F"/>
    <w:rsid w:val="00B04F7C"/>
    <w:rsid w:val="00B05852"/>
    <w:rsid w:val="00B06896"/>
    <w:rsid w:val="00B06A3E"/>
    <w:rsid w:val="00B075FE"/>
    <w:rsid w:val="00B1027B"/>
    <w:rsid w:val="00B10545"/>
    <w:rsid w:val="00B10A5A"/>
    <w:rsid w:val="00B130A9"/>
    <w:rsid w:val="00B139AD"/>
    <w:rsid w:val="00B140F2"/>
    <w:rsid w:val="00B1415E"/>
    <w:rsid w:val="00B149A9"/>
    <w:rsid w:val="00B1549C"/>
    <w:rsid w:val="00B15E4A"/>
    <w:rsid w:val="00B16888"/>
    <w:rsid w:val="00B17A02"/>
    <w:rsid w:val="00B20805"/>
    <w:rsid w:val="00B21896"/>
    <w:rsid w:val="00B22065"/>
    <w:rsid w:val="00B224BB"/>
    <w:rsid w:val="00B229ED"/>
    <w:rsid w:val="00B23117"/>
    <w:rsid w:val="00B23CB8"/>
    <w:rsid w:val="00B24267"/>
    <w:rsid w:val="00B248EB"/>
    <w:rsid w:val="00B26546"/>
    <w:rsid w:val="00B26DEC"/>
    <w:rsid w:val="00B26E3B"/>
    <w:rsid w:val="00B272E9"/>
    <w:rsid w:val="00B277F6"/>
    <w:rsid w:val="00B3088E"/>
    <w:rsid w:val="00B30C09"/>
    <w:rsid w:val="00B31BCF"/>
    <w:rsid w:val="00B32356"/>
    <w:rsid w:val="00B33BAC"/>
    <w:rsid w:val="00B345EF"/>
    <w:rsid w:val="00B35059"/>
    <w:rsid w:val="00B356B8"/>
    <w:rsid w:val="00B36134"/>
    <w:rsid w:val="00B361A8"/>
    <w:rsid w:val="00B363FD"/>
    <w:rsid w:val="00B36C3C"/>
    <w:rsid w:val="00B37AC3"/>
    <w:rsid w:val="00B40329"/>
    <w:rsid w:val="00B4071B"/>
    <w:rsid w:val="00B41B57"/>
    <w:rsid w:val="00B42418"/>
    <w:rsid w:val="00B42A44"/>
    <w:rsid w:val="00B45506"/>
    <w:rsid w:val="00B477BD"/>
    <w:rsid w:val="00B501C8"/>
    <w:rsid w:val="00B50434"/>
    <w:rsid w:val="00B516F8"/>
    <w:rsid w:val="00B52406"/>
    <w:rsid w:val="00B52678"/>
    <w:rsid w:val="00B52E10"/>
    <w:rsid w:val="00B545B8"/>
    <w:rsid w:val="00B54856"/>
    <w:rsid w:val="00B548D8"/>
    <w:rsid w:val="00B573FB"/>
    <w:rsid w:val="00B5746B"/>
    <w:rsid w:val="00B576A6"/>
    <w:rsid w:val="00B6006E"/>
    <w:rsid w:val="00B60B69"/>
    <w:rsid w:val="00B60CF9"/>
    <w:rsid w:val="00B61233"/>
    <w:rsid w:val="00B61839"/>
    <w:rsid w:val="00B61876"/>
    <w:rsid w:val="00B62E5C"/>
    <w:rsid w:val="00B63372"/>
    <w:rsid w:val="00B63966"/>
    <w:rsid w:val="00B646CC"/>
    <w:rsid w:val="00B6544E"/>
    <w:rsid w:val="00B659D0"/>
    <w:rsid w:val="00B667F2"/>
    <w:rsid w:val="00B676A2"/>
    <w:rsid w:val="00B67FFA"/>
    <w:rsid w:val="00B700E4"/>
    <w:rsid w:val="00B7029D"/>
    <w:rsid w:val="00B702F7"/>
    <w:rsid w:val="00B703B4"/>
    <w:rsid w:val="00B71A2A"/>
    <w:rsid w:val="00B7208C"/>
    <w:rsid w:val="00B724AA"/>
    <w:rsid w:val="00B72770"/>
    <w:rsid w:val="00B73105"/>
    <w:rsid w:val="00B74725"/>
    <w:rsid w:val="00B74B98"/>
    <w:rsid w:val="00B75D9B"/>
    <w:rsid w:val="00B761C5"/>
    <w:rsid w:val="00B76F33"/>
    <w:rsid w:val="00B7720F"/>
    <w:rsid w:val="00B80CDD"/>
    <w:rsid w:val="00B810D8"/>
    <w:rsid w:val="00B81588"/>
    <w:rsid w:val="00B815A6"/>
    <w:rsid w:val="00B81EAB"/>
    <w:rsid w:val="00B82626"/>
    <w:rsid w:val="00B8292A"/>
    <w:rsid w:val="00B8358B"/>
    <w:rsid w:val="00B83BF7"/>
    <w:rsid w:val="00B844AC"/>
    <w:rsid w:val="00B85558"/>
    <w:rsid w:val="00B857BA"/>
    <w:rsid w:val="00B8590B"/>
    <w:rsid w:val="00B85DB6"/>
    <w:rsid w:val="00B8630E"/>
    <w:rsid w:val="00B863B9"/>
    <w:rsid w:val="00B86E07"/>
    <w:rsid w:val="00B90188"/>
    <w:rsid w:val="00B90285"/>
    <w:rsid w:val="00B90371"/>
    <w:rsid w:val="00B90410"/>
    <w:rsid w:val="00B90AC0"/>
    <w:rsid w:val="00B90C6F"/>
    <w:rsid w:val="00B92AD6"/>
    <w:rsid w:val="00B92DED"/>
    <w:rsid w:val="00B93508"/>
    <w:rsid w:val="00B93E4E"/>
    <w:rsid w:val="00B94690"/>
    <w:rsid w:val="00B953C4"/>
    <w:rsid w:val="00B95671"/>
    <w:rsid w:val="00B95F00"/>
    <w:rsid w:val="00B96361"/>
    <w:rsid w:val="00B9644C"/>
    <w:rsid w:val="00B96551"/>
    <w:rsid w:val="00B96875"/>
    <w:rsid w:val="00B96A5F"/>
    <w:rsid w:val="00B9798B"/>
    <w:rsid w:val="00B97B5B"/>
    <w:rsid w:val="00BA0E8D"/>
    <w:rsid w:val="00BA0FEA"/>
    <w:rsid w:val="00BA144D"/>
    <w:rsid w:val="00BA3365"/>
    <w:rsid w:val="00BA3D12"/>
    <w:rsid w:val="00BA55FA"/>
    <w:rsid w:val="00BA5F1C"/>
    <w:rsid w:val="00BA63BB"/>
    <w:rsid w:val="00BA688A"/>
    <w:rsid w:val="00BA6BA3"/>
    <w:rsid w:val="00BA7B5A"/>
    <w:rsid w:val="00BB12A9"/>
    <w:rsid w:val="00BB1848"/>
    <w:rsid w:val="00BB2507"/>
    <w:rsid w:val="00BB3633"/>
    <w:rsid w:val="00BB42B9"/>
    <w:rsid w:val="00BB4679"/>
    <w:rsid w:val="00BB6E69"/>
    <w:rsid w:val="00BB772D"/>
    <w:rsid w:val="00BB7CFC"/>
    <w:rsid w:val="00BC000D"/>
    <w:rsid w:val="00BC10F8"/>
    <w:rsid w:val="00BC1BFE"/>
    <w:rsid w:val="00BC1E26"/>
    <w:rsid w:val="00BC2A90"/>
    <w:rsid w:val="00BC4267"/>
    <w:rsid w:val="00BC5ECA"/>
    <w:rsid w:val="00BC7807"/>
    <w:rsid w:val="00BC7932"/>
    <w:rsid w:val="00BC7F8B"/>
    <w:rsid w:val="00BD0DE2"/>
    <w:rsid w:val="00BD16CE"/>
    <w:rsid w:val="00BD18EE"/>
    <w:rsid w:val="00BD21C6"/>
    <w:rsid w:val="00BD22AE"/>
    <w:rsid w:val="00BD22CA"/>
    <w:rsid w:val="00BD35E6"/>
    <w:rsid w:val="00BD383D"/>
    <w:rsid w:val="00BD3D12"/>
    <w:rsid w:val="00BD468F"/>
    <w:rsid w:val="00BD4C1B"/>
    <w:rsid w:val="00BD4D33"/>
    <w:rsid w:val="00BD53E3"/>
    <w:rsid w:val="00BD53F4"/>
    <w:rsid w:val="00BD57EE"/>
    <w:rsid w:val="00BD71A8"/>
    <w:rsid w:val="00BD7D7A"/>
    <w:rsid w:val="00BE0079"/>
    <w:rsid w:val="00BE0976"/>
    <w:rsid w:val="00BE13E4"/>
    <w:rsid w:val="00BE2E5F"/>
    <w:rsid w:val="00BE30AE"/>
    <w:rsid w:val="00BE31AC"/>
    <w:rsid w:val="00BE3294"/>
    <w:rsid w:val="00BE33C6"/>
    <w:rsid w:val="00BE56CD"/>
    <w:rsid w:val="00BE57BD"/>
    <w:rsid w:val="00BE67C9"/>
    <w:rsid w:val="00BE73D0"/>
    <w:rsid w:val="00BE76F9"/>
    <w:rsid w:val="00BE7C4C"/>
    <w:rsid w:val="00BF033A"/>
    <w:rsid w:val="00BF06CF"/>
    <w:rsid w:val="00BF14CF"/>
    <w:rsid w:val="00BF163C"/>
    <w:rsid w:val="00BF2142"/>
    <w:rsid w:val="00BF28B8"/>
    <w:rsid w:val="00BF2FC2"/>
    <w:rsid w:val="00BF325A"/>
    <w:rsid w:val="00BF410A"/>
    <w:rsid w:val="00BF575A"/>
    <w:rsid w:val="00BF6A4A"/>
    <w:rsid w:val="00BF6E43"/>
    <w:rsid w:val="00BF76E2"/>
    <w:rsid w:val="00C000EC"/>
    <w:rsid w:val="00C01099"/>
    <w:rsid w:val="00C016F9"/>
    <w:rsid w:val="00C0189D"/>
    <w:rsid w:val="00C01E8F"/>
    <w:rsid w:val="00C03907"/>
    <w:rsid w:val="00C039A5"/>
    <w:rsid w:val="00C04BB1"/>
    <w:rsid w:val="00C04BD3"/>
    <w:rsid w:val="00C05521"/>
    <w:rsid w:val="00C05DA4"/>
    <w:rsid w:val="00C0605E"/>
    <w:rsid w:val="00C062C2"/>
    <w:rsid w:val="00C0641D"/>
    <w:rsid w:val="00C06978"/>
    <w:rsid w:val="00C06F86"/>
    <w:rsid w:val="00C06FF6"/>
    <w:rsid w:val="00C07DDA"/>
    <w:rsid w:val="00C10599"/>
    <w:rsid w:val="00C11DAC"/>
    <w:rsid w:val="00C12ADC"/>
    <w:rsid w:val="00C12B5D"/>
    <w:rsid w:val="00C14F31"/>
    <w:rsid w:val="00C15508"/>
    <w:rsid w:val="00C174C2"/>
    <w:rsid w:val="00C20A8E"/>
    <w:rsid w:val="00C20B1D"/>
    <w:rsid w:val="00C21597"/>
    <w:rsid w:val="00C21659"/>
    <w:rsid w:val="00C2197C"/>
    <w:rsid w:val="00C21C5A"/>
    <w:rsid w:val="00C23006"/>
    <w:rsid w:val="00C2312A"/>
    <w:rsid w:val="00C26260"/>
    <w:rsid w:val="00C2684B"/>
    <w:rsid w:val="00C268A6"/>
    <w:rsid w:val="00C27047"/>
    <w:rsid w:val="00C274A0"/>
    <w:rsid w:val="00C27F2A"/>
    <w:rsid w:val="00C31208"/>
    <w:rsid w:val="00C312B1"/>
    <w:rsid w:val="00C314D4"/>
    <w:rsid w:val="00C3182C"/>
    <w:rsid w:val="00C31F2A"/>
    <w:rsid w:val="00C32746"/>
    <w:rsid w:val="00C332D9"/>
    <w:rsid w:val="00C3331A"/>
    <w:rsid w:val="00C3342C"/>
    <w:rsid w:val="00C34C90"/>
    <w:rsid w:val="00C34DBE"/>
    <w:rsid w:val="00C36062"/>
    <w:rsid w:val="00C36A4C"/>
    <w:rsid w:val="00C37770"/>
    <w:rsid w:val="00C37CE5"/>
    <w:rsid w:val="00C41399"/>
    <w:rsid w:val="00C4160D"/>
    <w:rsid w:val="00C42624"/>
    <w:rsid w:val="00C42B30"/>
    <w:rsid w:val="00C42E9D"/>
    <w:rsid w:val="00C438BB"/>
    <w:rsid w:val="00C44783"/>
    <w:rsid w:val="00C4546A"/>
    <w:rsid w:val="00C455CB"/>
    <w:rsid w:val="00C45E15"/>
    <w:rsid w:val="00C46D95"/>
    <w:rsid w:val="00C46DC1"/>
    <w:rsid w:val="00C5073A"/>
    <w:rsid w:val="00C51C04"/>
    <w:rsid w:val="00C51D67"/>
    <w:rsid w:val="00C543C7"/>
    <w:rsid w:val="00C57EBC"/>
    <w:rsid w:val="00C606AF"/>
    <w:rsid w:val="00C6158E"/>
    <w:rsid w:val="00C61669"/>
    <w:rsid w:val="00C61C1A"/>
    <w:rsid w:val="00C62393"/>
    <w:rsid w:val="00C627FE"/>
    <w:rsid w:val="00C62950"/>
    <w:rsid w:val="00C62B57"/>
    <w:rsid w:val="00C64868"/>
    <w:rsid w:val="00C64869"/>
    <w:rsid w:val="00C64A65"/>
    <w:rsid w:val="00C66A24"/>
    <w:rsid w:val="00C66C4B"/>
    <w:rsid w:val="00C672AE"/>
    <w:rsid w:val="00C676FD"/>
    <w:rsid w:val="00C677E1"/>
    <w:rsid w:val="00C67D68"/>
    <w:rsid w:val="00C701DB"/>
    <w:rsid w:val="00C707DF"/>
    <w:rsid w:val="00C7191A"/>
    <w:rsid w:val="00C73B56"/>
    <w:rsid w:val="00C74269"/>
    <w:rsid w:val="00C7490B"/>
    <w:rsid w:val="00C74C6C"/>
    <w:rsid w:val="00C7501E"/>
    <w:rsid w:val="00C75507"/>
    <w:rsid w:val="00C75B96"/>
    <w:rsid w:val="00C76490"/>
    <w:rsid w:val="00C76598"/>
    <w:rsid w:val="00C76B7F"/>
    <w:rsid w:val="00C76C02"/>
    <w:rsid w:val="00C773AE"/>
    <w:rsid w:val="00C77C5B"/>
    <w:rsid w:val="00C80FA6"/>
    <w:rsid w:val="00C8216D"/>
    <w:rsid w:val="00C8395F"/>
    <w:rsid w:val="00C85A0A"/>
    <w:rsid w:val="00C86D8B"/>
    <w:rsid w:val="00C871BC"/>
    <w:rsid w:val="00C875DE"/>
    <w:rsid w:val="00C87A99"/>
    <w:rsid w:val="00C87D28"/>
    <w:rsid w:val="00C87D7C"/>
    <w:rsid w:val="00C90F5D"/>
    <w:rsid w:val="00C92AF6"/>
    <w:rsid w:val="00C93F67"/>
    <w:rsid w:val="00C949BD"/>
    <w:rsid w:val="00C94D32"/>
    <w:rsid w:val="00C95FEA"/>
    <w:rsid w:val="00CA01CC"/>
    <w:rsid w:val="00CA06A9"/>
    <w:rsid w:val="00CA0E95"/>
    <w:rsid w:val="00CA1899"/>
    <w:rsid w:val="00CA2ADE"/>
    <w:rsid w:val="00CA3C77"/>
    <w:rsid w:val="00CA3DE1"/>
    <w:rsid w:val="00CA7ECC"/>
    <w:rsid w:val="00CB02A0"/>
    <w:rsid w:val="00CB15C6"/>
    <w:rsid w:val="00CB1CD0"/>
    <w:rsid w:val="00CB20DD"/>
    <w:rsid w:val="00CB2E21"/>
    <w:rsid w:val="00CB2F89"/>
    <w:rsid w:val="00CB2FDC"/>
    <w:rsid w:val="00CB5EB0"/>
    <w:rsid w:val="00CB66A7"/>
    <w:rsid w:val="00CB6C80"/>
    <w:rsid w:val="00CB6E2A"/>
    <w:rsid w:val="00CB7F02"/>
    <w:rsid w:val="00CC0AF7"/>
    <w:rsid w:val="00CC21AD"/>
    <w:rsid w:val="00CC33A3"/>
    <w:rsid w:val="00CC343E"/>
    <w:rsid w:val="00CC3C7D"/>
    <w:rsid w:val="00CC428A"/>
    <w:rsid w:val="00CC5027"/>
    <w:rsid w:val="00CC6064"/>
    <w:rsid w:val="00CC6E48"/>
    <w:rsid w:val="00CC7C67"/>
    <w:rsid w:val="00CC7CC2"/>
    <w:rsid w:val="00CD03A0"/>
    <w:rsid w:val="00CD097F"/>
    <w:rsid w:val="00CD1041"/>
    <w:rsid w:val="00CD201E"/>
    <w:rsid w:val="00CD25C6"/>
    <w:rsid w:val="00CD2CEC"/>
    <w:rsid w:val="00CD536E"/>
    <w:rsid w:val="00CD5F4D"/>
    <w:rsid w:val="00CD60A1"/>
    <w:rsid w:val="00CD6D2B"/>
    <w:rsid w:val="00CE1991"/>
    <w:rsid w:val="00CE2322"/>
    <w:rsid w:val="00CE442F"/>
    <w:rsid w:val="00CE4EBF"/>
    <w:rsid w:val="00CE4EDA"/>
    <w:rsid w:val="00CE6258"/>
    <w:rsid w:val="00CE67DA"/>
    <w:rsid w:val="00CE683B"/>
    <w:rsid w:val="00CE6CDD"/>
    <w:rsid w:val="00CE72B0"/>
    <w:rsid w:val="00CE7855"/>
    <w:rsid w:val="00CF10C0"/>
    <w:rsid w:val="00CF419E"/>
    <w:rsid w:val="00CF4401"/>
    <w:rsid w:val="00CF4895"/>
    <w:rsid w:val="00CF4D41"/>
    <w:rsid w:val="00CF5440"/>
    <w:rsid w:val="00CF560E"/>
    <w:rsid w:val="00CF5D6B"/>
    <w:rsid w:val="00CF63D2"/>
    <w:rsid w:val="00CF68A6"/>
    <w:rsid w:val="00CF7BA5"/>
    <w:rsid w:val="00D0003E"/>
    <w:rsid w:val="00D00C6F"/>
    <w:rsid w:val="00D00C8F"/>
    <w:rsid w:val="00D014FE"/>
    <w:rsid w:val="00D02304"/>
    <w:rsid w:val="00D02D5F"/>
    <w:rsid w:val="00D039EF"/>
    <w:rsid w:val="00D03B66"/>
    <w:rsid w:val="00D03B79"/>
    <w:rsid w:val="00D05AD0"/>
    <w:rsid w:val="00D0613D"/>
    <w:rsid w:val="00D074DB"/>
    <w:rsid w:val="00D106E5"/>
    <w:rsid w:val="00D1261A"/>
    <w:rsid w:val="00D12CE0"/>
    <w:rsid w:val="00D13A46"/>
    <w:rsid w:val="00D13D64"/>
    <w:rsid w:val="00D146A9"/>
    <w:rsid w:val="00D1564A"/>
    <w:rsid w:val="00D17466"/>
    <w:rsid w:val="00D17F45"/>
    <w:rsid w:val="00D208E1"/>
    <w:rsid w:val="00D213F7"/>
    <w:rsid w:val="00D21902"/>
    <w:rsid w:val="00D21A5F"/>
    <w:rsid w:val="00D2323F"/>
    <w:rsid w:val="00D23A14"/>
    <w:rsid w:val="00D2479A"/>
    <w:rsid w:val="00D25323"/>
    <w:rsid w:val="00D25633"/>
    <w:rsid w:val="00D26823"/>
    <w:rsid w:val="00D271AD"/>
    <w:rsid w:val="00D30700"/>
    <w:rsid w:val="00D30850"/>
    <w:rsid w:val="00D320DE"/>
    <w:rsid w:val="00D320EB"/>
    <w:rsid w:val="00D330EF"/>
    <w:rsid w:val="00D332E1"/>
    <w:rsid w:val="00D34A7F"/>
    <w:rsid w:val="00D34CC4"/>
    <w:rsid w:val="00D35294"/>
    <w:rsid w:val="00D36752"/>
    <w:rsid w:val="00D36A59"/>
    <w:rsid w:val="00D36CAD"/>
    <w:rsid w:val="00D36F78"/>
    <w:rsid w:val="00D371BD"/>
    <w:rsid w:val="00D3725A"/>
    <w:rsid w:val="00D37672"/>
    <w:rsid w:val="00D379D8"/>
    <w:rsid w:val="00D37A8E"/>
    <w:rsid w:val="00D37C29"/>
    <w:rsid w:val="00D40940"/>
    <w:rsid w:val="00D4124A"/>
    <w:rsid w:val="00D42087"/>
    <w:rsid w:val="00D42349"/>
    <w:rsid w:val="00D42B00"/>
    <w:rsid w:val="00D42C1D"/>
    <w:rsid w:val="00D43149"/>
    <w:rsid w:val="00D4373E"/>
    <w:rsid w:val="00D44316"/>
    <w:rsid w:val="00D45401"/>
    <w:rsid w:val="00D46060"/>
    <w:rsid w:val="00D460F8"/>
    <w:rsid w:val="00D46EEF"/>
    <w:rsid w:val="00D50B8D"/>
    <w:rsid w:val="00D50E3E"/>
    <w:rsid w:val="00D516F6"/>
    <w:rsid w:val="00D52B8B"/>
    <w:rsid w:val="00D536D5"/>
    <w:rsid w:val="00D53C46"/>
    <w:rsid w:val="00D53DF0"/>
    <w:rsid w:val="00D543A0"/>
    <w:rsid w:val="00D554DE"/>
    <w:rsid w:val="00D555E3"/>
    <w:rsid w:val="00D56C4E"/>
    <w:rsid w:val="00D60032"/>
    <w:rsid w:val="00D61BCC"/>
    <w:rsid w:val="00D62AE5"/>
    <w:rsid w:val="00D642E2"/>
    <w:rsid w:val="00D642FA"/>
    <w:rsid w:val="00D64420"/>
    <w:rsid w:val="00D6540F"/>
    <w:rsid w:val="00D65B04"/>
    <w:rsid w:val="00D66A1A"/>
    <w:rsid w:val="00D66F5C"/>
    <w:rsid w:val="00D70BB6"/>
    <w:rsid w:val="00D70F4F"/>
    <w:rsid w:val="00D71B89"/>
    <w:rsid w:val="00D72829"/>
    <w:rsid w:val="00D72926"/>
    <w:rsid w:val="00D72F94"/>
    <w:rsid w:val="00D732A9"/>
    <w:rsid w:val="00D73E96"/>
    <w:rsid w:val="00D7413E"/>
    <w:rsid w:val="00D74C0F"/>
    <w:rsid w:val="00D74DB4"/>
    <w:rsid w:val="00D751C6"/>
    <w:rsid w:val="00D757F6"/>
    <w:rsid w:val="00D7642B"/>
    <w:rsid w:val="00D769E4"/>
    <w:rsid w:val="00D820CB"/>
    <w:rsid w:val="00D834BB"/>
    <w:rsid w:val="00D85C64"/>
    <w:rsid w:val="00D8657E"/>
    <w:rsid w:val="00D90911"/>
    <w:rsid w:val="00D90B1F"/>
    <w:rsid w:val="00D9146B"/>
    <w:rsid w:val="00D92BBB"/>
    <w:rsid w:val="00D92C45"/>
    <w:rsid w:val="00D93F7E"/>
    <w:rsid w:val="00D9433D"/>
    <w:rsid w:val="00D94EC4"/>
    <w:rsid w:val="00D95DA5"/>
    <w:rsid w:val="00D95E1A"/>
    <w:rsid w:val="00D9630B"/>
    <w:rsid w:val="00D96B9B"/>
    <w:rsid w:val="00D96F03"/>
    <w:rsid w:val="00D971DD"/>
    <w:rsid w:val="00D97410"/>
    <w:rsid w:val="00D97C6A"/>
    <w:rsid w:val="00DA01CB"/>
    <w:rsid w:val="00DA03BF"/>
    <w:rsid w:val="00DA12EF"/>
    <w:rsid w:val="00DA1C96"/>
    <w:rsid w:val="00DA2A0E"/>
    <w:rsid w:val="00DA324F"/>
    <w:rsid w:val="00DA35AA"/>
    <w:rsid w:val="00DA493A"/>
    <w:rsid w:val="00DA55D6"/>
    <w:rsid w:val="00DA61F1"/>
    <w:rsid w:val="00DA6224"/>
    <w:rsid w:val="00DA6AF7"/>
    <w:rsid w:val="00DA7A65"/>
    <w:rsid w:val="00DA7E0D"/>
    <w:rsid w:val="00DB1D4C"/>
    <w:rsid w:val="00DB2837"/>
    <w:rsid w:val="00DB346A"/>
    <w:rsid w:val="00DB3569"/>
    <w:rsid w:val="00DB5068"/>
    <w:rsid w:val="00DB50CA"/>
    <w:rsid w:val="00DB6129"/>
    <w:rsid w:val="00DB6329"/>
    <w:rsid w:val="00DB7D10"/>
    <w:rsid w:val="00DC09B7"/>
    <w:rsid w:val="00DC2D6D"/>
    <w:rsid w:val="00DC31F5"/>
    <w:rsid w:val="00DC38EA"/>
    <w:rsid w:val="00DC4735"/>
    <w:rsid w:val="00DC5C1D"/>
    <w:rsid w:val="00DC639C"/>
    <w:rsid w:val="00DC692A"/>
    <w:rsid w:val="00DC7440"/>
    <w:rsid w:val="00DD09E3"/>
    <w:rsid w:val="00DD0FE4"/>
    <w:rsid w:val="00DD13A5"/>
    <w:rsid w:val="00DD16F6"/>
    <w:rsid w:val="00DD18E1"/>
    <w:rsid w:val="00DD3990"/>
    <w:rsid w:val="00DD46BE"/>
    <w:rsid w:val="00DD4E1D"/>
    <w:rsid w:val="00DD5F5F"/>
    <w:rsid w:val="00DD6E72"/>
    <w:rsid w:val="00DD79D4"/>
    <w:rsid w:val="00DE0058"/>
    <w:rsid w:val="00DE01D9"/>
    <w:rsid w:val="00DE0391"/>
    <w:rsid w:val="00DE0FE6"/>
    <w:rsid w:val="00DE113E"/>
    <w:rsid w:val="00DE1D50"/>
    <w:rsid w:val="00DE234D"/>
    <w:rsid w:val="00DE258C"/>
    <w:rsid w:val="00DE264C"/>
    <w:rsid w:val="00DE340F"/>
    <w:rsid w:val="00DE44FE"/>
    <w:rsid w:val="00DE47C4"/>
    <w:rsid w:val="00DE578B"/>
    <w:rsid w:val="00DE6365"/>
    <w:rsid w:val="00DE6C00"/>
    <w:rsid w:val="00DE7A55"/>
    <w:rsid w:val="00DF02BB"/>
    <w:rsid w:val="00DF086F"/>
    <w:rsid w:val="00DF10E5"/>
    <w:rsid w:val="00DF122C"/>
    <w:rsid w:val="00DF13B5"/>
    <w:rsid w:val="00DF3E4D"/>
    <w:rsid w:val="00E0063E"/>
    <w:rsid w:val="00E011D1"/>
    <w:rsid w:val="00E01CE7"/>
    <w:rsid w:val="00E036B0"/>
    <w:rsid w:val="00E03C40"/>
    <w:rsid w:val="00E04030"/>
    <w:rsid w:val="00E04EC5"/>
    <w:rsid w:val="00E0604E"/>
    <w:rsid w:val="00E060AF"/>
    <w:rsid w:val="00E0683C"/>
    <w:rsid w:val="00E068AF"/>
    <w:rsid w:val="00E06A4A"/>
    <w:rsid w:val="00E07434"/>
    <w:rsid w:val="00E109B4"/>
    <w:rsid w:val="00E11683"/>
    <w:rsid w:val="00E12A9D"/>
    <w:rsid w:val="00E14BF8"/>
    <w:rsid w:val="00E1744B"/>
    <w:rsid w:val="00E237DB"/>
    <w:rsid w:val="00E258C9"/>
    <w:rsid w:val="00E26CD7"/>
    <w:rsid w:val="00E271F4"/>
    <w:rsid w:val="00E277BD"/>
    <w:rsid w:val="00E27E88"/>
    <w:rsid w:val="00E321C6"/>
    <w:rsid w:val="00E32317"/>
    <w:rsid w:val="00E32850"/>
    <w:rsid w:val="00E32E22"/>
    <w:rsid w:val="00E3320F"/>
    <w:rsid w:val="00E33249"/>
    <w:rsid w:val="00E33ACB"/>
    <w:rsid w:val="00E346BE"/>
    <w:rsid w:val="00E36F70"/>
    <w:rsid w:val="00E370FF"/>
    <w:rsid w:val="00E4045C"/>
    <w:rsid w:val="00E40F1C"/>
    <w:rsid w:val="00E41715"/>
    <w:rsid w:val="00E429C7"/>
    <w:rsid w:val="00E43F1F"/>
    <w:rsid w:val="00E44C99"/>
    <w:rsid w:val="00E44ECA"/>
    <w:rsid w:val="00E46196"/>
    <w:rsid w:val="00E47630"/>
    <w:rsid w:val="00E4797F"/>
    <w:rsid w:val="00E50CAD"/>
    <w:rsid w:val="00E51440"/>
    <w:rsid w:val="00E52362"/>
    <w:rsid w:val="00E52B32"/>
    <w:rsid w:val="00E52BC8"/>
    <w:rsid w:val="00E52F3B"/>
    <w:rsid w:val="00E52F7B"/>
    <w:rsid w:val="00E54981"/>
    <w:rsid w:val="00E549E3"/>
    <w:rsid w:val="00E54F14"/>
    <w:rsid w:val="00E5563B"/>
    <w:rsid w:val="00E55A88"/>
    <w:rsid w:val="00E55B52"/>
    <w:rsid w:val="00E567C0"/>
    <w:rsid w:val="00E568CA"/>
    <w:rsid w:val="00E5691A"/>
    <w:rsid w:val="00E57F65"/>
    <w:rsid w:val="00E601F6"/>
    <w:rsid w:val="00E60804"/>
    <w:rsid w:val="00E61D45"/>
    <w:rsid w:val="00E6240A"/>
    <w:rsid w:val="00E62CCF"/>
    <w:rsid w:val="00E62F2A"/>
    <w:rsid w:val="00E6438F"/>
    <w:rsid w:val="00E6456D"/>
    <w:rsid w:val="00E64962"/>
    <w:rsid w:val="00E64A2C"/>
    <w:rsid w:val="00E65835"/>
    <w:rsid w:val="00E6613B"/>
    <w:rsid w:val="00E66533"/>
    <w:rsid w:val="00E66BC1"/>
    <w:rsid w:val="00E700B7"/>
    <w:rsid w:val="00E70703"/>
    <w:rsid w:val="00E70A15"/>
    <w:rsid w:val="00E71CCE"/>
    <w:rsid w:val="00E72052"/>
    <w:rsid w:val="00E73C51"/>
    <w:rsid w:val="00E74DA4"/>
    <w:rsid w:val="00E74DF0"/>
    <w:rsid w:val="00E76906"/>
    <w:rsid w:val="00E769EC"/>
    <w:rsid w:val="00E76CDB"/>
    <w:rsid w:val="00E802F9"/>
    <w:rsid w:val="00E809C4"/>
    <w:rsid w:val="00E809D3"/>
    <w:rsid w:val="00E80ADC"/>
    <w:rsid w:val="00E812D4"/>
    <w:rsid w:val="00E81D58"/>
    <w:rsid w:val="00E81E42"/>
    <w:rsid w:val="00E81EC1"/>
    <w:rsid w:val="00E82310"/>
    <w:rsid w:val="00E82886"/>
    <w:rsid w:val="00E8298D"/>
    <w:rsid w:val="00E82B4A"/>
    <w:rsid w:val="00E83026"/>
    <w:rsid w:val="00E83F2D"/>
    <w:rsid w:val="00E84D0B"/>
    <w:rsid w:val="00E8552A"/>
    <w:rsid w:val="00E85768"/>
    <w:rsid w:val="00E85F1D"/>
    <w:rsid w:val="00E8605A"/>
    <w:rsid w:val="00E8624F"/>
    <w:rsid w:val="00E87319"/>
    <w:rsid w:val="00E90FE3"/>
    <w:rsid w:val="00E9397C"/>
    <w:rsid w:val="00E94419"/>
    <w:rsid w:val="00E952E8"/>
    <w:rsid w:val="00E95389"/>
    <w:rsid w:val="00E97B21"/>
    <w:rsid w:val="00E97BB0"/>
    <w:rsid w:val="00EA06D6"/>
    <w:rsid w:val="00EA0D65"/>
    <w:rsid w:val="00EA0F75"/>
    <w:rsid w:val="00EA1223"/>
    <w:rsid w:val="00EA2216"/>
    <w:rsid w:val="00EA25AC"/>
    <w:rsid w:val="00EA25FD"/>
    <w:rsid w:val="00EA2DCA"/>
    <w:rsid w:val="00EA4CF5"/>
    <w:rsid w:val="00EA55D2"/>
    <w:rsid w:val="00EA5EAC"/>
    <w:rsid w:val="00EA5FF9"/>
    <w:rsid w:val="00EA6362"/>
    <w:rsid w:val="00EA6970"/>
    <w:rsid w:val="00EB01E1"/>
    <w:rsid w:val="00EB0748"/>
    <w:rsid w:val="00EB177C"/>
    <w:rsid w:val="00EB19ED"/>
    <w:rsid w:val="00EB210C"/>
    <w:rsid w:val="00EB324D"/>
    <w:rsid w:val="00EB37C7"/>
    <w:rsid w:val="00EB393A"/>
    <w:rsid w:val="00EB3D2F"/>
    <w:rsid w:val="00EB3EE7"/>
    <w:rsid w:val="00EB4839"/>
    <w:rsid w:val="00EB48C2"/>
    <w:rsid w:val="00EB512E"/>
    <w:rsid w:val="00EB58C2"/>
    <w:rsid w:val="00EB6A8E"/>
    <w:rsid w:val="00EB7B7B"/>
    <w:rsid w:val="00EC02C0"/>
    <w:rsid w:val="00EC0437"/>
    <w:rsid w:val="00EC43F0"/>
    <w:rsid w:val="00EC476E"/>
    <w:rsid w:val="00EC590B"/>
    <w:rsid w:val="00EC5E83"/>
    <w:rsid w:val="00EC6206"/>
    <w:rsid w:val="00EC681F"/>
    <w:rsid w:val="00EC6DEC"/>
    <w:rsid w:val="00EC737F"/>
    <w:rsid w:val="00ED2674"/>
    <w:rsid w:val="00ED2D61"/>
    <w:rsid w:val="00ED336E"/>
    <w:rsid w:val="00ED378F"/>
    <w:rsid w:val="00ED460E"/>
    <w:rsid w:val="00ED4886"/>
    <w:rsid w:val="00ED64AD"/>
    <w:rsid w:val="00ED6627"/>
    <w:rsid w:val="00ED66B6"/>
    <w:rsid w:val="00ED7CA9"/>
    <w:rsid w:val="00EE0553"/>
    <w:rsid w:val="00EE0C90"/>
    <w:rsid w:val="00EE0DFA"/>
    <w:rsid w:val="00EE1314"/>
    <w:rsid w:val="00EE1D58"/>
    <w:rsid w:val="00EE218A"/>
    <w:rsid w:val="00EE2E99"/>
    <w:rsid w:val="00EE3320"/>
    <w:rsid w:val="00EE33A6"/>
    <w:rsid w:val="00EE489B"/>
    <w:rsid w:val="00EE5413"/>
    <w:rsid w:val="00EE58A6"/>
    <w:rsid w:val="00EE5C0E"/>
    <w:rsid w:val="00EE65BE"/>
    <w:rsid w:val="00EE6631"/>
    <w:rsid w:val="00EE7317"/>
    <w:rsid w:val="00EE758D"/>
    <w:rsid w:val="00EF0B70"/>
    <w:rsid w:val="00EF0C68"/>
    <w:rsid w:val="00EF1A0A"/>
    <w:rsid w:val="00EF2140"/>
    <w:rsid w:val="00EF26A9"/>
    <w:rsid w:val="00EF2F03"/>
    <w:rsid w:val="00EF3271"/>
    <w:rsid w:val="00EF34F0"/>
    <w:rsid w:val="00EF3E3B"/>
    <w:rsid w:val="00EF44DD"/>
    <w:rsid w:val="00EF4F82"/>
    <w:rsid w:val="00EF5112"/>
    <w:rsid w:val="00EF6F5B"/>
    <w:rsid w:val="00EF7344"/>
    <w:rsid w:val="00EF7A13"/>
    <w:rsid w:val="00F00861"/>
    <w:rsid w:val="00F00BCC"/>
    <w:rsid w:val="00F012A4"/>
    <w:rsid w:val="00F016BE"/>
    <w:rsid w:val="00F01C79"/>
    <w:rsid w:val="00F01CC1"/>
    <w:rsid w:val="00F032E9"/>
    <w:rsid w:val="00F051C0"/>
    <w:rsid w:val="00F0529D"/>
    <w:rsid w:val="00F0589E"/>
    <w:rsid w:val="00F05CA6"/>
    <w:rsid w:val="00F06FCF"/>
    <w:rsid w:val="00F07435"/>
    <w:rsid w:val="00F10B9F"/>
    <w:rsid w:val="00F11663"/>
    <w:rsid w:val="00F11E05"/>
    <w:rsid w:val="00F13572"/>
    <w:rsid w:val="00F13DB4"/>
    <w:rsid w:val="00F14583"/>
    <w:rsid w:val="00F14DBC"/>
    <w:rsid w:val="00F15AD6"/>
    <w:rsid w:val="00F16725"/>
    <w:rsid w:val="00F178A6"/>
    <w:rsid w:val="00F226DE"/>
    <w:rsid w:val="00F22A1B"/>
    <w:rsid w:val="00F22A68"/>
    <w:rsid w:val="00F23500"/>
    <w:rsid w:val="00F2390A"/>
    <w:rsid w:val="00F25102"/>
    <w:rsid w:val="00F2671C"/>
    <w:rsid w:val="00F26F21"/>
    <w:rsid w:val="00F26FFA"/>
    <w:rsid w:val="00F277F0"/>
    <w:rsid w:val="00F27DCA"/>
    <w:rsid w:val="00F311FF"/>
    <w:rsid w:val="00F31218"/>
    <w:rsid w:val="00F3129D"/>
    <w:rsid w:val="00F320E9"/>
    <w:rsid w:val="00F326B9"/>
    <w:rsid w:val="00F32EE9"/>
    <w:rsid w:val="00F33B6D"/>
    <w:rsid w:val="00F33BEB"/>
    <w:rsid w:val="00F34484"/>
    <w:rsid w:val="00F34BF3"/>
    <w:rsid w:val="00F34C32"/>
    <w:rsid w:val="00F35C6F"/>
    <w:rsid w:val="00F408D6"/>
    <w:rsid w:val="00F40C57"/>
    <w:rsid w:val="00F411BD"/>
    <w:rsid w:val="00F41CCC"/>
    <w:rsid w:val="00F423BA"/>
    <w:rsid w:val="00F42B23"/>
    <w:rsid w:val="00F437D2"/>
    <w:rsid w:val="00F43B5C"/>
    <w:rsid w:val="00F4465D"/>
    <w:rsid w:val="00F44EBF"/>
    <w:rsid w:val="00F46043"/>
    <w:rsid w:val="00F462B5"/>
    <w:rsid w:val="00F468D0"/>
    <w:rsid w:val="00F50825"/>
    <w:rsid w:val="00F50E78"/>
    <w:rsid w:val="00F50FD7"/>
    <w:rsid w:val="00F51818"/>
    <w:rsid w:val="00F52BF9"/>
    <w:rsid w:val="00F53737"/>
    <w:rsid w:val="00F53770"/>
    <w:rsid w:val="00F56AD8"/>
    <w:rsid w:val="00F573C5"/>
    <w:rsid w:val="00F57F07"/>
    <w:rsid w:val="00F6114B"/>
    <w:rsid w:val="00F6249B"/>
    <w:rsid w:val="00F6303C"/>
    <w:rsid w:val="00F63C25"/>
    <w:rsid w:val="00F64CD7"/>
    <w:rsid w:val="00F65A65"/>
    <w:rsid w:val="00F65B46"/>
    <w:rsid w:val="00F66300"/>
    <w:rsid w:val="00F67283"/>
    <w:rsid w:val="00F677FC"/>
    <w:rsid w:val="00F70541"/>
    <w:rsid w:val="00F71B30"/>
    <w:rsid w:val="00F71D49"/>
    <w:rsid w:val="00F720B2"/>
    <w:rsid w:val="00F728F6"/>
    <w:rsid w:val="00F73CE9"/>
    <w:rsid w:val="00F746CC"/>
    <w:rsid w:val="00F75DBE"/>
    <w:rsid w:val="00F80132"/>
    <w:rsid w:val="00F80196"/>
    <w:rsid w:val="00F801E8"/>
    <w:rsid w:val="00F80AC1"/>
    <w:rsid w:val="00F81142"/>
    <w:rsid w:val="00F812FA"/>
    <w:rsid w:val="00F81457"/>
    <w:rsid w:val="00F81D44"/>
    <w:rsid w:val="00F821C9"/>
    <w:rsid w:val="00F82E44"/>
    <w:rsid w:val="00F83BDC"/>
    <w:rsid w:val="00F86038"/>
    <w:rsid w:val="00F86D66"/>
    <w:rsid w:val="00F8791A"/>
    <w:rsid w:val="00F87F84"/>
    <w:rsid w:val="00F90747"/>
    <w:rsid w:val="00F91FAA"/>
    <w:rsid w:val="00F92C05"/>
    <w:rsid w:val="00F93B5D"/>
    <w:rsid w:val="00F947AF"/>
    <w:rsid w:val="00F94B5A"/>
    <w:rsid w:val="00F953B7"/>
    <w:rsid w:val="00F95597"/>
    <w:rsid w:val="00F9562E"/>
    <w:rsid w:val="00F9572F"/>
    <w:rsid w:val="00F959FB"/>
    <w:rsid w:val="00F95E5C"/>
    <w:rsid w:val="00F96F46"/>
    <w:rsid w:val="00F97AD8"/>
    <w:rsid w:val="00FA02BA"/>
    <w:rsid w:val="00FA0455"/>
    <w:rsid w:val="00FA104F"/>
    <w:rsid w:val="00FA164A"/>
    <w:rsid w:val="00FA2D47"/>
    <w:rsid w:val="00FA34B9"/>
    <w:rsid w:val="00FA53C0"/>
    <w:rsid w:val="00FA56D0"/>
    <w:rsid w:val="00FA68F1"/>
    <w:rsid w:val="00FA77C3"/>
    <w:rsid w:val="00FA7A62"/>
    <w:rsid w:val="00FA7D89"/>
    <w:rsid w:val="00FB0344"/>
    <w:rsid w:val="00FB18AB"/>
    <w:rsid w:val="00FB1FE9"/>
    <w:rsid w:val="00FB257B"/>
    <w:rsid w:val="00FB3024"/>
    <w:rsid w:val="00FB334F"/>
    <w:rsid w:val="00FB4549"/>
    <w:rsid w:val="00FB4908"/>
    <w:rsid w:val="00FB6598"/>
    <w:rsid w:val="00FB6785"/>
    <w:rsid w:val="00FB6B33"/>
    <w:rsid w:val="00FB7B32"/>
    <w:rsid w:val="00FC0752"/>
    <w:rsid w:val="00FC0AF0"/>
    <w:rsid w:val="00FC0B6E"/>
    <w:rsid w:val="00FC0F84"/>
    <w:rsid w:val="00FC1584"/>
    <w:rsid w:val="00FC216B"/>
    <w:rsid w:val="00FC2A30"/>
    <w:rsid w:val="00FC2AB1"/>
    <w:rsid w:val="00FC2DE2"/>
    <w:rsid w:val="00FC45BC"/>
    <w:rsid w:val="00FC4844"/>
    <w:rsid w:val="00FC4E6F"/>
    <w:rsid w:val="00FC66CA"/>
    <w:rsid w:val="00FD2186"/>
    <w:rsid w:val="00FD2B4D"/>
    <w:rsid w:val="00FD3359"/>
    <w:rsid w:val="00FD3C5F"/>
    <w:rsid w:val="00FD512A"/>
    <w:rsid w:val="00FD56A8"/>
    <w:rsid w:val="00FD5824"/>
    <w:rsid w:val="00FD680D"/>
    <w:rsid w:val="00FD687F"/>
    <w:rsid w:val="00FD7658"/>
    <w:rsid w:val="00FD7A22"/>
    <w:rsid w:val="00FD7DD8"/>
    <w:rsid w:val="00FE0228"/>
    <w:rsid w:val="00FE03F5"/>
    <w:rsid w:val="00FE061F"/>
    <w:rsid w:val="00FE0DF5"/>
    <w:rsid w:val="00FE1047"/>
    <w:rsid w:val="00FE2182"/>
    <w:rsid w:val="00FE23CB"/>
    <w:rsid w:val="00FE34D3"/>
    <w:rsid w:val="00FE38E9"/>
    <w:rsid w:val="00FE40E8"/>
    <w:rsid w:val="00FE45EE"/>
    <w:rsid w:val="00FE5445"/>
    <w:rsid w:val="00FE6D1A"/>
    <w:rsid w:val="00FE7A6F"/>
    <w:rsid w:val="00FE7B29"/>
    <w:rsid w:val="00FF08F0"/>
    <w:rsid w:val="00FF093B"/>
    <w:rsid w:val="00FF0976"/>
    <w:rsid w:val="00FF13F4"/>
    <w:rsid w:val="00FF1F8F"/>
    <w:rsid w:val="00FF21DD"/>
    <w:rsid w:val="00FF2792"/>
    <w:rsid w:val="00FF5359"/>
    <w:rsid w:val="00FF5BCB"/>
    <w:rsid w:val="00FF5E21"/>
    <w:rsid w:val="00FF5FB7"/>
    <w:rsid w:val="00FF62DA"/>
    <w:rsid w:val="00FF63B3"/>
    <w:rsid w:val="00FF6420"/>
    <w:rsid w:val="00FF6B57"/>
    <w:rsid w:val="00FF7982"/>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BB7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3" w:uiPriority="99"/>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8FA"/>
    <w:pPr>
      <w:spacing w:after="240" w:line="300" w:lineRule="auto"/>
    </w:pPr>
    <w:rPr>
      <w:kern w:val="24"/>
      <w:sz w:val="24"/>
      <w:szCs w:val="24"/>
      <w:lang w:eastAsia="ja-JP"/>
    </w:rPr>
  </w:style>
  <w:style w:type="paragraph" w:styleId="Heading1">
    <w:name w:val="heading 1"/>
    <w:aliases w:val="AGN H1"/>
    <w:basedOn w:val="Text"/>
    <w:next w:val="Text"/>
    <w:link w:val="Heading1Char"/>
    <w:qFormat/>
    <w:rsid w:val="001E0C76"/>
    <w:pPr>
      <w:keepNext/>
      <w:keepLines/>
      <w:numPr>
        <w:numId w:val="2"/>
      </w:numPr>
      <w:tabs>
        <w:tab w:val="clear" w:pos="432"/>
        <w:tab w:val="left" w:pos="1411"/>
      </w:tabs>
      <w:spacing w:before="120" w:after="120"/>
      <w:ind w:left="1411" w:hanging="1411"/>
      <w:outlineLvl w:val="0"/>
    </w:pPr>
    <w:rPr>
      <w:b/>
      <w:kern w:val="28"/>
      <w:sz w:val="28"/>
      <w:szCs w:val="28"/>
    </w:rPr>
  </w:style>
  <w:style w:type="paragraph" w:styleId="Heading2">
    <w:name w:val="heading 2"/>
    <w:aliases w:val="AGN H2"/>
    <w:basedOn w:val="Heading1"/>
    <w:next w:val="Text"/>
    <w:qFormat/>
    <w:rsid w:val="006F3B09"/>
    <w:pPr>
      <w:numPr>
        <w:ilvl w:val="1"/>
      </w:numPr>
      <w:tabs>
        <w:tab w:val="clear" w:pos="1411"/>
        <w:tab w:val="left" w:pos="1404"/>
      </w:tabs>
      <w:outlineLvl w:val="1"/>
    </w:pPr>
  </w:style>
  <w:style w:type="paragraph" w:styleId="Heading3">
    <w:name w:val="heading 3"/>
    <w:aliases w:val="AGN H3"/>
    <w:basedOn w:val="Heading1"/>
    <w:next w:val="Text"/>
    <w:qFormat/>
    <w:rsid w:val="001E0C76"/>
    <w:pPr>
      <w:numPr>
        <w:ilvl w:val="2"/>
      </w:numPr>
      <w:ind w:left="1411" w:hanging="1411"/>
      <w:outlineLvl w:val="2"/>
    </w:pPr>
  </w:style>
  <w:style w:type="paragraph" w:styleId="Heading4">
    <w:name w:val="heading 4"/>
    <w:aliases w:val="AGN H4"/>
    <w:basedOn w:val="Heading1"/>
    <w:next w:val="Text"/>
    <w:qFormat/>
    <w:rsid w:val="001E0C76"/>
    <w:pPr>
      <w:numPr>
        <w:ilvl w:val="3"/>
      </w:numPr>
      <w:tabs>
        <w:tab w:val="clear" w:pos="864"/>
      </w:tabs>
      <w:ind w:left="1411" w:hanging="1411"/>
      <w:outlineLvl w:val="3"/>
    </w:pPr>
  </w:style>
  <w:style w:type="paragraph" w:styleId="Heading5">
    <w:name w:val="heading 5"/>
    <w:aliases w:val="AGN H5"/>
    <w:basedOn w:val="Heading1"/>
    <w:next w:val="Text"/>
    <w:qFormat/>
    <w:rsid w:val="001E0C76"/>
    <w:pPr>
      <w:numPr>
        <w:ilvl w:val="4"/>
      </w:numPr>
      <w:tabs>
        <w:tab w:val="clear" w:pos="1008"/>
        <w:tab w:val="clear" w:pos="1411"/>
        <w:tab w:val="left" w:pos="1872"/>
      </w:tabs>
      <w:ind w:left="1872" w:hanging="1872"/>
      <w:outlineLvl w:val="4"/>
    </w:pPr>
  </w:style>
  <w:style w:type="paragraph" w:styleId="Heading6">
    <w:name w:val="heading 6"/>
    <w:aliases w:val="AGN H6"/>
    <w:basedOn w:val="Heading1"/>
    <w:next w:val="Text"/>
    <w:qFormat/>
    <w:rsid w:val="001E0C76"/>
    <w:pPr>
      <w:numPr>
        <w:ilvl w:val="5"/>
      </w:numPr>
      <w:tabs>
        <w:tab w:val="clear" w:pos="1152"/>
        <w:tab w:val="clear" w:pos="1411"/>
        <w:tab w:val="left" w:pos="1872"/>
      </w:tabs>
      <w:ind w:left="1872" w:hanging="1872"/>
      <w:outlineLvl w:val="5"/>
    </w:pPr>
  </w:style>
  <w:style w:type="paragraph" w:styleId="Heading7">
    <w:name w:val="heading 7"/>
    <w:aliases w:val="AGN H7"/>
    <w:basedOn w:val="Heading1"/>
    <w:next w:val="Text"/>
    <w:qFormat/>
    <w:rsid w:val="001E0C76"/>
    <w:pPr>
      <w:numPr>
        <w:ilvl w:val="6"/>
      </w:numPr>
      <w:tabs>
        <w:tab w:val="clear" w:pos="1296"/>
        <w:tab w:val="clear" w:pos="1411"/>
        <w:tab w:val="left" w:pos="1872"/>
      </w:tabs>
      <w:ind w:left="1872" w:hanging="1872"/>
      <w:outlineLvl w:val="6"/>
    </w:pPr>
  </w:style>
  <w:style w:type="paragraph" w:styleId="Heading8">
    <w:name w:val="heading 8"/>
    <w:aliases w:val="AGN H8"/>
    <w:basedOn w:val="Heading1"/>
    <w:next w:val="Text"/>
    <w:qFormat/>
    <w:rsid w:val="006F3B09"/>
    <w:pPr>
      <w:numPr>
        <w:ilvl w:val="7"/>
      </w:numPr>
      <w:tabs>
        <w:tab w:val="clear" w:pos="1440"/>
        <w:tab w:val="left" w:pos="2614"/>
      </w:tabs>
      <w:ind w:left="2614" w:hanging="2614"/>
      <w:outlineLvl w:val="7"/>
    </w:pPr>
  </w:style>
  <w:style w:type="paragraph" w:styleId="Heading9">
    <w:name w:val="heading 9"/>
    <w:aliases w:val="AGN H9"/>
    <w:basedOn w:val="Heading1"/>
    <w:next w:val="Text"/>
    <w:qFormat/>
    <w:rsid w:val="006F3B09"/>
    <w:pPr>
      <w:numPr>
        <w:ilvl w:val="8"/>
      </w:numPr>
      <w:tabs>
        <w:tab w:val="clear" w:pos="1584"/>
        <w:tab w:val="left" w:pos="2765"/>
      </w:tabs>
      <w:ind w:left="2765" w:hanging="27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Text"/>
    <w:rsid w:val="000534E2"/>
    <w:pPr>
      <w:tabs>
        <w:tab w:val="right" w:pos="8957"/>
      </w:tabs>
      <w:spacing w:after="120" w:line="240" w:lineRule="auto"/>
    </w:pPr>
    <w:rPr>
      <w:kern w:val="18"/>
      <w:sz w:val="20"/>
    </w:rPr>
  </w:style>
  <w:style w:type="paragraph" w:styleId="Footer">
    <w:name w:val="footer"/>
    <w:basedOn w:val="Text"/>
    <w:link w:val="FooterChar"/>
    <w:uiPriority w:val="99"/>
    <w:rsid w:val="000534E2"/>
    <w:pPr>
      <w:tabs>
        <w:tab w:val="center" w:pos="4478"/>
        <w:tab w:val="right" w:pos="8957"/>
      </w:tabs>
      <w:spacing w:before="120" w:after="0" w:line="240" w:lineRule="auto"/>
    </w:pPr>
    <w:rPr>
      <w:kern w:val="18"/>
      <w:sz w:val="20"/>
    </w:rPr>
  </w:style>
  <w:style w:type="paragraph" w:customStyle="1" w:styleId="BulletedList">
    <w:name w:val="Bulleted List"/>
    <w:basedOn w:val="Text"/>
    <w:rsid w:val="000534E2"/>
    <w:pPr>
      <w:keepLines/>
      <w:numPr>
        <w:numId w:val="1"/>
      </w:numPr>
      <w:adjustRightInd w:val="0"/>
      <w:spacing w:before="120" w:after="120"/>
    </w:pPr>
  </w:style>
  <w:style w:type="paragraph" w:customStyle="1" w:styleId="TableFigureTitle">
    <w:name w:val="Table/Figure Title"/>
    <w:basedOn w:val="Caption"/>
    <w:next w:val="Text"/>
    <w:rsid w:val="000534E2"/>
    <w:rPr>
      <w:szCs w:val="24"/>
    </w:rPr>
  </w:style>
  <w:style w:type="paragraph" w:customStyle="1" w:styleId="TableContinue">
    <w:name w:val="Table Continue"/>
    <w:basedOn w:val="TableFigureTitle"/>
    <w:next w:val="Text"/>
    <w:rsid w:val="000534E2"/>
  </w:style>
  <w:style w:type="paragraph" w:customStyle="1" w:styleId="TableHeadings">
    <w:name w:val="Table Headings"/>
    <w:basedOn w:val="Text"/>
    <w:rsid w:val="000534E2"/>
    <w:pPr>
      <w:keepNext/>
      <w:spacing w:before="40" w:after="40" w:line="240" w:lineRule="auto"/>
      <w:jc w:val="center"/>
    </w:pPr>
    <w:rPr>
      <w:b/>
    </w:rPr>
  </w:style>
  <w:style w:type="paragraph" w:customStyle="1" w:styleId="TableHeadingsSmall">
    <w:name w:val="Table Headings Small"/>
    <w:basedOn w:val="TableHeadings"/>
    <w:rsid w:val="000534E2"/>
    <w:rPr>
      <w:kern w:val="20"/>
      <w:sz w:val="20"/>
    </w:rPr>
  </w:style>
  <w:style w:type="paragraph" w:customStyle="1" w:styleId="Guidance">
    <w:name w:val="Guidance"/>
    <w:basedOn w:val="Text"/>
    <w:next w:val="Text"/>
    <w:rsid w:val="00264F3C"/>
    <w:rPr>
      <w:i/>
    </w:rPr>
  </w:style>
  <w:style w:type="paragraph" w:customStyle="1" w:styleId="NumberedList">
    <w:name w:val="Numbered List"/>
    <w:basedOn w:val="Text"/>
    <w:rsid w:val="000534E2"/>
    <w:pPr>
      <w:keepLines/>
      <w:numPr>
        <w:numId w:val="3"/>
      </w:numPr>
      <w:snapToGrid w:val="0"/>
      <w:spacing w:before="120" w:after="120"/>
    </w:pPr>
  </w:style>
  <w:style w:type="paragraph" w:customStyle="1" w:styleId="TableFootnote">
    <w:name w:val="Table Footnote"/>
    <w:basedOn w:val="Text"/>
    <w:next w:val="Text"/>
    <w:link w:val="TableFootnoteChar"/>
    <w:rsid w:val="000534E2"/>
    <w:pPr>
      <w:keepNext/>
      <w:keepLines/>
      <w:spacing w:before="40" w:after="0" w:line="240" w:lineRule="auto"/>
      <w:ind w:left="360" w:hanging="360"/>
    </w:pPr>
    <w:rPr>
      <w:kern w:val="20"/>
      <w:sz w:val="20"/>
      <w:szCs w:val="20"/>
    </w:rPr>
  </w:style>
  <w:style w:type="paragraph" w:customStyle="1" w:styleId="TableText12pt">
    <w:name w:val="Table Text 12pt"/>
    <w:basedOn w:val="Text"/>
    <w:rsid w:val="000534E2"/>
    <w:pPr>
      <w:keepNext/>
      <w:spacing w:before="40" w:after="40" w:line="240" w:lineRule="auto"/>
    </w:pPr>
  </w:style>
  <w:style w:type="table" w:styleId="TableGrid">
    <w:name w:val="Table Grid"/>
    <w:basedOn w:val="TableNormal"/>
    <w:rsid w:val="000534E2"/>
    <w:pPr>
      <w:spacing w:after="240"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9pt">
    <w:name w:val="Table Text 9pt"/>
    <w:basedOn w:val="TableText10pt"/>
    <w:rsid w:val="000534E2"/>
    <w:rPr>
      <w:kern w:val="20"/>
      <w:sz w:val="18"/>
    </w:rPr>
  </w:style>
  <w:style w:type="paragraph" w:customStyle="1" w:styleId="TOCTitle">
    <w:name w:val="TOC Title"/>
    <w:basedOn w:val="Title"/>
    <w:next w:val="Text"/>
    <w:rsid w:val="000534E2"/>
    <w:pPr>
      <w:outlineLvl w:val="0"/>
    </w:pPr>
  </w:style>
  <w:style w:type="paragraph" w:styleId="DocumentMap">
    <w:name w:val="Document Map"/>
    <w:basedOn w:val="Normal"/>
    <w:semiHidden/>
    <w:rsid w:val="000534E2"/>
    <w:pPr>
      <w:shd w:val="clear" w:color="auto" w:fill="000080"/>
    </w:pPr>
    <w:rPr>
      <w:rFonts w:ascii="Tahoma" w:hAnsi="Tahoma" w:cs="Tahoma"/>
      <w:sz w:val="20"/>
      <w:szCs w:val="20"/>
    </w:rPr>
  </w:style>
  <w:style w:type="paragraph" w:styleId="TableofFigures">
    <w:name w:val="table of figures"/>
    <w:basedOn w:val="Normal"/>
    <w:next w:val="Normal"/>
    <w:semiHidden/>
    <w:rsid w:val="000534E2"/>
    <w:pPr>
      <w:spacing w:line="240" w:lineRule="auto"/>
      <w:ind w:left="1440" w:hanging="1440"/>
    </w:pPr>
  </w:style>
  <w:style w:type="paragraph" w:styleId="Caption">
    <w:name w:val="caption"/>
    <w:basedOn w:val="Normal"/>
    <w:next w:val="Normal"/>
    <w:qFormat/>
    <w:rsid w:val="000534E2"/>
    <w:pPr>
      <w:keepNext/>
      <w:spacing w:before="240" w:after="120" w:line="240" w:lineRule="auto"/>
      <w:ind w:left="2160" w:hanging="2160"/>
    </w:pPr>
    <w:rPr>
      <w:b/>
      <w:bCs/>
      <w:szCs w:val="20"/>
    </w:rPr>
  </w:style>
  <w:style w:type="character" w:styleId="Hyperlink">
    <w:name w:val="Hyperlink"/>
    <w:basedOn w:val="DefaultParagraphFont"/>
    <w:uiPriority w:val="99"/>
    <w:rsid w:val="000534E2"/>
    <w:rPr>
      <w:color w:val="0000FF"/>
      <w:u w:val="none"/>
    </w:rPr>
  </w:style>
  <w:style w:type="paragraph" w:styleId="TOC1">
    <w:name w:val="toc 1"/>
    <w:basedOn w:val="Normal"/>
    <w:next w:val="Normal"/>
    <w:autoRedefine/>
    <w:uiPriority w:val="39"/>
    <w:rsid w:val="00545C59"/>
    <w:pPr>
      <w:spacing w:after="180" w:line="240" w:lineRule="auto"/>
      <w:ind w:left="432" w:hanging="432"/>
    </w:pPr>
  </w:style>
  <w:style w:type="paragraph" w:styleId="TOC2">
    <w:name w:val="toc 2"/>
    <w:basedOn w:val="Normal"/>
    <w:next w:val="Normal"/>
    <w:autoRedefine/>
    <w:uiPriority w:val="39"/>
    <w:rsid w:val="00545C59"/>
    <w:pPr>
      <w:tabs>
        <w:tab w:val="right" w:leader="dot" w:pos="8990"/>
      </w:tabs>
      <w:spacing w:after="120" w:line="240" w:lineRule="auto"/>
      <w:ind w:left="1008" w:hanging="576"/>
    </w:pPr>
  </w:style>
  <w:style w:type="paragraph" w:styleId="TOC3">
    <w:name w:val="toc 3"/>
    <w:basedOn w:val="Normal"/>
    <w:next w:val="Normal"/>
    <w:autoRedefine/>
    <w:uiPriority w:val="39"/>
    <w:rsid w:val="00545C59"/>
    <w:pPr>
      <w:tabs>
        <w:tab w:val="right" w:leader="dot" w:pos="8990"/>
      </w:tabs>
      <w:spacing w:after="60" w:line="240" w:lineRule="auto"/>
      <w:ind w:left="1728" w:hanging="720"/>
    </w:pPr>
  </w:style>
  <w:style w:type="paragraph" w:styleId="TOC4">
    <w:name w:val="toc 4"/>
    <w:basedOn w:val="Normal"/>
    <w:next w:val="Normal"/>
    <w:autoRedefine/>
    <w:uiPriority w:val="39"/>
    <w:rsid w:val="00545C59"/>
    <w:pPr>
      <w:tabs>
        <w:tab w:val="right" w:leader="dot" w:pos="8990"/>
      </w:tabs>
      <w:spacing w:after="60" w:line="240" w:lineRule="auto"/>
      <w:ind w:left="2448" w:hanging="720"/>
    </w:pPr>
  </w:style>
  <w:style w:type="paragraph" w:styleId="TOC5">
    <w:name w:val="toc 5"/>
    <w:basedOn w:val="Normal"/>
    <w:next w:val="Normal"/>
    <w:autoRedefine/>
    <w:semiHidden/>
    <w:rsid w:val="000534E2"/>
    <w:pPr>
      <w:spacing w:after="60" w:line="240" w:lineRule="auto"/>
      <w:ind w:left="2074" w:hanging="2074"/>
    </w:pPr>
  </w:style>
  <w:style w:type="paragraph" w:styleId="TOC6">
    <w:name w:val="toc 6"/>
    <w:basedOn w:val="Normal"/>
    <w:next w:val="Normal"/>
    <w:autoRedefine/>
    <w:semiHidden/>
    <w:rsid w:val="000534E2"/>
    <w:pPr>
      <w:spacing w:after="60" w:line="240" w:lineRule="auto"/>
      <w:ind w:left="2268" w:hanging="2268"/>
    </w:pPr>
  </w:style>
  <w:style w:type="paragraph" w:styleId="TOC7">
    <w:name w:val="toc 7"/>
    <w:basedOn w:val="Normal"/>
    <w:next w:val="Normal"/>
    <w:autoRedefine/>
    <w:semiHidden/>
    <w:rsid w:val="000534E2"/>
    <w:pPr>
      <w:spacing w:after="60" w:line="240" w:lineRule="auto"/>
      <w:ind w:left="2448" w:hanging="2448"/>
      <w:contextualSpacing/>
    </w:pPr>
  </w:style>
  <w:style w:type="paragraph" w:styleId="TOC8">
    <w:name w:val="toc 8"/>
    <w:basedOn w:val="Normal"/>
    <w:next w:val="Normal"/>
    <w:autoRedefine/>
    <w:semiHidden/>
    <w:rsid w:val="000534E2"/>
    <w:pPr>
      <w:spacing w:after="60" w:line="240" w:lineRule="auto"/>
      <w:ind w:left="2614" w:hanging="2614"/>
    </w:pPr>
  </w:style>
  <w:style w:type="paragraph" w:customStyle="1" w:styleId="Text">
    <w:name w:val="Text"/>
    <w:basedOn w:val="Normal"/>
    <w:link w:val="TextChar"/>
    <w:rsid w:val="0092287E"/>
  </w:style>
  <w:style w:type="paragraph" w:customStyle="1" w:styleId="TableText10pt">
    <w:name w:val="Table Text 10pt"/>
    <w:basedOn w:val="TableText12pt"/>
    <w:rsid w:val="000534E2"/>
    <w:rPr>
      <w:sz w:val="20"/>
    </w:rPr>
  </w:style>
  <w:style w:type="paragraph" w:styleId="Title">
    <w:name w:val="Title"/>
    <w:aliases w:val="Document Title"/>
    <w:basedOn w:val="Text"/>
    <w:next w:val="Text"/>
    <w:qFormat/>
    <w:rsid w:val="000534E2"/>
    <w:pPr>
      <w:keepNext/>
      <w:keepLines/>
      <w:spacing w:after="0"/>
      <w:jc w:val="center"/>
    </w:pPr>
    <w:rPr>
      <w:rFonts w:ascii="Times New Roman Bold" w:hAnsi="Times New Roman Bold" w:cs="Arial"/>
      <w:b/>
      <w:bCs/>
      <w:kern w:val="28"/>
      <w:sz w:val="28"/>
      <w:szCs w:val="28"/>
    </w:rPr>
  </w:style>
  <w:style w:type="paragraph" w:styleId="BalloonText">
    <w:name w:val="Balloon Text"/>
    <w:basedOn w:val="Normal"/>
    <w:semiHidden/>
    <w:rsid w:val="000534E2"/>
    <w:rPr>
      <w:rFonts w:ascii="Tahoma" w:hAnsi="Tahoma" w:cs="Tahoma"/>
      <w:sz w:val="16"/>
      <w:szCs w:val="16"/>
    </w:rPr>
  </w:style>
  <w:style w:type="paragraph" w:styleId="TOC9">
    <w:name w:val="toc 9"/>
    <w:basedOn w:val="Normal"/>
    <w:next w:val="Normal"/>
    <w:autoRedefine/>
    <w:semiHidden/>
    <w:rsid w:val="000534E2"/>
    <w:pPr>
      <w:spacing w:after="60" w:line="240" w:lineRule="auto"/>
      <w:ind w:left="2765" w:hanging="2765"/>
    </w:pPr>
  </w:style>
  <w:style w:type="character" w:customStyle="1" w:styleId="TextChar">
    <w:name w:val="Text Char"/>
    <w:basedOn w:val="DefaultParagraphFont"/>
    <w:link w:val="Text"/>
    <w:rsid w:val="0092287E"/>
    <w:rPr>
      <w:kern w:val="24"/>
      <w:sz w:val="24"/>
      <w:szCs w:val="24"/>
      <w:lang w:eastAsia="ja-JP"/>
    </w:rPr>
  </w:style>
  <w:style w:type="character" w:customStyle="1" w:styleId="Heading1Char">
    <w:name w:val="Heading 1 Char"/>
    <w:aliases w:val="AGN H1 Char"/>
    <w:basedOn w:val="TextChar"/>
    <w:link w:val="Heading1"/>
    <w:rsid w:val="001E0C76"/>
    <w:rPr>
      <w:b/>
      <w:kern w:val="28"/>
      <w:sz w:val="28"/>
      <w:szCs w:val="28"/>
      <w:lang w:eastAsia="ja-JP"/>
    </w:rPr>
  </w:style>
  <w:style w:type="paragraph" w:styleId="NormalWeb">
    <w:name w:val="Normal (Web)"/>
    <w:basedOn w:val="Normal"/>
    <w:uiPriority w:val="99"/>
    <w:rsid w:val="00AC3CE5"/>
    <w:pPr>
      <w:spacing w:before="100" w:beforeAutospacing="1" w:after="100" w:afterAutospacing="1" w:line="240" w:lineRule="auto"/>
    </w:pPr>
    <w:rPr>
      <w:kern w:val="0"/>
    </w:rPr>
  </w:style>
  <w:style w:type="character" w:styleId="Strong">
    <w:name w:val="Strong"/>
    <w:basedOn w:val="DefaultParagraphFont"/>
    <w:qFormat/>
    <w:rsid w:val="00AC3CE5"/>
    <w:rPr>
      <w:b/>
      <w:bCs/>
    </w:rPr>
  </w:style>
  <w:style w:type="paragraph" w:customStyle="1" w:styleId="TableText">
    <w:name w:val="Table Text"/>
    <w:basedOn w:val="Normal"/>
    <w:rsid w:val="00BE0079"/>
    <w:pPr>
      <w:keepNext/>
      <w:spacing w:before="40" w:after="40" w:line="240" w:lineRule="auto"/>
    </w:pPr>
  </w:style>
  <w:style w:type="character" w:styleId="CommentReference">
    <w:name w:val="annotation reference"/>
    <w:basedOn w:val="DefaultParagraphFont"/>
    <w:uiPriority w:val="99"/>
    <w:semiHidden/>
    <w:rsid w:val="004824B8"/>
    <w:rPr>
      <w:sz w:val="16"/>
      <w:szCs w:val="16"/>
    </w:rPr>
  </w:style>
  <w:style w:type="paragraph" w:styleId="CommentText">
    <w:name w:val="annotation text"/>
    <w:basedOn w:val="Normal"/>
    <w:link w:val="CommentTextChar"/>
    <w:uiPriority w:val="99"/>
    <w:semiHidden/>
    <w:rsid w:val="004824B8"/>
    <w:rPr>
      <w:sz w:val="20"/>
      <w:szCs w:val="20"/>
    </w:rPr>
  </w:style>
  <w:style w:type="paragraph" w:styleId="CommentSubject">
    <w:name w:val="annotation subject"/>
    <w:basedOn w:val="CommentText"/>
    <w:next w:val="CommentText"/>
    <w:semiHidden/>
    <w:rsid w:val="004824B8"/>
    <w:rPr>
      <w:b/>
      <w:bCs/>
    </w:rPr>
  </w:style>
  <w:style w:type="paragraph" w:styleId="ListParagraph">
    <w:name w:val="List Paragraph"/>
    <w:basedOn w:val="Normal"/>
    <w:uiPriority w:val="34"/>
    <w:qFormat/>
    <w:rsid w:val="005C26A7"/>
    <w:pPr>
      <w:ind w:left="720"/>
    </w:pPr>
  </w:style>
  <w:style w:type="character" w:customStyle="1" w:styleId="CommentTextChar">
    <w:name w:val="Comment Text Char"/>
    <w:basedOn w:val="DefaultParagraphFont"/>
    <w:link w:val="CommentText"/>
    <w:uiPriority w:val="99"/>
    <w:semiHidden/>
    <w:rsid w:val="00036EF1"/>
    <w:rPr>
      <w:kern w:val="24"/>
      <w:lang w:eastAsia="ja-JP"/>
    </w:rPr>
  </w:style>
  <w:style w:type="paragraph" w:customStyle="1" w:styleId="Default">
    <w:name w:val="Default"/>
    <w:rsid w:val="00750C47"/>
    <w:pPr>
      <w:autoSpaceDE w:val="0"/>
      <w:autoSpaceDN w:val="0"/>
      <w:adjustRightInd w:val="0"/>
    </w:pPr>
    <w:rPr>
      <w:rFonts w:ascii="HMHNLF+TimesNewRomanPS" w:hAnsi="HMHNLF+TimesNewRomanPS" w:cs="HMHNLF+TimesNewRomanPS"/>
      <w:color w:val="000000"/>
      <w:sz w:val="24"/>
      <w:szCs w:val="24"/>
    </w:rPr>
  </w:style>
  <w:style w:type="paragraph" w:styleId="ListNumber">
    <w:name w:val="List Number"/>
    <w:basedOn w:val="Normal"/>
    <w:uiPriority w:val="99"/>
    <w:rsid w:val="005E2883"/>
    <w:pPr>
      <w:numPr>
        <w:numId w:val="8"/>
      </w:numPr>
      <w:spacing w:after="200" w:line="276" w:lineRule="auto"/>
    </w:pPr>
    <w:rPr>
      <w:rFonts w:ascii="Calibri" w:eastAsia="Calibri" w:hAnsi="Calibri"/>
      <w:kern w:val="0"/>
      <w:sz w:val="22"/>
      <w:szCs w:val="22"/>
      <w:lang w:eastAsia="en-US"/>
    </w:rPr>
  </w:style>
  <w:style w:type="character" w:customStyle="1" w:styleId="TableFootnoteChar">
    <w:name w:val="Table Footnote Char"/>
    <w:basedOn w:val="DefaultParagraphFont"/>
    <w:link w:val="TableFootnote"/>
    <w:rsid w:val="0083344F"/>
    <w:rPr>
      <w:kern w:val="20"/>
      <w:lang w:eastAsia="ja-JP"/>
    </w:rPr>
  </w:style>
  <w:style w:type="paragraph" w:styleId="FootnoteText">
    <w:name w:val="footnote text"/>
    <w:basedOn w:val="Normal"/>
    <w:link w:val="FootnoteTextChar"/>
    <w:semiHidden/>
    <w:unhideWhenUsed/>
    <w:rsid w:val="00E51440"/>
    <w:pPr>
      <w:spacing w:after="0" w:line="240" w:lineRule="auto"/>
    </w:pPr>
    <w:rPr>
      <w:sz w:val="20"/>
      <w:szCs w:val="20"/>
    </w:rPr>
  </w:style>
  <w:style w:type="character" w:customStyle="1" w:styleId="FootnoteTextChar">
    <w:name w:val="Footnote Text Char"/>
    <w:basedOn w:val="DefaultParagraphFont"/>
    <w:link w:val="FootnoteText"/>
    <w:semiHidden/>
    <w:rsid w:val="00E51440"/>
    <w:rPr>
      <w:kern w:val="24"/>
      <w:lang w:eastAsia="ja-JP"/>
    </w:rPr>
  </w:style>
  <w:style w:type="character" w:styleId="FootnoteReference">
    <w:name w:val="footnote reference"/>
    <w:basedOn w:val="DefaultParagraphFont"/>
    <w:semiHidden/>
    <w:unhideWhenUsed/>
    <w:rsid w:val="00E51440"/>
    <w:rPr>
      <w:vertAlign w:val="superscript"/>
    </w:rPr>
  </w:style>
  <w:style w:type="paragraph" w:styleId="BodyText">
    <w:name w:val="Body Text"/>
    <w:basedOn w:val="Normal"/>
    <w:link w:val="BodyTextChar"/>
    <w:uiPriority w:val="99"/>
    <w:unhideWhenUsed/>
    <w:rsid w:val="00186A6F"/>
    <w:pPr>
      <w:spacing w:before="120" w:after="120" w:line="240" w:lineRule="auto"/>
    </w:pPr>
    <w:rPr>
      <w:rFonts w:eastAsiaTheme="minorHAnsi" w:cstheme="minorBidi"/>
      <w:kern w:val="0"/>
      <w:szCs w:val="22"/>
      <w:lang w:eastAsia="en-US"/>
    </w:rPr>
  </w:style>
  <w:style w:type="character" w:customStyle="1" w:styleId="BodyTextChar">
    <w:name w:val="Body Text Char"/>
    <w:basedOn w:val="DefaultParagraphFont"/>
    <w:link w:val="BodyText"/>
    <w:uiPriority w:val="99"/>
    <w:rsid w:val="00186A6F"/>
    <w:rPr>
      <w:rFonts w:eastAsiaTheme="minorHAnsi" w:cstheme="minorBidi"/>
      <w:sz w:val="24"/>
      <w:szCs w:val="22"/>
    </w:rPr>
  </w:style>
  <w:style w:type="paragraph" w:styleId="ListBullet3">
    <w:name w:val="List Bullet 3"/>
    <w:basedOn w:val="Normal"/>
    <w:uiPriority w:val="99"/>
    <w:unhideWhenUsed/>
    <w:rsid w:val="00186A6F"/>
    <w:pPr>
      <w:numPr>
        <w:numId w:val="18"/>
      </w:numPr>
      <w:tabs>
        <w:tab w:val="clear" w:pos="1080"/>
      </w:tabs>
      <w:spacing w:before="120" w:after="120" w:line="240" w:lineRule="auto"/>
      <w:ind w:left="1170" w:hanging="270"/>
    </w:pPr>
    <w:rPr>
      <w:rFonts w:eastAsiaTheme="minorHAnsi" w:cstheme="minorBidi"/>
      <w:kern w:val="0"/>
      <w:szCs w:val="22"/>
      <w:lang w:eastAsia="en-US"/>
    </w:rPr>
  </w:style>
  <w:style w:type="character" w:customStyle="1" w:styleId="FooterChar">
    <w:name w:val="Footer Char"/>
    <w:basedOn w:val="DefaultParagraphFont"/>
    <w:link w:val="Footer"/>
    <w:uiPriority w:val="99"/>
    <w:rsid w:val="00C677E1"/>
    <w:rPr>
      <w:kern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1275">
      <w:bodyDiv w:val="1"/>
      <w:marLeft w:val="0"/>
      <w:marRight w:val="0"/>
      <w:marTop w:val="0"/>
      <w:marBottom w:val="0"/>
      <w:divBdr>
        <w:top w:val="none" w:sz="0" w:space="0" w:color="auto"/>
        <w:left w:val="none" w:sz="0" w:space="0" w:color="auto"/>
        <w:bottom w:val="none" w:sz="0" w:space="0" w:color="auto"/>
        <w:right w:val="none" w:sz="0" w:space="0" w:color="auto"/>
      </w:divBdr>
    </w:div>
    <w:div w:id="223150293">
      <w:bodyDiv w:val="1"/>
      <w:marLeft w:val="0"/>
      <w:marRight w:val="0"/>
      <w:marTop w:val="0"/>
      <w:marBottom w:val="0"/>
      <w:divBdr>
        <w:top w:val="none" w:sz="0" w:space="0" w:color="auto"/>
        <w:left w:val="none" w:sz="0" w:space="0" w:color="auto"/>
        <w:bottom w:val="none" w:sz="0" w:space="0" w:color="auto"/>
        <w:right w:val="none" w:sz="0" w:space="0" w:color="auto"/>
      </w:divBdr>
    </w:div>
    <w:div w:id="575094701">
      <w:bodyDiv w:val="1"/>
      <w:marLeft w:val="0"/>
      <w:marRight w:val="0"/>
      <w:marTop w:val="0"/>
      <w:marBottom w:val="0"/>
      <w:divBdr>
        <w:top w:val="none" w:sz="0" w:space="0" w:color="auto"/>
        <w:left w:val="none" w:sz="0" w:space="0" w:color="auto"/>
        <w:bottom w:val="none" w:sz="0" w:space="0" w:color="auto"/>
        <w:right w:val="none" w:sz="0" w:space="0" w:color="auto"/>
      </w:divBdr>
    </w:div>
    <w:div w:id="970671886">
      <w:bodyDiv w:val="1"/>
      <w:marLeft w:val="0"/>
      <w:marRight w:val="0"/>
      <w:marTop w:val="0"/>
      <w:marBottom w:val="0"/>
      <w:divBdr>
        <w:top w:val="none" w:sz="0" w:space="0" w:color="auto"/>
        <w:left w:val="none" w:sz="0" w:space="0" w:color="auto"/>
        <w:bottom w:val="none" w:sz="0" w:space="0" w:color="auto"/>
        <w:right w:val="none" w:sz="0" w:space="0" w:color="auto"/>
      </w:divBdr>
    </w:div>
    <w:div w:id="1292519076">
      <w:bodyDiv w:val="1"/>
      <w:marLeft w:val="0"/>
      <w:marRight w:val="0"/>
      <w:marTop w:val="0"/>
      <w:marBottom w:val="0"/>
      <w:divBdr>
        <w:top w:val="none" w:sz="0" w:space="0" w:color="auto"/>
        <w:left w:val="none" w:sz="0" w:space="0" w:color="auto"/>
        <w:bottom w:val="none" w:sz="0" w:space="0" w:color="auto"/>
        <w:right w:val="none" w:sz="0" w:space="0" w:color="auto"/>
      </w:divBdr>
    </w:div>
    <w:div w:id="1428116973">
      <w:bodyDiv w:val="1"/>
      <w:marLeft w:val="0"/>
      <w:marRight w:val="0"/>
      <w:marTop w:val="0"/>
      <w:marBottom w:val="0"/>
      <w:divBdr>
        <w:top w:val="none" w:sz="0" w:space="0" w:color="auto"/>
        <w:left w:val="none" w:sz="0" w:space="0" w:color="auto"/>
        <w:bottom w:val="none" w:sz="0" w:space="0" w:color="auto"/>
        <w:right w:val="none" w:sz="0" w:space="0" w:color="auto"/>
      </w:divBdr>
      <w:divsChild>
        <w:div w:id="773092789">
          <w:marLeft w:val="1166"/>
          <w:marRight w:val="0"/>
          <w:marTop w:val="96"/>
          <w:marBottom w:val="0"/>
          <w:divBdr>
            <w:top w:val="none" w:sz="0" w:space="0" w:color="auto"/>
            <w:left w:val="none" w:sz="0" w:space="0" w:color="auto"/>
            <w:bottom w:val="none" w:sz="0" w:space="0" w:color="auto"/>
            <w:right w:val="none" w:sz="0" w:space="0" w:color="auto"/>
          </w:divBdr>
        </w:div>
      </w:divsChild>
    </w:div>
    <w:div w:id="158460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ffb@jaeb.org" TargetMode="External"/><Relationship Id="rId2" Type="http://schemas.openxmlformats.org/officeDocument/2006/relationships/customXml" Target="../customXml/item2.xml"/><Relationship Id="rId16" Type="http://schemas.openxmlformats.org/officeDocument/2006/relationships/hyperlink" Target="mailto:ffb@jaeb.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C4368.020BA6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A7FA25E8128D49A0A33EB9280596D3" ma:contentTypeVersion="0" ma:contentTypeDescription="Create a new document." ma:contentTypeScope="" ma:versionID="1b5404327929ef4514eed619e028aa25">
  <xsd:schema xmlns:xsd="http://www.w3.org/2001/XMLSchema" xmlns:p="http://schemas.microsoft.com/office/2006/metadata/properties" targetNamespace="http://schemas.microsoft.com/office/2006/metadata/properties" ma:root="true" ma:fieldsID="253be5e76df3fc0064ff73c53d07fa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952C7-D6DB-46D2-80BE-01C880165045}">
  <ds:schemaRefs>
    <ds:schemaRef ds:uri="http://schemas.microsoft.com/office/2006/metadata/properties"/>
  </ds:schemaRefs>
</ds:datastoreItem>
</file>

<file path=customXml/itemProps2.xml><?xml version="1.0" encoding="utf-8"?>
<ds:datastoreItem xmlns:ds="http://schemas.openxmlformats.org/officeDocument/2006/customXml" ds:itemID="{B4FC4C95-6FC9-4883-9D40-FD4B5B10C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50A652B-5D72-477C-B72B-1B56D78A2D74}">
  <ds:schemaRefs>
    <ds:schemaRef ds:uri="http://schemas.microsoft.com/office/2006/metadata/longProperties"/>
  </ds:schemaRefs>
</ds:datastoreItem>
</file>

<file path=customXml/itemProps4.xml><?xml version="1.0" encoding="utf-8"?>
<ds:datastoreItem xmlns:ds="http://schemas.openxmlformats.org/officeDocument/2006/customXml" ds:itemID="{63D51A59-8976-4843-A0C1-5F12A6B98B22}">
  <ds:schemaRefs>
    <ds:schemaRef ds:uri="http://schemas.microsoft.com/sharepoint/v3/contenttype/forms"/>
  </ds:schemaRefs>
</ds:datastoreItem>
</file>

<file path=customXml/itemProps5.xml><?xml version="1.0" encoding="utf-8"?>
<ds:datastoreItem xmlns:ds="http://schemas.openxmlformats.org/officeDocument/2006/customXml" ds:itemID="{813FA953-6993-4AA1-BF28-B33DF1DD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526</Words>
  <Characters>3161</Characters>
  <Application>Microsoft Office Word</Application>
  <DocSecurity>0</DocSecurity>
  <Lines>166</Lines>
  <Paragraphs>87</Paragraphs>
  <ScaleCrop>false</ScaleCrop>
  <HeadingPairs>
    <vt:vector size="2" baseType="variant">
      <vt:variant>
        <vt:lpstr>Title</vt:lpstr>
      </vt:variant>
      <vt:variant>
        <vt:i4>1</vt:i4>
      </vt:variant>
    </vt:vector>
  </HeadingPairs>
  <TitlesOfParts>
    <vt:vector size="1" baseType="lpstr">
      <vt:lpstr>Clinical Trial Concenpt Template</vt:lpstr>
    </vt:vector>
  </TitlesOfParts>
  <Manager/>
  <Company>Celeris Consulting</Company>
  <LinksUpToDate>false</LinksUpToDate>
  <CharactersWithSpaces>3600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 Concenpt Template</dc:title>
  <dc:subject/>
  <dc:creator>JKC</dc:creator>
  <cp:keywords/>
  <dc:description/>
  <cp:lastModifiedBy>Allison Ayala</cp:lastModifiedBy>
  <cp:revision>21</cp:revision>
  <cp:lastPrinted>2010-06-17T19:51:00Z</cp:lastPrinted>
  <dcterms:created xsi:type="dcterms:W3CDTF">2025-11-03T18:14:00Z</dcterms:created>
  <dcterms:modified xsi:type="dcterms:W3CDTF">2025-11-03T18:37:00Z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ection">
    <vt:lpwstr>2.1</vt:lpwstr>
  </property>
  <property fmtid="{D5CDD505-2E9C-101B-9397-08002B2CF9AE}" pid="3" name="cdcDocGUID">
    <vt:lpwstr>00f0ed2a6d7fb0768801fc4bec01130c3eca7b88000</vt:lpwstr>
  </property>
  <property fmtid="{D5CDD505-2E9C-101B-9397-08002B2CF9AE}" pid="4" name="ContentType">
    <vt:lpwstr>Document</vt:lpwstr>
  </property>
  <property fmtid="{D5CDD505-2E9C-101B-9397-08002B2CF9AE}" pid="5" name="Docbase">
    <vt:lpwstr>coral_docbase</vt:lpwstr>
  </property>
  <property fmtid="{D5CDD505-2E9C-101B-9397-08002B2CF9AE}" pid="6" name="Chronicle ID">
    <vt:lpwstr>0900f93c80946d7a</vt:lpwstr>
  </property>
  <property fmtid="{D5CDD505-2E9C-101B-9397-08002B2CF9AE}" pid="7" name="Modified Date">
    <vt:lpwstr>2010-03-19T13:18:21Z</vt:lpwstr>
  </property>
  <property fmtid="{D5CDD505-2E9C-101B-9397-08002B2CF9AE}" pid="8" name="Object Type">
    <vt:lpwstr>form_controlled_document</vt:lpwstr>
  </property>
  <property fmtid="{D5CDD505-2E9C-101B-9397-08002B2CF9AE}" pid="9" name="Rule ID">
    <vt:lpwstr>379</vt:lpwstr>
  </property>
  <property fmtid="{D5CDD505-2E9C-101B-9397-08002B2CF9AE}" pid="10" name="Format">
    <vt:lpwstr>msw8</vt:lpwstr>
  </property>
  <property fmtid="{D5CDD505-2E9C-101B-9397-08002B2CF9AE}" pid="11" name="Object ID">
    <vt:lpwstr>0900f93c80cf8f3c</vt:lpwstr>
  </property>
  <property fmtid="{D5CDD505-2E9C-101B-9397-08002B2CF9AE}" pid="12" name="Object Name">
    <vt:lpwstr>GDD-TA-T-016</vt:lpwstr>
  </property>
  <property fmtid="{D5CDD505-2E9C-101B-9397-08002B2CF9AE}" pid="13" name="Version Label">
    <vt:lpwstr>1.1
Approved</vt:lpwstr>
  </property>
  <property fmtid="{D5CDD505-2E9C-101B-9397-08002B2CF9AE}" pid="14" name="ContentTypeId">
    <vt:lpwstr>0x0101004AA7FA25E8128D49A0A33EB9280596D3</vt:lpwstr>
  </property>
</Properties>
</file>