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CFEE" w14:textId="77777777" w:rsidR="00611669" w:rsidRDefault="00611669" w:rsidP="009F20B8"/>
    <w:p w14:paraId="438BEE62" w14:textId="77777777" w:rsidR="00611669" w:rsidRDefault="00611669" w:rsidP="009F20B8"/>
    <w:p w14:paraId="69AC3DC0" w14:textId="340020EE" w:rsidR="0084325B" w:rsidRPr="0084325B" w:rsidRDefault="00166E0B" w:rsidP="00F512D5">
      <w:r w:rsidRPr="00D96E7E">
        <w:rPr>
          <w:noProof/>
        </w:rPr>
        <mc:AlternateContent>
          <mc:Choice Requires="wps">
            <w:drawing>
              <wp:anchor distT="0" distB="0" distL="114935" distR="114935" simplePos="0" relativeHeight="251657728" behindDoc="0" locked="0" layoutInCell="1" allowOverlap="1" wp14:anchorId="5C2BA2EE" wp14:editId="0B0D9C75">
                <wp:simplePos x="0" y="0"/>
                <wp:positionH relativeFrom="page">
                  <wp:posOffset>545135</wp:posOffset>
                </wp:positionH>
                <wp:positionV relativeFrom="page">
                  <wp:posOffset>1032714</wp:posOffset>
                </wp:positionV>
                <wp:extent cx="6480175" cy="12642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4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35E6A3B3" w:rsidR="00D96E7E" w:rsidRPr="00D96E7E" w:rsidRDefault="003E5D9B" w:rsidP="006861C5">
                            <w:pPr>
                              <w:pStyle w:val="Titolo"/>
                            </w:pPr>
                            <w:r>
                              <w:t>Integrating OMA, BIM and FEM updating for SHM of historical structures</w:t>
                            </w:r>
                          </w:p>
                          <w:p w14:paraId="0A142B20" w14:textId="1A536F26" w:rsidR="00D96E7E" w:rsidRPr="00C31691" w:rsidRDefault="00C31691" w:rsidP="00D96E7E">
                            <w:pPr>
                              <w:pStyle w:val="Authors"/>
                              <w:rPr>
                                <w:lang w:val="it-IT"/>
                              </w:rPr>
                            </w:pPr>
                            <w:r w:rsidRPr="00C31691">
                              <w:rPr>
                                <w:lang w:val="it-IT"/>
                              </w:rPr>
                              <w:t>C. Rainieri</w:t>
                            </w:r>
                            <w:r w:rsidR="00D96E7E" w:rsidRPr="00C31691">
                              <w:rPr>
                                <w:vertAlign w:val="superscript"/>
                                <w:lang w:val="it-IT"/>
                              </w:rPr>
                              <w:t>1</w:t>
                            </w:r>
                            <w:r w:rsidR="00D96E7E" w:rsidRPr="00C31691">
                              <w:rPr>
                                <w:lang w:val="it-IT"/>
                              </w:rPr>
                              <w:t xml:space="preserve">, </w:t>
                            </w:r>
                            <w:r w:rsidRPr="00C31691">
                              <w:rPr>
                                <w:lang w:val="it-IT"/>
                              </w:rPr>
                              <w:t>I. Rosat</w:t>
                            </w:r>
                            <w:r>
                              <w:rPr>
                                <w:lang w:val="it-IT"/>
                              </w:rPr>
                              <w:t>i</w:t>
                            </w:r>
                            <w:r w:rsidR="00D96E7E" w:rsidRPr="00C31691">
                              <w:rPr>
                                <w:vertAlign w:val="superscript"/>
                                <w:lang w:val="it-IT"/>
                              </w:rPr>
                              <w:t>2</w:t>
                            </w:r>
                            <w:r w:rsidR="00D96E7E" w:rsidRPr="00C31691">
                              <w:rPr>
                                <w:lang w:val="it-IT"/>
                              </w:rPr>
                              <w:t xml:space="preserve">, </w:t>
                            </w:r>
                            <w:r>
                              <w:rPr>
                                <w:lang w:val="it-IT"/>
                              </w:rPr>
                              <w:t>L. Cieri</w:t>
                            </w:r>
                            <w:r w:rsidR="00D96E7E" w:rsidRPr="00C31691">
                              <w:rPr>
                                <w:vertAlign w:val="superscript"/>
                                <w:lang w:val="it-IT"/>
                              </w:rPr>
                              <w:t>1</w:t>
                            </w:r>
                            <w:r>
                              <w:rPr>
                                <w:lang w:val="it-IT"/>
                              </w:rPr>
                              <w:t>, G</w:t>
                            </w:r>
                            <w:r w:rsidRPr="00C31691">
                              <w:rPr>
                                <w:lang w:val="it-IT"/>
                              </w:rPr>
                              <w:t xml:space="preserve">. </w:t>
                            </w:r>
                            <w:r>
                              <w:rPr>
                                <w:lang w:val="it-IT"/>
                              </w:rPr>
                              <w:t>Fabbrocino</w:t>
                            </w:r>
                            <w:r w:rsidRPr="00C31691">
                              <w:rPr>
                                <w:vertAlign w:val="superscript"/>
                                <w:lang w:val="it-IT"/>
                              </w:rPr>
                              <w:t>2</w:t>
                            </w:r>
                          </w:p>
                          <w:p w14:paraId="7C56D2BE" w14:textId="0DABFFA4" w:rsidR="00611669" w:rsidRPr="00531DA2" w:rsidRDefault="00611669" w:rsidP="00611669">
                            <w:pPr>
                              <w:pStyle w:val="Authors"/>
                              <w:rPr>
                                <w:lang w:val="en-CA"/>
                              </w:rPr>
                            </w:pPr>
                            <w:r w:rsidRPr="00531DA2">
                              <w:rPr>
                                <w:vertAlign w:val="superscript"/>
                                <w:lang w:val="en-CA"/>
                              </w:rPr>
                              <w:t>1</w:t>
                            </w:r>
                            <w:r w:rsidR="00C31691">
                              <w:rPr>
                                <w:lang w:val="en-CA"/>
                              </w:rPr>
                              <w:t>Construction Technologies Institute</w:t>
                            </w:r>
                            <w:r w:rsidRPr="00531DA2">
                              <w:rPr>
                                <w:lang w:val="en-CA"/>
                              </w:rPr>
                              <w:t>,</w:t>
                            </w:r>
                            <w:r w:rsidR="00C31691">
                              <w:rPr>
                                <w:lang w:val="en-CA"/>
                              </w:rPr>
                              <w:t xml:space="preserve"> National Research Coun</w:t>
                            </w:r>
                            <w:r w:rsidR="003D0A2C">
                              <w:rPr>
                                <w:lang w:val="en-CA"/>
                              </w:rPr>
                              <w:t>cil of Italy, Secondary Branch of Naples, Naples, Italy</w:t>
                            </w:r>
                            <w:r w:rsidRPr="00531DA2">
                              <w:rPr>
                                <w:lang w:val="en-CA"/>
                              </w:rPr>
                              <w:t xml:space="preserve"> </w:t>
                            </w:r>
                          </w:p>
                          <w:p w14:paraId="29DFAF26" w14:textId="17325811" w:rsidR="00611669" w:rsidRDefault="00611669" w:rsidP="00611669">
                            <w:pPr>
                              <w:pStyle w:val="Authors"/>
                              <w:rPr>
                                <w:lang w:val="en-CA"/>
                              </w:rPr>
                            </w:pPr>
                            <w:r w:rsidRPr="00531DA2">
                              <w:rPr>
                                <w:vertAlign w:val="superscript"/>
                                <w:lang w:val="en-CA"/>
                              </w:rPr>
                              <w:t>2</w:t>
                            </w:r>
                            <w:r w:rsidRPr="00531DA2">
                              <w:rPr>
                                <w:lang w:val="en-CA"/>
                              </w:rPr>
                              <w:t xml:space="preserve">Department of </w:t>
                            </w:r>
                            <w:r w:rsidR="003D0A2C">
                              <w:rPr>
                                <w:lang w:val="en-CA"/>
                              </w:rPr>
                              <w:t xml:space="preserve">Biosciences and </w:t>
                            </w:r>
                            <w:proofErr w:type="spellStart"/>
                            <w:proofErr w:type="gramStart"/>
                            <w:r w:rsidR="003D0A2C">
                              <w:rPr>
                                <w:lang w:val="en-CA"/>
                              </w:rPr>
                              <w:t>Territory</w:t>
                            </w:r>
                            <w:r w:rsidRPr="00531DA2">
                              <w:rPr>
                                <w:lang w:val="en-CA"/>
                              </w:rPr>
                              <w:t>,</w:t>
                            </w:r>
                            <w:r w:rsidR="003D0A2C">
                              <w:rPr>
                                <w:lang w:val="en-CA"/>
                              </w:rPr>
                              <w:t>University</w:t>
                            </w:r>
                            <w:proofErr w:type="spellEnd"/>
                            <w:proofErr w:type="gramEnd"/>
                            <w:r w:rsidR="003D0A2C">
                              <w:rPr>
                                <w:lang w:val="en-CA"/>
                              </w:rPr>
                              <w:t xml:space="preserve"> of Molise, Campobasso, Italy</w:t>
                            </w:r>
                          </w:p>
                          <w:p w14:paraId="01693170" w14:textId="56C2B5F9" w:rsidR="003D0A2C" w:rsidRPr="00531DA2" w:rsidRDefault="003D0A2C" w:rsidP="00611669">
                            <w:pPr>
                              <w:pStyle w:val="Authors"/>
                              <w:rPr>
                                <w:lang w:val="en-CA"/>
                              </w:rPr>
                            </w:pPr>
                            <w:r>
                              <w:rPr>
                                <w:vertAlign w:val="superscript"/>
                                <w:lang w:val="en-CA"/>
                              </w:rPr>
                              <w:t>3</w:t>
                            </w:r>
                            <w:r>
                              <w:rPr>
                                <w:lang w:val="en-CA"/>
                              </w:rPr>
                              <w:t>Construction Technologies Institute</w:t>
                            </w:r>
                            <w:r w:rsidRPr="00531DA2">
                              <w:rPr>
                                <w:lang w:val="en-CA"/>
                              </w:rPr>
                              <w:t>,</w:t>
                            </w:r>
                            <w:r>
                              <w:rPr>
                                <w:lang w:val="en-CA"/>
                              </w:rPr>
                              <w:t xml:space="preserve"> National Research Council of Italy, Secondary Branch of L’Aquila, L’Aquila, Italy</w:t>
                            </w:r>
                          </w:p>
                          <w:p w14:paraId="054EFC7B" w14:textId="46AA6CAC" w:rsidR="00611669" w:rsidRDefault="00611669" w:rsidP="00611669">
                            <w:pPr>
                              <w:pStyle w:val="Authors"/>
                            </w:pPr>
                            <w:proofErr w:type="gramStart"/>
                            <w:r>
                              <w:t>Email:</w:t>
                            </w:r>
                            <w:proofErr w:type="gramEnd"/>
                            <w:r>
                              <w:t xml:space="preserve"> </w:t>
                            </w:r>
                            <w:hyperlink r:id="rId10" w:history="1">
                              <w:r w:rsidR="003D0A2C" w:rsidRPr="008724FD">
                                <w:rPr>
                                  <w:rStyle w:val="Collegamentoipertestuale"/>
                                </w:rPr>
                                <w:t>rainieri@itc.cnr.it</w:t>
                              </w:r>
                            </w:hyperlink>
                            <w:r>
                              <w:t xml:space="preserve">, </w:t>
                            </w:r>
                            <w:hyperlink r:id="rId11" w:history="1">
                              <w:r w:rsidR="003D0A2C" w:rsidRPr="008724FD">
                                <w:rPr>
                                  <w:rStyle w:val="Collegamentoipertestuale"/>
                                </w:rPr>
                                <w:t>i.rosati1@studenti.unimol.it</w:t>
                              </w:r>
                            </w:hyperlink>
                            <w:r w:rsidR="003D0A2C">
                              <w:t xml:space="preserve">, </w:t>
                            </w:r>
                            <w:hyperlink r:id="rId12" w:history="1">
                              <w:r w:rsidR="003D0A2C" w:rsidRPr="008724FD">
                                <w:rPr>
                                  <w:rStyle w:val="Collegamentoipertestuale"/>
                                </w:rPr>
                                <w:t>l.cieri@studenti.unimol.it</w:t>
                              </w:r>
                            </w:hyperlink>
                            <w:r w:rsidR="003D0A2C">
                              <w:t xml:space="preserve">, </w:t>
                            </w:r>
                            <w:hyperlink r:id="rId13" w:history="1">
                              <w:r w:rsidR="003D0A2C" w:rsidRPr="008724FD">
                                <w:rPr>
                                  <w:rStyle w:val="Collegamentoipertestuale"/>
                                </w:rPr>
                                <w:t>giovanni.fabbrocino@unimol.it</w:t>
                              </w:r>
                            </w:hyperlink>
                            <w:r w:rsidR="003D0A2C">
                              <w:t xml:space="preserve"> </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9pt;margin-top:81.3pt;width:510.25pt;height:99.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SBk9QEAANgDAAAOAAAAZHJzL2Uyb0RvYy54bWysU9tu2zAMfR+wfxD0vjgJuqww4hRdigwD&#13;&#10;ugvQ7QNkWb5gsqiRSuzs60fJcbrL2zA/CBQpHpKHx9u7sbfiZJA6cIVcLZZSGKeh6lxTyK9fDq9u&#13;&#10;paCgXKUsOFPIsyF5t3v5Yjv43KyhBVsZFAziKB98IdsQfJ5lpFvTK1qAN46DNWCvAl+xySpUA6P3&#13;&#10;Nlsvl5tsAKw8gjZE7H2YgnKX8Ova6PCprskEYQvJvYV0YjrLeGa7rcobVL7t9KUN9Q9d9KpzXPQK&#13;&#10;9aCCEkfs/oLqO41AUIeFhj6Duu60STPwNKvlH9M8tcqbNAuTQ/5KE/0/WP3x9OQ/owjjWxh5gWkI&#13;&#10;8o+gv5FwsG+Va8w9IgytURUXXkXKssFTfkmNVFNOEaQcPkDFS1bHAAlorLGPrPCcgtF5Aecr6WYM&#13;&#10;QrNzc3O7XL15LYXm2Gq9uVlv0loylc/pHim8M9CLaBQSeasJXp0eKcR2VD4/idUIbFcdOmvTBZty&#13;&#10;b1GcFCvgkL4p1/pWTd65HE1PE95vGNZFJAcRcyoXPYmEOPfEQBjLkYORjBKqM9OBMMmNfw82WsAf&#13;&#10;UgwstULS96NCI4V975jSqMvZwNkoZ0M5zamFDFJM5j5M+j167JqWkaelObhn2usuEfLcxaVPlk+a&#13;&#10;6yL1qM9f7+nV8w+5+wkAAP//AwBQSwMEFAAGAAgAAAAhAIaPItriAAAAEAEAAA8AAABkcnMvZG93&#13;&#10;bnJldi54bWxMj09Pg0AQxe8mfofNmHizCzRSpCyNttGrEU163bJTILCzhN22+O2dnuxlkvn33u8V&#13;&#10;m9kO4oyT7xwpiBcRCKTamY4aBT/f708ZCB80GT04QgW/6GFT3t8VOjfuQl94rkIjWIR8rhW0IYy5&#13;&#10;lL5u0Wq/cCMS745usjpwOzXSTPrC4naQSRSl0uqO2KHVI25brPvqZBUsP5PV3n9Uu+24x5c+82/9&#13;&#10;kVqlHh/m3ZrL6xpEwDn8f8A1A/NDyWAHdyLjxaAge2b8wPM0SUFcD+IoXYI4sEcar0CWhbwNUv4B&#13;&#10;AAD//wMAUEsBAi0AFAAGAAgAAAAhALaDOJL+AAAA4QEAABMAAAAAAAAAAAAAAAAAAAAAAFtDb250&#13;&#10;ZW50X1R5cGVzXS54bWxQSwECLQAUAAYACAAAACEAOP0h/9YAAACUAQAACwAAAAAAAAAAAAAAAAAv&#13;&#10;AQAAX3JlbHMvLnJlbHNQSwECLQAUAAYACAAAACEAoSUgZPUBAADYAwAADgAAAAAAAAAAAAAAAAAu&#13;&#10;AgAAZHJzL2Uyb0RvYy54bWxQSwECLQAUAAYACAAAACEAho8i2uIAAAAQAQAADwAAAAAAAAAAAAAA&#13;&#10;AABPBAAAZHJzL2Rvd25yZXYueG1sUEsFBgAAAAAEAAQA8wAAAF4FAAAAAA==&#13;&#10;" stroked="f">
                <v:fill opacity="0"/>
                <v:textbox inset="0,0,0,0">
                  <w:txbxContent>
                    <w:p w14:paraId="1D881ED9" w14:textId="35E6A3B3" w:rsidR="00D96E7E" w:rsidRPr="00D96E7E" w:rsidRDefault="003E5D9B" w:rsidP="006861C5">
                      <w:pPr>
                        <w:pStyle w:val="Titolo"/>
                      </w:pPr>
                      <w:r>
                        <w:t>Integrating OMA, BIM and FEM updating for SHM of historical structures</w:t>
                      </w:r>
                    </w:p>
                    <w:p w14:paraId="0A142B20" w14:textId="1A536F26" w:rsidR="00D96E7E" w:rsidRPr="00C31691" w:rsidRDefault="00C31691" w:rsidP="00D96E7E">
                      <w:pPr>
                        <w:pStyle w:val="Authors"/>
                        <w:rPr>
                          <w:lang w:val="it-IT"/>
                        </w:rPr>
                      </w:pPr>
                      <w:r w:rsidRPr="00C31691">
                        <w:rPr>
                          <w:lang w:val="it-IT"/>
                        </w:rPr>
                        <w:t>C. Rainieri</w:t>
                      </w:r>
                      <w:r w:rsidR="00D96E7E" w:rsidRPr="00C31691">
                        <w:rPr>
                          <w:vertAlign w:val="superscript"/>
                          <w:lang w:val="it-IT"/>
                        </w:rPr>
                        <w:t>1</w:t>
                      </w:r>
                      <w:r w:rsidR="00D96E7E" w:rsidRPr="00C31691">
                        <w:rPr>
                          <w:lang w:val="it-IT"/>
                        </w:rPr>
                        <w:t xml:space="preserve">, </w:t>
                      </w:r>
                      <w:r w:rsidRPr="00C31691">
                        <w:rPr>
                          <w:lang w:val="it-IT"/>
                        </w:rPr>
                        <w:t>I. Rosat</w:t>
                      </w:r>
                      <w:r>
                        <w:rPr>
                          <w:lang w:val="it-IT"/>
                        </w:rPr>
                        <w:t>i</w:t>
                      </w:r>
                      <w:r w:rsidR="00D96E7E" w:rsidRPr="00C31691">
                        <w:rPr>
                          <w:vertAlign w:val="superscript"/>
                          <w:lang w:val="it-IT"/>
                        </w:rPr>
                        <w:t>2</w:t>
                      </w:r>
                      <w:r w:rsidR="00D96E7E" w:rsidRPr="00C31691">
                        <w:rPr>
                          <w:lang w:val="it-IT"/>
                        </w:rPr>
                        <w:t xml:space="preserve">, </w:t>
                      </w:r>
                      <w:r>
                        <w:rPr>
                          <w:lang w:val="it-IT"/>
                        </w:rPr>
                        <w:t>L. Cieri</w:t>
                      </w:r>
                      <w:r w:rsidR="00D96E7E" w:rsidRPr="00C31691">
                        <w:rPr>
                          <w:vertAlign w:val="superscript"/>
                          <w:lang w:val="it-IT"/>
                        </w:rPr>
                        <w:t>1</w:t>
                      </w:r>
                      <w:r>
                        <w:rPr>
                          <w:lang w:val="it-IT"/>
                        </w:rPr>
                        <w:t>, G</w:t>
                      </w:r>
                      <w:r w:rsidRPr="00C31691">
                        <w:rPr>
                          <w:lang w:val="it-IT"/>
                        </w:rPr>
                        <w:t xml:space="preserve">. </w:t>
                      </w:r>
                      <w:r>
                        <w:rPr>
                          <w:lang w:val="it-IT"/>
                        </w:rPr>
                        <w:t>Fabbrocino</w:t>
                      </w:r>
                      <w:r w:rsidRPr="00C31691">
                        <w:rPr>
                          <w:vertAlign w:val="superscript"/>
                          <w:lang w:val="it-IT"/>
                        </w:rPr>
                        <w:t>2</w:t>
                      </w:r>
                    </w:p>
                    <w:p w14:paraId="7C56D2BE" w14:textId="0DABFFA4" w:rsidR="00611669" w:rsidRPr="00531DA2" w:rsidRDefault="00611669" w:rsidP="00611669">
                      <w:pPr>
                        <w:pStyle w:val="Authors"/>
                        <w:rPr>
                          <w:lang w:val="en-CA"/>
                        </w:rPr>
                      </w:pPr>
                      <w:r w:rsidRPr="00531DA2">
                        <w:rPr>
                          <w:vertAlign w:val="superscript"/>
                          <w:lang w:val="en-CA"/>
                        </w:rPr>
                        <w:t>1</w:t>
                      </w:r>
                      <w:r w:rsidR="00C31691">
                        <w:rPr>
                          <w:lang w:val="en-CA"/>
                        </w:rPr>
                        <w:t>Construction Technologies Institute</w:t>
                      </w:r>
                      <w:r w:rsidRPr="00531DA2">
                        <w:rPr>
                          <w:lang w:val="en-CA"/>
                        </w:rPr>
                        <w:t>,</w:t>
                      </w:r>
                      <w:r w:rsidR="00C31691">
                        <w:rPr>
                          <w:lang w:val="en-CA"/>
                        </w:rPr>
                        <w:t xml:space="preserve"> National Research Coun</w:t>
                      </w:r>
                      <w:r w:rsidR="003D0A2C">
                        <w:rPr>
                          <w:lang w:val="en-CA"/>
                        </w:rPr>
                        <w:t>cil of Italy, Secondary Branch of Naples, Naples, Italy</w:t>
                      </w:r>
                      <w:r w:rsidRPr="00531DA2">
                        <w:rPr>
                          <w:lang w:val="en-CA"/>
                        </w:rPr>
                        <w:t xml:space="preserve"> </w:t>
                      </w:r>
                    </w:p>
                    <w:p w14:paraId="29DFAF26" w14:textId="17325811" w:rsidR="00611669" w:rsidRDefault="00611669" w:rsidP="00611669">
                      <w:pPr>
                        <w:pStyle w:val="Authors"/>
                        <w:rPr>
                          <w:lang w:val="en-CA"/>
                        </w:rPr>
                      </w:pPr>
                      <w:r w:rsidRPr="00531DA2">
                        <w:rPr>
                          <w:vertAlign w:val="superscript"/>
                          <w:lang w:val="en-CA"/>
                        </w:rPr>
                        <w:t>2</w:t>
                      </w:r>
                      <w:r w:rsidRPr="00531DA2">
                        <w:rPr>
                          <w:lang w:val="en-CA"/>
                        </w:rPr>
                        <w:t xml:space="preserve">Department of </w:t>
                      </w:r>
                      <w:r w:rsidR="003D0A2C">
                        <w:rPr>
                          <w:lang w:val="en-CA"/>
                        </w:rPr>
                        <w:t xml:space="preserve">Biosciences and </w:t>
                      </w:r>
                      <w:proofErr w:type="spellStart"/>
                      <w:proofErr w:type="gramStart"/>
                      <w:r w:rsidR="003D0A2C">
                        <w:rPr>
                          <w:lang w:val="en-CA"/>
                        </w:rPr>
                        <w:t>Territory</w:t>
                      </w:r>
                      <w:r w:rsidRPr="00531DA2">
                        <w:rPr>
                          <w:lang w:val="en-CA"/>
                        </w:rPr>
                        <w:t>,</w:t>
                      </w:r>
                      <w:r w:rsidR="003D0A2C">
                        <w:rPr>
                          <w:lang w:val="en-CA"/>
                        </w:rPr>
                        <w:t>University</w:t>
                      </w:r>
                      <w:proofErr w:type="spellEnd"/>
                      <w:proofErr w:type="gramEnd"/>
                      <w:r w:rsidR="003D0A2C">
                        <w:rPr>
                          <w:lang w:val="en-CA"/>
                        </w:rPr>
                        <w:t xml:space="preserve"> of Molise, Campobasso, Italy</w:t>
                      </w:r>
                    </w:p>
                    <w:p w14:paraId="01693170" w14:textId="56C2B5F9" w:rsidR="003D0A2C" w:rsidRPr="00531DA2" w:rsidRDefault="003D0A2C" w:rsidP="00611669">
                      <w:pPr>
                        <w:pStyle w:val="Authors"/>
                        <w:rPr>
                          <w:lang w:val="en-CA"/>
                        </w:rPr>
                      </w:pPr>
                      <w:r>
                        <w:rPr>
                          <w:vertAlign w:val="superscript"/>
                          <w:lang w:val="en-CA"/>
                        </w:rPr>
                        <w:t>3</w:t>
                      </w:r>
                      <w:r>
                        <w:rPr>
                          <w:lang w:val="en-CA"/>
                        </w:rPr>
                        <w:t>Construction Technologies Institute</w:t>
                      </w:r>
                      <w:r w:rsidRPr="00531DA2">
                        <w:rPr>
                          <w:lang w:val="en-CA"/>
                        </w:rPr>
                        <w:t>,</w:t>
                      </w:r>
                      <w:r>
                        <w:rPr>
                          <w:lang w:val="en-CA"/>
                        </w:rPr>
                        <w:t xml:space="preserve"> National Research Council of Italy, Secondary Branch of </w:t>
                      </w:r>
                      <w:r>
                        <w:rPr>
                          <w:lang w:val="en-CA"/>
                        </w:rPr>
                        <w:t>L’Aquila</w:t>
                      </w:r>
                      <w:r>
                        <w:rPr>
                          <w:lang w:val="en-CA"/>
                        </w:rPr>
                        <w:t xml:space="preserve">, </w:t>
                      </w:r>
                      <w:r>
                        <w:rPr>
                          <w:lang w:val="en-CA"/>
                        </w:rPr>
                        <w:t>L’Aquila</w:t>
                      </w:r>
                      <w:r>
                        <w:rPr>
                          <w:lang w:val="en-CA"/>
                        </w:rPr>
                        <w:t>, Italy</w:t>
                      </w:r>
                    </w:p>
                    <w:p w14:paraId="054EFC7B" w14:textId="46AA6CAC" w:rsidR="00611669" w:rsidRDefault="00611669" w:rsidP="00611669">
                      <w:pPr>
                        <w:pStyle w:val="Authors"/>
                      </w:pPr>
                      <w:proofErr w:type="gramStart"/>
                      <w:r>
                        <w:t>Email:</w:t>
                      </w:r>
                      <w:proofErr w:type="gramEnd"/>
                      <w:r>
                        <w:t xml:space="preserve"> </w:t>
                      </w:r>
                      <w:hyperlink r:id="rId14" w:history="1">
                        <w:r w:rsidR="003D0A2C" w:rsidRPr="008724FD">
                          <w:rPr>
                            <w:rStyle w:val="Collegamentoipertestuale"/>
                          </w:rPr>
                          <w:t>rainieri@itc.cnr.it</w:t>
                        </w:r>
                      </w:hyperlink>
                      <w:r>
                        <w:t xml:space="preserve">, </w:t>
                      </w:r>
                      <w:hyperlink r:id="rId15" w:history="1">
                        <w:r w:rsidR="003D0A2C" w:rsidRPr="008724FD">
                          <w:rPr>
                            <w:rStyle w:val="Collegamentoipertestuale"/>
                          </w:rPr>
                          <w:t>i.rosati1@studenti.unimol.it</w:t>
                        </w:r>
                      </w:hyperlink>
                      <w:r w:rsidR="003D0A2C">
                        <w:t xml:space="preserve">, </w:t>
                      </w:r>
                      <w:hyperlink r:id="rId16" w:history="1">
                        <w:r w:rsidR="003D0A2C" w:rsidRPr="008724FD">
                          <w:rPr>
                            <w:rStyle w:val="Collegamentoipertestuale"/>
                          </w:rPr>
                          <w:t>l.cieri@studenti.unimol.it</w:t>
                        </w:r>
                      </w:hyperlink>
                      <w:r w:rsidR="003D0A2C">
                        <w:t xml:space="preserve">, </w:t>
                      </w:r>
                      <w:hyperlink r:id="rId17" w:history="1">
                        <w:r w:rsidR="003D0A2C" w:rsidRPr="008724FD">
                          <w:rPr>
                            <w:rStyle w:val="Collegamentoipertestuale"/>
                          </w:rPr>
                          <w:t>giovanni.fabbrocino@unimol.it</w:t>
                        </w:r>
                      </w:hyperlink>
                      <w:r w:rsidR="003D0A2C">
                        <w:t xml:space="preserve"> </w:t>
                      </w:r>
                    </w:p>
                    <w:p w14:paraId="23561DD1" w14:textId="795CE8AB" w:rsidR="00D96E7E" w:rsidRDefault="00D96E7E" w:rsidP="00611669">
                      <w:pPr>
                        <w:pStyle w:val="Authors"/>
                      </w:pPr>
                    </w:p>
                  </w:txbxContent>
                </v:textbox>
                <w10:wrap type="square" anchorx="page" anchory="page"/>
              </v:shape>
            </w:pict>
          </mc:Fallback>
        </mc:AlternateContent>
      </w:r>
      <w:r w:rsidR="00D96E7E" w:rsidRPr="00D96E7E">
        <w:t xml:space="preserve">ABSTRACT: </w:t>
      </w:r>
      <w:r w:rsidR="00F512D5">
        <w:t xml:space="preserve">Structural Health Monitoring (SHM) is nowadays a robust technology for remote and automatic assessment of the health state of civil structures even in the presence of </w:t>
      </w:r>
      <w:r w:rsidR="00F512D5">
        <w:rPr>
          <w:rFonts w:ascii="Times" w:hAnsi="Times" w:cs="Times"/>
        </w:rPr>
        <w:t>varying environmental conditions that might affect the structural response and, as a consequence, the reliability of SHM results</w:t>
      </w:r>
      <w:r w:rsidR="00F512D5" w:rsidRPr="00C21E5C">
        <w:rPr>
          <w:rFonts w:ascii="Times" w:hAnsi="Times" w:cs="Times"/>
        </w:rPr>
        <w:t xml:space="preserve">. </w:t>
      </w:r>
      <w:r w:rsidR="008F74E5">
        <w:rPr>
          <w:rFonts w:ascii="Times" w:hAnsi="Times" w:cs="Times"/>
        </w:rPr>
        <w:t>In order to enhance the damage detection capabilities of SHM systems, the integration of experimental data and numerical simulations by refined Finite Element (FE) models is currently object of extensive research. T</w:t>
      </w:r>
      <w:r w:rsidR="00F512D5" w:rsidRPr="00C21E5C">
        <w:rPr>
          <w:rFonts w:ascii="Times" w:hAnsi="Times" w:cs="Times"/>
        </w:rPr>
        <w:t>he current structural condition as well as relevant historical data ha</w:t>
      </w:r>
      <w:r w:rsidR="00F512D5">
        <w:rPr>
          <w:rFonts w:ascii="Times" w:hAnsi="Times" w:cs="Times"/>
        </w:rPr>
        <w:t>ve</w:t>
      </w:r>
      <w:r w:rsidR="00F512D5" w:rsidRPr="00C21E5C">
        <w:rPr>
          <w:rFonts w:ascii="Times" w:hAnsi="Times" w:cs="Times"/>
        </w:rPr>
        <w:t xml:space="preserve"> to be taken into account to have an up-to-date </w:t>
      </w:r>
      <w:r w:rsidR="00F512D5">
        <w:rPr>
          <w:rFonts w:ascii="Times" w:hAnsi="Times" w:cs="Times"/>
        </w:rPr>
        <w:t xml:space="preserve">representation </w:t>
      </w:r>
      <w:r w:rsidR="00F512D5" w:rsidRPr="00C21E5C">
        <w:rPr>
          <w:rFonts w:ascii="Times" w:hAnsi="Times" w:cs="Times"/>
        </w:rPr>
        <w:t xml:space="preserve">of the actual physical system in operation. Digital twins can </w:t>
      </w:r>
      <w:r w:rsidR="00F512D5">
        <w:rPr>
          <w:rFonts w:ascii="Times" w:hAnsi="Times" w:cs="Times"/>
        </w:rPr>
        <w:t xml:space="preserve">play a primary role in </w:t>
      </w:r>
      <w:r w:rsidR="00716553">
        <w:rPr>
          <w:rFonts w:ascii="Times" w:hAnsi="Times" w:cs="Times"/>
        </w:rPr>
        <w:t>this context by fully exploiting the integration of experimental data and numerical simulation in supporting</w:t>
      </w:r>
      <w:r w:rsidR="00F512D5">
        <w:rPr>
          <w:rFonts w:ascii="Times" w:hAnsi="Times" w:cs="Times"/>
        </w:rPr>
        <w:t xml:space="preserve"> anomaly detection </w:t>
      </w:r>
      <w:r w:rsidR="00716553">
        <w:rPr>
          <w:rFonts w:ascii="Times" w:hAnsi="Times" w:cs="Times"/>
        </w:rPr>
        <w:t>and</w:t>
      </w:r>
      <w:r w:rsidR="00F512D5">
        <w:rPr>
          <w:rFonts w:ascii="Times" w:hAnsi="Times" w:cs="Times"/>
        </w:rPr>
        <w:t xml:space="preserve"> structural maintenance</w:t>
      </w:r>
      <w:r w:rsidR="00F512D5" w:rsidRPr="00C21E5C">
        <w:rPr>
          <w:rFonts w:ascii="Times" w:hAnsi="Times" w:cs="Times"/>
        </w:rPr>
        <w:t>.</w:t>
      </w:r>
      <w:r w:rsidR="00F512D5">
        <w:rPr>
          <w:rFonts w:ascii="Times" w:hAnsi="Times" w:cs="Times"/>
        </w:rPr>
        <w:t xml:space="preserve"> </w:t>
      </w:r>
      <w:r w:rsidR="00F512D5" w:rsidRPr="00C21E5C">
        <w:rPr>
          <w:rFonts w:ascii="Times" w:hAnsi="Times" w:cs="Times"/>
        </w:rPr>
        <w:t xml:space="preserve">Building Information Modeling (BIM) is currently </w:t>
      </w:r>
      <w:r w:rsidR="00716553">
        <w:rPr>
          <w:rFonts w:ascii="Times" w:hAnsi="Times" w:cs="Times"/>
        </w:rPr>
        <w:t xml:space="preserve">recognized as an attractive solution for digital twin development </w:t>
      </w:r>
      <w:r w:rsidR="00F512D5" w:rsidRPr="00F247E3">
        <w:rPr>
          <w:rFonts w:ascii="Times" w:hAnsi="Times" w:cs="Times"/>
        </w:rPr>
        <w:t xml:space="preserve">thanks to the possibility of collecting miscellaneous data and information </w:t>
      </w:r>
      <w:r w:rsidR="00F512D5">
        <w:rPr>
          <w:rFonts w:ascii="Times" w:hAnsi="Times" w:cs="Times"/>
        </w:rPr>
        <w:t>in</w:t>
      </w:r>
      <w:r w:rsidR="00F512D5" w:rsidRPr="00F247E3">
        <w:rPr>
          <w:rFonts w:ascii="Times" w:hAnsi="Times" w:cs="Times"/>
        </w:rPr>
        <w:t xml:space="preserve"> a unified platform</w:t>
      </w:r>
      <w:r w:rsidR="00716553">
        <w:rPr>
          <w:rFonts w:ascii="Times" w:hAnsi="Times" w:cs="Times"/>
        </w:rPr>
        <w:t xml:space="preserve"> and to its interoperability with FE codes</w:t>
      </w:r>
      <w:r w:rsidR="00F512D5" w:rsidRPr="00C21E5C">
        <w:rPr>
          <w:rFonts w:ascii="Times" w:hAnsi="Times" w:cs="Times"/>
        </w:rPr>
        <w:t xml:space="preserve">; however, </w:t>
      </w:r>
      <w:r w:rsidR="00716553">
        <w:rPr>
          <w:rFonts w:ascii="Times" w:hAnsi="Times" w:cs="Times"/>
        </w:rPr>
        <w:t>the</w:t>
      </w:r>
      <w:r w:rsidR="00F512D5" w:rsidRPr="00C21E5C">
        <w:rPr>
          <w:rFonts w:ascii="Times" w:hAnsi="Times" w:cs="Times"/>
        </w:rPr>
        <w:t xml:space="preserve"> extension </w:t>
      </w:r>
      <w:r w:rsidR="00716553">
        <w:rPr>
          <w:rFonts w:ascii="Times" w:hAnsi="Times" w:cs="Times"/>
        </w:rPr>
        <w:t xml:space="preserve">of BIM </w:t>
      </w:r>
      <w:r w:rsidR="00F512D5" w:rsidRPr="00C21E5C">
        <w:rPr>
          <w:rFonts w:ascii="Times" w:hAnsi="Times" w:cs="Times"/>
        </w:rPr>
        <w:t xml:space="preserve">to facility management </w:t>
      </w:r>
      <w:r w:rsidR="00F512D5">
        <w:rPr>
          <w:rFonts w:ascii="Times" w:hAnsi="Times" w:cs="Times"/>
        </w:rPr>
        <w:t>is</w:t>
      </w:r>
      <w:r w:rsidR="00F512D5" w:rsidRPr="00C21E5C">
        <w:rPr>
          <w:rFonts w:ascii="Times" w:hAnsi="Times" w:cs="Times"/>
        </w:rPr>
        <w:t xml:space="preserve"> </w:t>
      </w:r>
      <w:r w:rsidR="00716553">
        <w:rPr>
          <w:rFonts w:ascii="Times" w:hAnsi="Times" w:cs="Times"/>
        </w:rPr>
        <w:t xml:space="preserve">still </w:t>
      </w:r>
      <w:r w:rsidR="00F512D5" w:rsidRPr="00C21E5C">
        <w:rPr>
          <w:rFonts w:ascii="Times" w:hAnsi="Times" w:cs="Times"/>
        </w:rPr>
        <w:t xml:space="preserve">an open issue, in particular when the digital models have to be complemented with </w:t>
      </w:r>
      <w:r w:rsidR="00F512D5">
        <w:rPr>
          <w:rFonts w:ascii="Times" w:hAnsi="Times" w:cs="Times"/>
        </w:rPr>
        <w:t>data coming from</w:t>
      </w:r>
      <w:r w:rsidR="00F512D5" w:rsidRPr="00C21E5C">
        <w:rPr>
          <w:rFonts w:ascii="Times" w:hAnsi="Times" w:cs="Times"/>
        </w:rPr>
        <w:t xml:space="preserve"> SHM systems. </w:t>
      </w:r>
      <w:r w:rsidR="00F512D5" w:rsidRPr="00F247E3">
        <w:rPr>
          <w:rFonts w:ascii="Times" w:hAnsi="Times" w:cs="Times"/>
          <w:lang w:val="en-AU"/>
        </w:rPr>
        <w:t>The present paper aims at demonstrating how</w:t>
      </w:r>
      <w:r w:rsidR="00716553" w:rsidRPr="00716553">
        <w:rPr>
          <w:rFonts w:ascii="Times" w:hAnsi="Times" w:cs="Times"/>
        </w:rPr>
        <w:t xml:space="preserve"> </w:t>
      </w:r>
      <w:r w:rsidR="00716553" w:rsidRPr="00F247E3">
        <w:rPr>
          <w:rFonts w:ascii="Times" w:hAnsi="Times" w:cs="Times"/>
        </w:rPr>
        <w:t xml:space="preserve">an effective integration </w:t>
      </w:r>
      <w:r w:rsidR="00716553">
        <w:rPr>
          <w:rFonts w:ascii="Times" w:hAnsi="Times" w:cs="Times"/>
        </w:rPr>
        <w:t xml:space="preserve">of BIM, FEM, and experimental data from SHM systems is possible by </w:t>
      </w:r>
      <w:r w:rsidR="008C434D">
        <w:rPr>
          <w:rFonts w:ascii="Times" w:hAnsi="Times" w:cs="Times"/>
        </w:rPr>
        <w:t>focusing the attention on an applicative example related to the</w:t>
      </w:r>
      <w:r w:rsidR="008C434D">
        <w:rPr>
          <w:rFonts w:ascii="Times" w:hAnsi="Times" w:cs="Times"/>
          <w:lang w:val="en-AU"/>
        </w:rPr>
        <w:t xml:space="preserve"> </w:t>
      </w:r>
      <w:r w:rsidR="00F512D5">
        <w:rPr>
          <w:rFonts w:ascii="Times" w:hAnsi="Times" w:cs="Times"/>
          <w:lang w:val="en-AU"/>
        </w:rPr>
        <w:t>development of a digital twin of a historical structure</w:t>
      </w:r>
      <w:r w:rsidR="008C434D">
        <w:rPr>
          <w:rFonts w:ascii="Times" w:hAnsi="Times" w:cs="Times"/>
          <w:lang w:val="en-AU"/>
        </w:rPr>
        <w:t>.</w:t>
      </w:r>
      <w:r w:rsidR="00F512D5">
        <w:rPr>
          <w:rFonts w:ascii="Times" w:hAnsi="Times" w:cs="Times"/>
          <w:lang w:val="en-AU"/>
        </w:rPr>
        <w:t xml:space="preserve"> </w:t>
      </w:r>
      <w:r w:rsidR="008C434D">
        <w:rPr>
          <w:rFonts w:ascii="Times" w:hAnsi="Times" w:cs="Times"/>
          <w:lang w:val="en-AU"/>
        </w:rPr>
        <w:t xml:space="preserve">Integration of </w:t>
      </w:r>
      <w:r w:rsidR="00F512D5">
        <w:rPr>
          <w:rFonts w:ascii="Times" w:hAnsi="Times" w:cs="Times"/>
          <w:lang w:val="en-AU"/>
        </w:rPr>
        <w:t xml:space="preserve">SHM data, BIM, and finite element model updating </w:t>
      </w:r>
      <w:r w:rsidR="008C434D">
        <w:rPr>
          <w:rFonts w:ascii="Times" w:hAnsi="Times" w:cs="Times"/>
          <w:lang w:val="en-AU"/>
        </w:rPr>
        <w:t xml:space="preserve">is </w:t>
      </w:r>
      <w:r w:rsidR="00F512D5">
        <w:rPr>
          <w:rFonts w:ascii="Times" w:hAnsi="Times" w:cs="Times"/>
          <w:lang w:val="en-AU"/>
        </w:rPr>
        <w:t>illustrated pointing out its promising applicative perspectives for structural maintenance.</w:t>
      </w:r>
    </w:p>
    <w:p w14:paraId="0FC9EB6F" w14:textId="3208D5E5" w:rsidR="0022400C" w:rsidRPr="00CD176A" w:rsidRDefault="00414E82" w:rsidP="00CD176A">
      <w:pPr>
        <w:pStyle w:val="KeyWords"/>
      </w:pPr>
      <w:r>
        <w:t xml:space="preserve">KEY WORDS: </w:t>
      </w:r>
      <w:r w:rsidR="008C434D">
        <w:rPr>
          <w:rFonts w:ascii="Times" w:hAnsi="Times" w:cs="Times"/>
        </w:rPr>
        <w:t>Digital Twin;</w:t>
      </w:r>
      <w:r w:rsidR="008C434D" w:rsidRPr="007B0DA8">
        <w:rPr>
          <w:rFonts w:ascii="Times" w:hAnsi="Times" w:cs="Times"/>
        </w:rPr>
        <w:t xml:space="preserve"> </w:t>
      </w:r>
      <w:r w:rsidR="008C434D">
        <w:rPr>
          <w:rFonts w:ascii="Times" w:hAnsi="Times" w:cs="Times"/>
        </w:rPr>
        <w:t>Building Information Modeling;</w:t>
      </w:r>
      <w:r w:rsidR="008C434D" w:rsidRPr="007B0DA8">
        <w:rPr>
          <w:rFonts w:ascii="Times" w:hAnsi="Times" w:cs="Times"/>
        </w:rPr>
        <w:t xml:space="preserve"> </w:t>
      </w:r>
      <w:r w:rsidR="008C434D">
        <w:rPr>
          <w:rFonts w:ascii="Times" w:hAnsi="Times" w:cs="Times"/>
        </w:rPr>
        <w:t>model updating.</w:t>
      </w:r>
    </w:p>
    <w:p w14:paraId="5059BE64" w14:textId="77777777" w:rsidR="00D96E7E" w:rsidRPr="00CD176A" w:rsidRDefault="00D96E7E" w:rsidP="00CD176A">
      <w:pPr>
        <w:pStyle w:val="KeyWords"/>
        <w:sectPr w:rsidR="00D96E7E" w:rsidRPr="00CD176A" w:rsidSect="009529EB">
          <w:headerReference w:type="default" r:id="rId18"/>
          <w:footerReference w:type="default" r:id="rId19"/>
          <w:headerReference w:type="first" r:id="rId20"/>
          <w:footerReference w:type="first" r:id="rId21"/>
          <w:pgSz w:w="11907" w:h="16839" w:code="9"/>
          <w:pgMar w:top="1418" w:right="794" w:bottom="1418" w:left="794" w:header="709" w:footer="709" w:gutter="0"/>
          <w:cols w:space="708"/>
          <w:titlePg/>
          <w:docGrid w:linePitch="360"/>
        </w:sectPr>
      </w:pPr>
    </w:p>
    <w:p w14:paraId="1DE9DD98" w14:textId="6872ACFE" w:rsidR="00D96E7E" w:rsidRDefault="008C434D" w:rsidP="009F20B8">
      <w:pPr>
        <w:pStyle w:val="Titolo1"/>
      </w:pPr>
      <w:r>
        <w:t>introduction</w:t>
      </w:r>
    </w:p>
    <w:p w14:paraId="2FE6CCD6" w14:textId="2E8F39D0" w:rsidR="00D96E7E" w:rsidRPr="007C3F10" w:rsidRDefault="00C42FD1" w:rsidP="00D96E7E">
      <w:r>
        <w:rPr>
          <w:lang w:val="en-AU"/>
        </w:rPr>
        <w:t>Structural Health Monitoring</w:t>
      </w:r>
      <w:r w:rsidRPr="003A7719">
        <w:rPr>
          <w:lang w:val="en-AU"/>
        </w:rPr>
        <w:t xml:space="preserve"> </w:t>
      </w:r>
      <w:r>
        <w:rPr>
          <w:lang w:val="en-AU"/>
        </w:rPr>
        <w:t>(</w:t>
      </w:r>
      <w:r w:rsidRPr="003A7719">
        <w:rPr>
          <w:lang w:val="en-AU"/>
        </w:rPr>
        <w:t>SHM</w:t>
      </w:r>
      <w:r>
        <w:rPr>
          <w:lang w:val="en-AU"/>
        </w:rPr>
        <w:t xml:space="preserve">) </w:t>
      </w:r>
      <w:r w:rsidR="00FB61FD">
        <w:rPr>
          <w:lang w:val="en-AU"/>
        </w:rPr>
        <w:t xml:space="preserve">is nowadays a robust technology for remote and automatic damage detection of civil structures, and it can play a primary role in </w:t>
      </w:r>
      <w:r w:rsidR="00200FC7">
        <w:rPr>
          <w:lang w:val="en-AU"/>
        </w:rPr>
        <w:t xml:space="preserve">supporting </w:t>
      </w:r>
      <w:r>
        <w:rPr>
          <w:lang w:val="en-AU"/>
        </w:rPr>
        <w:t>structural assessment and maintenance of civil structures</w:t>
      </w:r>
      <w:r w:rsidRPr="003A7719">
        <w:rPr>
          <w:lang w:val="en-AU"/>
        </w:rPr>
        <w:t xml:space="preserve"> [</w:t>
      </w:r>
      <w:r w:rsidRPr="002D6FCB">
        <w:rPr>
          <w:lang w:val="en-AU"/>
        </w:rPr>
        <w:t>1</w:t>
      </w:r>
      <w:r w:rsidRPr="003A7719">
        <w:rPr>
          <w:lang w:val="en-AU"/>
        </w:rPr>
        <w:t>].</w:t>
      </w:r>
      <w:r w:rsidR="006D1D42">
        <w:rPr>
          <w:lang w:val="en-AU"/>
        </w:rPr>
        <w:t xml:space="preserve"> In civil engineering modal-based SHM is frequently applied because it is a global SHM approach which can take advantage of the integration with advanced machine learning tools in order to carry out effective and purely data driven anomaly detection [</w:t>
      </w:r>
      <w:r w:rsidR="002D6FCB">
        <w:rPr>
          <w:lang w:val="en-AU"/>
        </w:rPr>
        <w:t>2</w:t>
      </w:r>
      <w:r w:rsidR="006D1D42">
        <w:rPr>
          <w:lang w:val="en-AU"/>
        </w:rPr>
        <w:t xml:space="preserve">]. However, </w:t>
      </w:r>
      <w:r w:rsidR="00200FC7">
        <w:rPr>
          <w:lang w:val="en-AU"/>
        </w:rPr>
        <w:t xml:space="preserve">research </w:t>
      </w:r>
      <w:r w:rsidR="006D1D42">
        <w:rPr>
          <w:lang w:val="en-AU"/>
        </w:rPr>
        <w:t>in</w:t>
      </w:r>
      <w:r w:rsidR="00200FC7">
        <w:rPr>
          <w:lang w:val="en-AU"/>
        </w:rPr>
        <w:t xml:space="preserve"> civil SHM </w:t>
      </w:r>
      <w:r w:rsidR="006D1D42">
        <w:rPr>
          <w:lang w:val="en-AU"/>
        </w:rPr>
        <w:t>is being increasingly</w:t>
      </w:r>
      <w:r w:rsidR="00200FC7">
        <w:rPr>
          <w:lang w:val="en-AU"/>
        </w:rPr>
        <w:t xml:space="preserve"> focused on</w:t>
      </w:r>
      <w:r w:rsidR="006D1D42">
        <w:rPr>
          <w:lang w:val="en-AU"/>
        </w:rPr>
        <w:t xml:space="preserve"> the</w:t>
      </w:r>
      <w:r w:rsidR="00200FC7">
        <w:rPr>
          <w:lang w:val="en-AU"/>
        </w:rPr>
        <w:t xml:space="preserve"> </w:t>
      </w:r>
      <w:r>
        <w:rPr>
          <w:lang w:val="en-AU"/>
        </w:rPr>
        <w:t xml:space="preserve">integration </w:t>
      </w:r>
      <w:r w:rsidR="00200FC7">
        <w:rPr>
          <w:lang w:val="en-AU"/>
        </w:rPr>
        <w:t>of</w:t>
      </w:r>
      <w:r>
        <w:rPr>
          <w:lang w:val="en-AU"/>
        </w:rPr>
        <w:t xml:space="preserve"> advanced numerical modelling and simulation tools</w:t>
      </w:r>
      <w:r w:rsidR="00200FC7">
        <w:rPr>
          <w:lang w:val="en-AU"/>
        </w:rPr>
        <w:t xml:space="preserve"> into the SHM process </w:t>
      </w:r>
      <w:r w:rsidR="006D1D42">
        <w:rPr>
          <w:lang w:val="en-AU"/>
        </w:rPr>
        <w:t xml:space="preserve">because of the opportunities it can provide </w:t>
      </w:r>
      <w:r>
        <w:rPr>
          <w:lang w:val="en-AU"/>
        </w:rPr>
        <w:t xml:space="preserve">to enhance </w:t>
      </w:r>
      <w:r w:rsidR="006D1D42">
        <w:rPr>
          <w:lang w:val="en-AU"/>
        </w:rPr>
        <w:t>SHM system</w:t>
      </w:r>
      <w:r>
        <w:rPr>
          <w:lang w:val="en-AU"/>
        </w:rPr>
        <w:t xml:space="preserve"> capabilities in </w:t>
      </w:r>
      <w:r w:rsidR="00200FC7">
        <w:rPr>
          <w:lang w:val="en-AU"/>
        </w:rPr>
        <w:t>data</w:t>
      </w:r>
      <w:r>
        <w:rPr>
          <w:lang w:val="en-AU"/>
        </w:rPr>
        <w:t xml:space="preserve"> interpretation [</w:t>
      </w:r>
      <w:r w:rsidR="002D6FCB">
        <w:rPr>
          <w:lang w:val="en-AU"/>
        </w:rPr>
        <w:t>3</w:t>
      </w:r>
      <w:r>
        <w:rPr>
          <w:lang w:val="en-AU"/>
        </w:rPr>
        <w:t xml:space="preserve">]. </w:t>
      </w:r>
      <w:r w:rsidR="00C51594">
        <w:rPr>
          <w:lang w:val="en-AU"/>
        </w:rPr>
        <w:t xml:space="preserve">An effective integration of </w:t>
      </w:r>
      <w:r>
        <w:rPr>
          <w:lang w:val="en-AU"/>
        </w:rPr>
        <w:t>automated Operational Modal Analysis (OMA) procedures, able to ensure a continuous monitoring of the fundamental modal parameters [</w:t>
      </w:r>
      <w:r w:rsidR="002D6FCB">
        <w:rPr>
          <w:lang w:val="en-AU"/>
        </w:rPr>
        <w:t>4</w:t>
      </w:r>
      <w:r>
        <w:rPr>
          <w:lang w:val="en-AU"/>
        </w:rPr>
        <w:t>]</w:t>
      </w:r>
      <w:r w:rsidR="00C51594">
        <w:rPr>
          <w:lang w:val="en-AU"/>
        </w:rPr>
        <w:t xml:space="preserve">, and advanced numerical modelling and simulation is definitely a challenging task, also because of the </w:t>
      </w:r>
      <w:r>
        <w:rPr>
          <w:lang w:val="en-AU"/>
        </w:rPr>
        <w:t>sensitiv</w:t>
      </w:r>
      <w:r w:rsidR="00C51594">
        <w:rPr>
          <w:lang w:val="en-AU"/>
        </w:rPr>
        <w:t>ity of experimental modal parameter estimates</w:t>
      </w:r>
      <w:r>
        <w:rPr>
          <w:lang w:val="en-AU"/>
        </w:rPr>
        <w:t xml:space="preserve"> to environmental effects</w:t>
      </w:r>
      <w:r w:rsidR="00C51594">
        <w:rPr>
          <w:lang w:val="en-AU"/>
        </w:rPr>
        <w:t>; so, the latter</w:t>
      </w:r>
      <w:r>
        <w:rPr>
          <w:lang w:val="en-AU"/>
        </w:rPr>
        <w:t xml:space="preserve"> must be properly taken into account in data processing to ensure the reliability and robustness of SHM [</w:t>
      </w:r>
      <w:r w:rsidR="002D6FCB">
        <w:rPr>
          <w:lang w:val="en-AU"/>
        </w:rPr>
        <w:t>5</w:t>
      </w:r>
      <w:r>
        <w:rPr>
          <w:lang w:val="en-AU"/>
        </w:rPr>
        <w:t>].</w:t>
      </w:r>
    </w:p>
    <w:p w14:paraId="03291472" w14:textId="01A6039D" w:rsidR="00C42FD1" w:rsidRPr="00C42FD1" w:rsidRDefault="00C42FD1" w:rsidP="00C42FD1">
      <w:pPr>
        <w:pStyle w:val="Rientronormale"/>
        <w:rPr>
          <w:lang w:val="en-AU"/>
        </w:rPr>
      </w:pPr>
      <w:r w:rsidRPr="00C42FD1">
        <w:rPr>
          <w:lang w:val="en-AU"/>
        </w:rPr>
        <w:t>Building Information Modelling (BIM) is also increasingly applied in civil engineering</w:t>
      </w:r>
      <w:r w:rsidR="00D21864">
        <w:rPr>
          <w:lang w:val="en-AU"/>
        </w:rPr>
        <w:t>.</w:t>
      </w:r>
      <w:r w:rsidRPr="00C42FD1">
        <w:rPr>
          <w:lang w:val="en-AU"/>
        </w:rPr>
        <w:t xml:space="preserve"> </w:t>
      </w:r>
      <w:r w:rsidR="00D21864">
        <w:rPr>
          <w:lang w:val="en-AU"/>
        </w:rPr>
        <w:t>I</w:t>
      </w:r>
      <w:r w:rsidRPr="00C42FD1">
        <w:rPr>
          <w:lang w:val="en-AU"/>
        </w:rPr>
        <w:t>ts potential</w:t>
      </w:r>
      <w:r w:rsidR="00D21864" w:rsidRPr="00D21864">
        <w:rPr>
          <w:lang w:val="en-AU"/>
        </w:rPr>
        <w:t xml:space="preserve"> </w:t>
      </w:r>
      <w:r w:rsidR="00D21864" w:rsidRPr="00C42FD1">
        <w:rPr>
          <w:lang w:val="en-AU"/>
        </w:rPr>
        <w:t>in enhancing the exchange of information between the technicians involved in the design and construction process, and in optimizing construction time and costs</w:t>
      </w:r>
      <w:r w:rsidR="00D21864">
        <w:rPr>
          <w:lang w:val="en-AU"/>
        </w:rPr>
        <w:t xml:space="preserve"> is currently well-established, as</w:t>
      </w:r>
      <w:r w:rsidRPr="00C42FD1">
        <w:rPr>
          <w:lang w:val="en-AU"/>
        </w:rPr>
        <w:t xml:space="preserve"> recognized </w:t>
      </w:r>
      <w:r w:rsidR="00D21864">
        <w:rPr>
          <w:lang w:val="en-AU"/>
        </w:rPr>
        <w:t xml:space="preserve">also </w:t>
      </w:r>
      <w:r w:rsidRPr="00C42FD1">
        <w:rPr>
          <w:lang w:val="en-AU"/>
        </w:rPr>
        <w:t>by recent codes [</w:t>
      </w:r>
      <w:r w:rsidR="002D6FCB">
        <w:rPr>
          <w:lang w:val="en-AU"/>
        </w:rPr>
        <w:t>6, 7</w:t>
      </w:r>
      <w:r w:rsidRPr="00C42FD1">
        <w:rPr>
          <w:lang w:val="en-AU"/>
        </w:rPr>
        <w:t xml:space="preserve">]. </w:t>
      </w:r>
      <w:r w:rsidR="00D21864">
        <w:rPr>
          <w:lang w:val="en-AU"/>
        </w:rPr>
        <w:t>The potential of</w:t>
      </w:r>
      <w:r w:rsidRPr="00C42FD1">
        <w:rPr>
          <w:lang w:val="en-AU"/>
        </w:rPr>
        <w:t xml:space="preserve"> BIM </w:t>
      </w:r>
      <w:r w:rsidR="00D21864">
        <w:rPr>
          <w:lang w:val="en-AU"/>
        </w:rPr>
        <w:t>is not limited to</w:t>
      </w:r>
      <w:r w:rsidRPr="00C42FD1">
        <w:rPr>
          <w:lang w:val="en-AU"/>
        </w:rPr>
        <w:t xml:space="preserve"> newly built structures</w:t>
      </w:r>
      <w:r w:rsidR="00D21864">
        <w:rPr>
          <w:lang w:val="en-AU"/>
        </w:rPr>
        <w:t>;</w:t>
      </w:r>
      <w:r w:rsidRPr="00C42FD1">
        <w:rPr>
          <w:lang w:val="en-AU"/>
        </w:rPr>
        <w:t xml:space="preserve"> </w:t>
      </w:r>
      <w:r w:rsidR="00D21864">
        <w:rPr>
          <w:lang w:val="en-AU"/>
        </w:rPr>
        <w:t xml:space="preserve">research and development in the field are in progress in order to fully exploit this technology for </w:t>
      </w:r>
      <w:r w:rsidRPr="00C42FD1">
        <w:rPr>
          <w:lang w:val="en-AU"/>
        </w:rPr>
        <w:t xml:space="preserve">management, maintenance and rehabilitation of </w:t>
      </w:r>
      <w:r w:rsidRPr="00C42FD1">
        <w:rPr>
          <w:lang w:val="en-AU"/>
        </w:rPr>
        <w:t>existing structures</w:t>
      </w:r>
      <w:r w:rsidR="00D21864">
        <w:rPr>
          <w:lang w:val="en-AU"/>
        </w:rPr>
        <w:t xml:space="preserve">. However, </w:t>
      </w:r>
      <w:r w:rsidR="00660017">
        <w:rPr>
          <w:lang w:val="en-AU"/>
        </w:rPr>
        <w:t>such applications</w:t>
      </w:r>
      <w:r w:rsidRPr="00C42FD1">
        <w:rPr>
          <w:lang w:val="en-AU"/>
        </w:rPr>
        <w:t xml:space="preserve"> are still </w:t>
      </w:r>
      <w:r w:rsidR="00660017">
        <w:rPr>
          <w:lang w:val="en-AU"/>
        </w:rPr>
        <w:t>relatively limited</w:t>
      </w:r>
      <w:r w:rsidRPr="00C42FD1">
        <w:rPr>
          <w:lang w:val="en-AU"/>
        </w:rPr>
        <w:t xml:space="preserve">. In spite of this circumstance, the opportunity of exploiting BIM to support structural maintenance and extend the lifespan of existing structure </w:t>
      </w:r>
      <w:r w:rsidR="00660017">
        <w:rPr>
          <w:lang w:val="en-AU"/>
        </w:rPr>
        <w:t>can be</w:t>
      </w:r>
      <w:r w:rsidRPr="00C42FD1">
        <w:rPr>
          <w:lang w:val="en-AU"/>
        </w:rPr>
        <w:t xml:space="preserve"> envisaged [</w:t>
      </w:r>
      <w:r w:rsidR="002D6FCB">
        <w:rPr>
          <w:lang w:val="en-AU"/>
        </w:rPr>
        <w:t>8, 9</w:t>
      </w:r>
      <w:r w:rsidRPr="00C42FD1">
        <w:rPr>
          <w:lang w:val="en-AU"/>
        </w:rPr>
        <w:t xml:space="preserve">]. </w:t>
      </w:r>
      <w:r w:rsidR="00660017">
        <w:rPr>
          <w:lang w:val="en-AU"/>
        </w:rPr>
        <w:t xml:space="preserve">Thus, </w:t>
      </w:r>
      <w:r w:rsidRPr="00C42FD1">
        <w:rPr>
          <w:lang w:val="en-AU"/>
        </w:rPr>
        <w:t xml:space="preserve">the integration </w:t>
      </w:r>
      <w:r w:rsidR="00660017">
        <w:rPr>
          <w:lang w:val="en-AU"/>
        </w:rPr>
        <w:t>of SHM and</w:t>
      </w:r>
      <w:r w:rsidRPr="00C42FD1">
        <w:rPr>
          <w:lang w:val="en-AU"/>
        </w:rPr>
        <w:t xml:space="preserve"> BIM </w:t>
      </w:r>
      <w:r w:rsidR="00660017">
        <w:rPr>
          <w:lang w:val="en-AU"/>
        </w:rPr>
        <w:t>is definitely an attractive option to</w:t>
      </w:r>
      <w:r w:rsidR="00660017" w:rsidRPr="00660017">
        <w:rPr>
          <w:lang w:val="en-AU"/>
        </w:rPr>
        <w:t xml:space="preserve"> </w:t>
      </w:r>
      <w:r w:rsidR="00660017" w:rsidRPr="00C42FD1">
        <w:rPr>
          <w:lang w:val="en-AU"/>
        </w:rPr>
        <w:t>effectively support the structural maintenance of existing civil structures and infrastructures</w:t>
      </w:r>
      <w:r w:rsidR="00660017">
        <w:rPr>
          <w:lang w:val="en-AU"/>
        </w:rPr>
        <w:t xml:space="preserve">: the integration of SHM data and advanced structural modelling is indeed a fundamental step towards the implementation of </w:t>
      </w:r>
      <w:r w:rsidRPr="00C42FD1">
        <w:rPr>
          <w:lang w:val="en-AU"/>
        </w:rPr>
        <w:t>proactive structural maintenance</w:t>
      </w:r>
      <w:r w:rsidR="00660017">
        <w:rPr>
          <w:lang w:val="en-AU"/>
        </w:rPr>
        <w:t xml:space="preserve"> strategies</w:t>
      </w:r>
      <w:r w:rsidRPr="00C42FD1">
        <w:rPr>
          <w:lang w:val="en-AU"/>
        </w:rPr>
        <w:t xml:space="preserve">. </w:t>
      </w:r>
      <w:r w:rsidR="00660017">
        <w:rPr>
          <w:lang w:val="en-AU"/>
        </w:rPr>
        <w:t>However, such an integration requires</w:t>
      </w:r>
      <w:r w:rsidRPr="00C42FD1">
        <w:rPr>
          <w:lang w:val="en-AU"/>
        </w:rPr>
        <w:t xml:space="preserve"> effective and automatic data processing procedures for damage detection</w:t>
      </w:r>
      <w:r w:rsidR="00660017">
        <w:rPr>
          <w:lang w:val="en-AU"/>
        </w:rPr>
        <w:t>, on one hand, and the ability</w:t>
      </w:r>
      <w:r w:rsidRPr="00C42FD1">
        <w:rPr>
          <w:lang w:val="en-AU"/>
        </w:rPr>
        <w:t xml:space="preserve"> to </w:t>
      </w:r>
      <w:r w:rsidR="00660017">
        <w:rPr>
          <w:lang w:val="en-AU"/>
        </w:rPr>
        <w:t>transfer</w:t>
      </w:r>
      <w:r w:rsidRPr="00C42FD1">
        <w:rPr>
          <w:lang w:val="en-AU"/>
        </w:rPr>
        <w:t xml:space="preserve"> </w:t>
      </w:r>
      <w:r w:rsidR="00660017">
        <w:rPr>
          <w:lang w:val="en-AU"/>
        </w:rPr>
        <w:t>SHM</w:t>
      </w:r>
      <w:r w:rsidRPr="00C42FD1">
        <w:rPr>
          <w:lang w:val="en-AU"/>
        </w:rPr>
        <w:t xml:space="preserve"> data to the BIM model</w:t>
      </w:r>
      <w:r w:rsidR="00660017">
        <w:rPr>
          <w:lang w:val="en-AU"/>
        </w:rPr>
        <w:t>; in this framework, the latter therefore</w:t>
      </w:r>
      <w:r w:rsidRPr="00C42FD1">
        <w:rPr>
          <w:lang w:val="en-AU"/>
        </w:rPr>
        <w:t xml:space="preserve"> become</w:t>
      </w:r>
      <w:r w:rsidR="00660017">
        <w:rPr>
          <w:lang w:val="en-AU"/>
        </w:rPr>
        <w:t>s</w:t>
      </w:r>
      <w:r w:rsidRPr="00C42FD1">
        <w:rPr>
          <w:lang w:val="en-AU"/>
        </w:rPr>
        <w:t xml:space="preserve"> a platform </w:t>
      </w:r>
      <w:r w:rsidR="00660017">
        <w:rPr>
          <w:lang w:val="en-AU"/>
        </w:rPr>
        <w:t xml:space="preserve">for </w:t>
      </w:r>
      <w:r w:rsidR="000A2F31">
        <w:rPr>
          <w:lang w:val="en-AU"/>
        </w:rPr>
        <w:t xml:space="preserve">data collection and exchange able to simplify the interaction between SHM systems and numerical simulation tools. In fact, </w:t>
      </w:r>
      <w:r w:rsidRPr="00C42FD1">
        <w:rPr>
          <w:lang w:val="en-AU"/>
        </w:rPr>
        <w:t xml:space="preserve">data and information coming from the SHM system </w:t>
      </w:r>
      <w:r w:rsidR="000A2F31">
        <w:rPr>
          <w:lang w:val="en-AU"/>
        </w:rPr>
        <w:t>can be made</w:t>
      </w:r>
      <w:r w:rsidRPr="00C42FD1">
        <w:rPr>
          <w:lang w:val="en-AU"/>
        </w:rPr>
        <w:t xml:space="preserve"> immediately available to enhance numerical modelling and simulations</w:t>
      </w:r>
      <w:r w:rsidR="000A2F31">
        <w:rPr>
          <w:lang w:val="en-AU"/>
        </w:rPr>
        <w:t xml:space="preserve">, and the results of model updating can provide additional useful information about </w:t>
      </w:r>
      <w:r w:rsidRPr="00C42FD1">
        <w:rPr>
          <w:lang w:val="en-AU"/>
        </w:rPr>
        <w:t xml:space="preserve">the current health state of the monitored structure. </w:t>
      </w:r>
      <w:r w:rsidR="000A2F31">
        <w:rPr>
          <w:lang w:val="en-AU"/>
        </w:rPr>
        <w:t>The previous discussion confirms that the</w:t>
      </w:r>
      <w:r w:rsidRPr="00C42FD1">
        <w:rPr>
          <w:lang w:val="en-AU"/>
        </w:rPr>
        <w:t xml:space="preserve"> integration</w:t>
      </w:r>
      <w:r w:rsidR="000A2F31">
        <w:rPr>
          <w:lang w:val="en-AU"/>
        </w:rPr>
        <w:t xml:space="preserve"> of advanced SHM systems, such as modal based SHM systems based on automated OMA procedures</w:t>
      </w:r>
      <w:r w:rsidRPr="00C42FD1">
        <w:rPr>
          <w:lang w:val="en-AU"/>
        </w:rPr>
        <w:t>,</w:t>
      </w:r>
      <w:r w:rsidR="000A2F31">
        <w:rPr>
          <w:lang w:val="en-AU"/>
        </w:rPr>
        <w:t xml:space="preserve"> BIM and FE model updating can result in</w:t>
      </w:r>
      <w:r w:rsidRPr="00C42FD1">
        <w:rPr>
          <w:lang w:val="en-AU"/>
        </w:rPr>
        <w:t xml:space="preserve"> an effective Facility Management (FM) tool, allowing the collection and management of data and information coming from different sources: design and construction documents, results of scheduled inspections and maintenance interventions, as well as relevant data from SHM systems and advanced numerical simulation tools.</w:t>
      </w:r>
    </w:p>
    <w:p w14:paraId="28EE7883" w14:textId="4936C01C" w:rsidR="0071063D" w:rsidRDefault="00C42FD1" w:rsidP="00C42FD1">
      <w:pPr>
        <w:pStyle w:val="Rientronormale"/>
        <w:rPr>
          <w:lang w:val="en-AU"/>
        </w:rPr>
      </w:pPr>
      <w:r w:rsidRPr="00C42FD1">
        <w:rPr>
          <w:lang w:val="en-AU"/>
        </w:rPr>
        <w:t>The</w:t>
      </w:r>
      <w:r w:rsidR="0071063D">
        <w:rPr>
          <w:lang w:val="en-AU"/>
        </w:rPr>
        <w:t xml:space="preserve"> possibility of collecting heterogenous data and information, including those pertaining to SHM, and the</w:t>
      </w:r>
      <w:r w:rsidRPr="00C42FD1">
        <w:rPr>
          <w:lang w:val="en-AU"/>
        </w:rPr>
        <w:t xml:space="preserve"> interoperability of BIM [</w:t>
      </w:r>
      <w:r w:rsidR="002D6FCB">
        <w:rPr>
          <w:lang w:val="en-AU"/>
        </w:rPr>
        <w:t>10</w:t>
      </w:r>
      <w:r w:rsidRPr="00C42FD1">
        <w:rPr>
          <w:lang w:val="en-AU"/>
        </w:rPr>
        <w:t xml:space="preserve">] </w:t>
      </w:r>
      <w:r w:rsidR="0071063D">
        <w:rPr>
          <w:lang w:val="en-AU"/>
        </w:rPr>
        <w:t xml:space="preserve">are the pillars for the development </w:t>
      </w:r>
      <w:r w:rsidR="0071063D">
        <w:rPr>
          <w:lang w:val="en-AU"/>
        </w:rPr>
        <w:lastRenderedPageBreak/>
        <w:t xml:space="preserve">of a </w:t>
      </w:r>
      <w:r w:rsidRPr="00C42FD1">
        <w:rPr>
          <w:lang w:val="en-AU"/>
        </w:rPr>
        <w:t xml:space="preserve">FM </w:t>
      </w:r>
      <w:r w:rsidR="0071063D">
        <w:rPr>
          <w:lang w:val="en-AU"/>
        </w:rPr>
        <w:t>tool based on the</w:t>
      </w:r>
      <w:r w:rsidRPr="00C42FD1">
        <w:rPr>
          <w:lang w:val="en-AU"/>
        </w:rPr>
        <w:t xml:space="preserve"> integration of BIM, on one hand, and advanced SHM technologies and numerical simulations, on the other hand. </w:t>
      </w:r>
    </w:p>
    <w:p w14:paraId="5A01FFB3" w14:textId="2CA90AEF" w:rsidR="00C42FD1" w:rsidRPr="00C42FD1" w:rsidRDefault="0071063D" w:rsidP="00C42FD1">
      <w:pPr>
        <w:pStyle w:val="Rientronormale"/>
        <w:rPr>
          <w:lang w:val="en-AU"/>
        </w:rPr>
      </w:pPr>
      <w:r>
        <w:rPr>
          <w:lang w:val="en-AU"/>
        </w:rPr>
        <w:t>When</w:t>
      </w:r>
      <w:r w:rsidR="00C42FD1" w:rsidRPr="00C42FD1">
        <w:rPr>
          <w:lang w:val="en-AU"/>
        </w:rPr>
        <w:t xml:space="preserve"> BIM </w:t>
      </w:r>
      <w:r>
        <w:rPr>
          <w:lang w:val="en-AU"/>
        </w:rPr>
        <w:t xml:space="preserve">is applied </w:t>
      </w:r>
      <w:r w:rsidR="00C42FD1" w:rsidRPr="00C42FD1">
        <w:rPr>
          <w:lang w:val="en-AU"/>
        </w:rPr>
        <w:t>in the context of structural management and maintenance</w:t>
      </w:r>
      <w:r>
        <w:rPr>
          <w:lang w:val="en-AU"/>
        </w:rPr>
        <w:t>, it</w:t>
      </w:r>
      <w:r w:rsidR="00C42FD1" w:rsidRPr="00C42FD1">
        <w:rPr>
          <w:lang w:val="en-AU"/>
        </w:rPr>
        <w:t xml:space="preserve"> is commonly referred to as 6D BIM</w:t>
      </w:r>
      <w:r>
        <w:rPr>
          <w:lang w:val="en-AU"/>
        </w:rPr>
        <w:t>. It</w:t>
      </w:r>
      <w:r w:rsidR="00C42FD1" w:rsidRPr="00C42FD1">
        <w:rPr>
          <w:lang w:val="en-AU"/>
        </w:rPr>
        <w:t xml:space="preserve"> represent</w:t>
      </w:r>
      <w:r>
        <w:rPr>
          <w:lang w:val="en-AU"/>
        </w:rPr>
        <w:t>s</w:t>
      </w:r>
      <w:r w:rsidR="00C42FD1" w:rsidRPr="00C42FD1">
        <w:rPr>
          <w:lang w:val="en-AU"/>
        </w:rPr>
        <w:t xml:space="preserve"> a shared knowledge resource spanning the entire lifecycle of the structure [</w:t>
      </w:r>
      <w:r w:rsidR="002D6FCB">
        <w:rPr>
          <w:lang w:val="en-AU"/>
        </w:rPr>
        <w:t>11</w:t>
      </w:r>
      <w:r w:rsidR="00C42FD1" w:rsidRPr="00C42FD1">
        <w:rPr>
          <w:lang w:val="en-AU"/>
        </w:rPr>
        <w:t xml:space="preserve">]. </w:t>
      </w:r>
      <w:r>
        <w:rPr>
          <w:lang w:val="en-AU"/>
        </w:rPr>
        <w:t>T</w:t>
      </w:r>
      <w:r w:rsidR="00C42FD1" w:rsidRPr="00C42FD1">
        <w:rPr>
          <w:lang w:val="en-AU"/>
        </w:rPr>
        <w:t>he effectiveness of 6D BIM in the management of structures</w:t>
      </w:r>
      <w:r>
        <w:rPr>
          <w:lang w:val="en-AU"/>
        </w:rPr>
        <w:t xml:space="preserve"> can be further enhanced by t</w:t>
      </w:r>
      <w:r w:rsidRPr="00C42FD1">
        <w:rPr>
          <w:lang w:val="en-AU"/>
        </w:rPr>
        <w:t xml:space="preserve">he integration of data and information </w:t>
      </w:r>
      <w:r>
        <w:rPr>
          <w:lang w:val="en-AU"/>
        </w:rPr>
        <w:t xml:space="preserve">coming </w:t>
      </w:r>
      <w:r w:rsidRPr="00C42FD1">
        <w:rPr>
          <w:lang w:val="en-AU"/>
        </w:rPr>
        <w:t>from advanced SHM systems</w:t>
      </w:r>
      <w:r>
        <w:rPr>
          <w:lang w:val="en-AU"/>
        </w:rPr>
        <w:t xml:space="preserve">. In fact, </w:t>
      </w:r>
      <w:r w:rsidR="00073926">
        <w:rPr>
          <w:lang w:val="en-AU"/>
        </w:rPr>
        <w:t xml:space="preserve">as a result of </w:t>
      </w:r>
      <w:r>
        <w:rPr>
          <w:lang w:val="en-AU"/>
        </w:rPr>
        <w:t>this integration</w:t>
      </w:r>
      <w:r w:rsidR="00073926">
        <w:rPr>
          <w:lang w:val="en-AU"/>
        </w:rPr>
        <w:t>,</w:t>
      </w:r>
      <w:r w:rsidR="00C42FD1" w:rsidRPr="00C42FD1">
        <w:rPr>
          <w:lang w:val="en-AU"/>
        </w:rPr>
        <w:t xml:space="preserve"> models, created in the design or evaluation phase, </w:t>
      </w:r>
      <w:r w:rsidR="00073926">
        <w:rPr>
          <w:lang w:val="en-AU"/>
        </w:rPr>
        <w:t xml:space="preserve">are enabled </w:t>
      </w:r>
      <w:r w:rsidR="00C42FD1" w:rsidRPr="00C42FD1">
        <w:rPr>
          <w:lang w:val="en-AU"/>
        </w:rPr>
        <w:t>to follow the changes occur</w:t>
      </w:r>
      <w:r w:rsidR="00073926">
        <w:rPr>
          <w:lang w:val="en-AU"/>
        </w:rPr>
        <w:t>ring</w:t>
      </w:r>
      <w:r w:rsidR="00C42FD1" w:rsidRPr="00C42FD1">
        <w:rPr>
          <w:lang w:val="en-AU"/>
        </w:rPr>
        <w:t xml:space="preserve"> during the lifecycle of the structure [</w:t>
      </w:r>
      <w:r w:rsidR="002D6FCB">
        <w:rPr>
          <w:lang w:val="en-AU"/>
        </w:rPr>
        <w:t>12-14</w:t>
      </w:r>
      <w:r w:rsidR="00C42FD1" w:rsidRPr="00C42FD1">
        <w:rPr>
          <w:lang w:val="en-AU"/>
        </w:rPr>
        <w:t>]</w:t>
      </w:r>
      <w:r w:rsidR="00073926">
        <w:rPr>
          <w:lang w:val="en-AU"/>
        </w:rPr>
        <w:t>, including those caused by environmental and operational variables</w:t>
      </w:r>
      <w:r w:rsidR="00C42FD1" w:rsidRPr="00C42FD1">
        <w:rPr>
          <w:lang w:val="en-AU"/>
        </w:rPr>
        <w:t>.</w:t>
      </w:r>
    </w:p>
    <w:p w14:paraId="19BB6F44" w14:textId="2D6218A9" w:rsidR="00C42FD1" w:rsidRPr="00C42FD1" w:rsidRDefault="00C00691" w:rsidP="00C42FD1">
      <w:pPr>
        <w:pStyle w:val="Rientronormale"/>
        <w:rPr>
          <w:lang w:val="en-AU"/>
        </w:rPr>
      </w:pPr>
      <w:r>
        <w:rPr>
          <w:lang w:val="en-AU"/>
        </w:rPr>
        <w:t>R</w:t>
      </w:r>
      <w:r w:rsidR="00C42FD1" w:rsidRPr="00C42FD1">
        <w:rPr>
          <w:lang w:val="en-AU"/>
        </w:rPr>
        <w:t xml:space="preserve">ecent </w:t>
      </w:r>
      <w:r>
        <w:rPr>
          <w:lang w:val="en-AU"/>
        </w:rPr>
        <w:t>Italian codes refer to</w:t>
      </w:r>
      <w:r w:rsidR="00C42FD1" w:rsidRPr="00C42FD1">
        <w:rPr>
          <w:lang w:val="en-AU"/>
        </w:rPr>
        <w:t xml:space="preserve"> BIM as a mandatory design methodology in the public construction sector [</w:t>
      </w:r>
      <w:r w:rsidR="002D6FCB">
        <w:rPr>
          <w:lang w:val="en-AU"/>
        </w:rPr>
        <w:t>7 ,15</w:t>
      </w:r>
      <w:r w:rsidR="00C42FD1" w:rsidRPr="00C42FD1">
        <w:rPr>
          <w:lang w:val="en-AU"/>
        </w:rPr>
        <w:t>]</w:t>
      </w:r>
      <w:r>
        <w:rPr>
          <w:lang w:val="en-AU"/>
        </w:rPr>
        <w:t>: this circumstance</w:t>
      </w:r>
      <w:r w:rsidR="00C42FD1" w:rsidRPr="00C42FD1">
        <w:rPr>
          <w:lang w:val="en-AU"/>
        </w:rPr>
        <w:t xml:space="preserve"> has given an impulse to the development of integrated structural assessment methodologies relying on BIM</w:t>
      </w:r>
      <w:r w:rsidR="004D68D9">
        <w:rPr>
          <w:lang w:val="en-AU"/>
        </w:rPr>
        <w:t xml:space="preserve"> </w:t>
      </w:r>
      <w:r w:rsidR="00C42FD1" w:rsidRPr="00C42FD1">
        <w:t>[</w:t>
      </w:r>
      <w:r w:rsidR="002D6FCB">
        <w:t>16-18</w:t>
      </w:r>
      <w:r w:rsidR="00C42FD1" w:rsidRPr="00C42FD1">
        <w:t xml:space="preserve">]. However, the integration of BIM, SHM, and </w:t>
      </w:r>
      <w:r>
        <w:rPr>
          <w:lang w:val="en-AU"/>
        </w:rPr>
        <w:t>FE</w:t>
      </w:r>
      <w:r w:rsidR="00C42FD1" w:rsidRPr="00C42FD1">
        <w:rPr>
          <w:lang w:val="en-AU"/>
        </w:rPr>
        <w:t xml:space="preserve"> </w:t>
      </w:r>
      <w:r>
        <w:rPr>
          <w:lang w:val="en-AU"/>
        </w:rPr>
        <w:t>m</w:t>
      </w:r>
      <w:r w:rsidR="00C42FD1" w:rsidRPr="00C42FD1">
        <w:rPr>
          <w:lang w:val="en-AU"/>
        </w:rPr>
        <w:t xml:space="preserve">odel </w:t>
      </w:r>
      <w:r>
        <w:rPr>
          <w:lang w:val="en-AU"/>
        </w:rPr>
        <w:t>u</w:t>
      </w:r>
      <w:r w:rsidR="00C42FD1" w:rsidRPr="00C42FD1">
        <w:rPr>
          <w:lang w:val="en-AU"/>
        </w:rPr>
        <w:t>pdating currently</w:t>
      </w:r>
      <w:r>
        <w:rPr>
          <w:lang w:val="en-AU"/>
        </w:rPr>
        <w:t xml:space="preserve"> needs for </w:t>
      </w:r>
      <w:r w:rsidR="00C42FD1" w:rsidRPr="00C42FD1">
        <w:rPr>
          <w:lang w:val="en-AU"/>
        </w:rPr>
        <w:t xml:space="preserve">additional </w:t>
      </w:r>
      <w:r>
        <w:rPr>
          <w:lang w:val="en-AU"/>
        </w:rPr>
        <w:t xml:space="preserve">research </w:t>
      </w:r>
      <w:r w:rsidR="00C42FD1" w:rsidRPr="00C42FD1">
        <w:rPr>
          <w:lang w:val="en-AU"/>
        </w:rPr>
        <w:t xml:space="preserve">efforts to </w:t>
      </w:r>
      <w:r>
        <w:rPr>
          <w:lang w:val="en-AU"/>
        </w:rPr>
        <w:t>yield a</w:t>
      </w:r>
      <w:r w:rsidR="00C42FD1" w:rsidRPr="00C42FD1">
        <w:rPr>
          <w:lang w:val="en-AU"/>
        </w:rPr>
        <w:t xml:space="preserve"> unified FM platform able to effectively support structural assessment and maintenance of existing structures over their lifespan.</w:t>
      </w:r>
    </w:p>
    <w:p w14:paraId="59DB144B" w14:textId="34FBE544" w:rsidR="009F20B8" w:rsidRDefault="00C42FD1" w:rsidP="00C42FD1">
      <w:pPr>
        <w:pStyle w:val="Rientronormale"/>
      </w:pPr>
      <w:r w:rsidRPr="00C42FD1">
        <w:rPr>
          <w:lang w:val="en-AU"/>
        </w:rPr>
        <w:t xml:space="preserve">The present paper </w:t>
      </w:r>
      <w:r w:rsidR="00D87F05">
        <w:rPr>
          <w:lang w:val="en-AU"/>
        </w:rPr>
        <w:t>illustrates an applicative example</w:t>
      </w:r>
      <w:r w:rsidR="00B46BE7">
        <w:rPr>
          <w:lang w:val="en-AU"/>
        </w:rPr>
        <w:t xml:space="preserve"> to a historical structure</w:t>
      </w:r>
      <w:r w:rsidR="00D87F05">
        <w:rPr>
          <w:lang w:val="en-AU"/>
        </w:rPr>
        <w:t xml:space="preserve"> </w:t>
      </w:r>
      <w:r w:rsidRPr="00C42FD1">
        <w:rPr>
          <w:lang w:val="en-AU"/>
        </w:rPr>
        <w:t>aim</w:t>
      </w:r>
      <w:r w:rsidR="00FB5AA0">
        <w:rPr>
          <w:lang w:val="en-AU"/>
        </w:rPr>
        <w:t>ed</w:t>
      </w:r>
      <w:r w:rsidRPr="00C42FD1">
        <w:rPr>
          <w:lang w:val="en-AU"/>
        </w:rPr>
        <w:t xml:space="preserve"> at demonstrating how relevant </w:t>
      </w:r>
      <w:r w:rsidR="00FB5AA0">
        <w:rPr>
          <w:lang w:val="en-AU"/>
        </w:rPr>
        <w:t xml:space="preserve">data and </w:t>
      </w:r>
      <w:r w:rsidRPr="00C42FD1">
        <w:rPr>
          <w:lang w:val="en-AU"/>
        </w:rPr>
        <w:t xml:space="preserve">information coming from SHM systems can be </w:t>
      </w:r>
      <w:r w:rsidR="00FB5AA0">
        <w:rPr>
          <w:lang w:val="en-AU"/>
        </w:rPr>
        <w:t>transferred</w:t>
      </w:r>
      <w:r w:rsidRPr="00C42FD1">
        <w:rPr>
          <w:lang w:val="en-AU"/>
        </w:rPr>
        <w:t xml:space="preserve"> into a BIM model of a structure to make them available for interrogation and further analyses</w:t>
      </w:r>
      <w:r w:rsidR="00FB5AA0">
        <w:rPr>
          <w:lang w:val="en-AU"/>
        </w:rPr>
        <w:t>, including FE model updating</w:t>
      </w:r>
      <w:r w:rsidRPr="00C42FD1">
        <w:rPr>
          <w:lang w:val="en-AU"/>
        </w:rPr>
        <w:t xml:space="preserve">. </w:t>
      </w:r>
      <w:r w:rsidRPr="00C42FD1">
        <w:t>Data exchange between SHM system</w:t>
      </w:r>
      <w:r w:rsidR="00FB5AA0">
        <w:t xml:space="preserve"> </w:t>
      </w:r>
      <w:r w:rsidRPr="00C42FD1">
        <w:t xml:space="preserve">and BIM is </w:t>
      </w:r>
      <w:r w:rsidR="00FB5AA0">
        <w:t>discussed</w:t>
      </w:r>
      <w:r w:rsidRPr="00C42FD1">
        <w:t>, first. Vertical interoperability [</w:t>
      </w:r>
      <w:r w:rsidR="002D6FCB">
        <w:t>10</w:t>
      </w:r>
      <w:r w:rsidRPr="00C42FD1">
        <w:t xml:space="preserve">] is </w:t>
      </w:r>
      <w:r w:rsidR="00FB5AA0">
        <w:t>considered</w:t>
      </w:r>
      <w:r w:rsidRPr="00C42FD1">
        <w:t xml:space="preserve"> afterwards</w:t>
      </w:r>
      <w:r w:rsidR="00FB5AA0">
        <w:t xml:space="preserve"> because it plays a primary role in the integration of numerical simulations into the process. Thus, how</w:t>
      </w:r>
      <w:r w:rsidRPr="00C42FD1">
        <w:t xml:space="preserve"> to access a CAE software and automatically set a FE model of the structure, starting from the available BIM model</w:t>
      </w:r>
      <w:r w:rsidR="00FB5AA0">
        <w:t>, has been explored, and the possibility of using the resulting</w:t>
      </w:r>
      <w:r w:rsidRPr="00C42FD1">
        <w:t xml:space="preserve"> FE model </w:t>
      </w:r>
      <w:r w:rsidR="00FB5AA0">
        <w:t xml:space="preserve">for the development of </w:t>
      </w:r>
      <w:r w:rsidRPr="00C42FD1">
        <w:t>a FE</w:t>
      </w:r>
      <w:r w:rsidR="00FB5AA0">
        <w:t xml:space="preserve"> model updating</w:t>
      </w:r>
      <w:r w:rsidRPr="00C42FD1">
        <w:t xml:space="preserve"> engine able to continuously update the model following the evolution of SHM data over time</w:t>
      </w:r>
      <w:r w:rsidR="00B46BE7">
        <w:t xml:space="preserve"> has been investigated. </w:t>
      </w:r>
      <w:r w:rsidRPr="00C42FD1">
        <w:t xml:space="preserve">As a result of this integration, a digital twin of </w:t>
      </w:r>
      <w:r w:rsidR="00B46BE7">
        <w:t>the</w:t>
      </w:r>
      <w:r w:rsidRPr="00C42FD1">
        <w:t xml:space="preserve"> structure is effectively set,</w:t>
      </w:r>
      <w:r w:rsidR="00B46BE7">
        <w:t xml:space="preserve"> and its potentialities </w:t>
      </w:r>
      <w:r w:rsidRPr="00C42FD1">
        <w:rPr>
          <w:lang w:val="en-AU"/>
        </w:rPr>
        <w:t>for structural assessment</w:t>
      </w:r>
      <w:r w:rsidR="00B46BE7">
        <w:rPr>
          <w:lang w:val="en-AU"/>
        </w:rPr>
        <w:t xml:space="preserve">, including </w:t>
      </w:r>
      <w:r w:rsidR="00B46BE7" w:rsidRPr="00C42FD1">
        <w:t>accurate numerical simulations as well as indirect monitor</w:t>
      </w:r>
      <w:r w:rsidR="00B46BE7">
        <w:t>ing of</w:t>
      </w:r>
      <w:r w:rsidR="00B46BE7" w:rsidRPr="00C42FD1">
        <w:t xml:space="preserve"> selected updating parameters</w:t>
      </w:r>
      <w:r w:rsidR="00B46BE7">
        <w:t>, are illustrated.</w:t>
      </w:r>
    </w:p>
    <w:p w14:paraId="44A656D0" w14:textId="0164ECF7" w:rsidR="0084325B" w:rsidRDefault="00386532" w:rsidP="00A517D7">
      <w:pPr>
        <w:pStyle w:val="Titolo1"/>
      </w:pPr>
      <w:r>
        <w:t>Digital twin development</w:t>
      </w:r>
    </w:p>
    <w:p w14:paraId="3C5D5409" w14:textId="52022D90" w:rsidR="009F20B8" w:rsidRDefault="00386532" w:rsidP="00A517D7">
      <w:pPr>
        <w:pStyle w:val="Titolo2"/>
      </w:pPr>
      <w:r>
        <w:t>Case study</w:t>
      </w:r>
    </w:p>
    <w:p w14:paraId="44F4074C" w14:textId="61C19637" w:rsidR="001000EF" w:rsidRPr="001000EF" w:rsidRDefault="0056639A" w:rsidP="00C77215">
      <w:pPr>
        <w:rPr>
          <w:lang w:val="en"/>
        </w:rPr>
      </w:pPr>
      <w:r>
        <w:rPr>
          <w:lang w:val="en"/>
        </w:rPr>
        <w:t>T</w:t>
      </w:r>
      <w:r w:rsidR="00386532" w:rsidRPr="002277BD">
        <w:rPr>
          <w:lang w:val="en"/>
        </w:rPr>
        <w:t xml:space="preserve">he </w:t>
      </w:r>
      <w:r>
        <w:rPr>
          <w:lang w:val="en"/>
        </w:rPr>
        <w:t>large</w:t>
      </w:r>
      <w:r w:rsidR="00386532" w:rsidRPr="002277BD">
        <w:rPr>
          <w:lang w:val="en"/>
        </w:rPr>
        <w:t xml:space="preserve"> architectural heritage </w:t>
      </w:r>
      <w:r w:rsidR="00386532">
        <w:rPr>
          <w:lang w:val="en"/>
        </w:rPr>
        <w:t>exposed to medium or</w:t>
      </w:r>
      <w:r w:rsidR="00386532" w:rsidRPr="002277BD">
        <w:rPr>
          <w:lang w:val="en"/>
        </w:rPr>
        <w:t xml:space="preserve"> high seismic risk</w:t>
      </w:r>
      <w:r>
        <w:rPr>
          <w:lang w:val="en"/>
        </w:rPr>
        <w:t xml:space="preserve"> in Italy requires the implementation of appropriate SHM</w:t>
      </w:r>
      <w:r w:rsidR="00386532">
        <w:rPr>
          <w:lang w:val="en"/>
        </w:rPr>
        <w:t xml:space="preserve"> and modeling</w:t>
      </w:r>
      <w:r>
        <w:rPr>
          <w:lang w:val="en"/>
        </w:rPr>
        <w:t xml:space="preserve"> strategies</w:t>
      </w:r>
      <w:r w:rsidR="00386532">
        <w:rPr>
          <w:lang w:val="en"/>
        </w:rPr>
        <w:t xml:space="preserve"> to ensure its conservation and design appropriate interventions.</w:t>
      </w:r>
      <w:r w:rsidR="00386532" w:rsidRPr="002277BD">
        <w:rPr>
          <w:lang w:val="en"/>
        </w:rPr>
        <w:t xml:space="preserve"> </w:t>
      </w:r>
      <w:r w:rsidR="00386532">
        <w:rPr>
          <w:lang w:val="en"/>
        </w:rPr>
        <w:t xml:space="preserve">In this perspective, </w:t>
      </w:r>
      <w:r w:rsidR="001000EF">
        <w:rPr>
          <w:lang w:val="en"/>
        </w:rPr>
        <w:t xml:space="preserve">the most challenging aspect is in the need of </w:t>
      </w:r>
      <w:r w:rsidR="00386532">
        <w:rPr>
          <w:lang w:val="en"/>
        </w:rPr>
        <w:t>balanc</w:t>
      </w:r>
      <w:r w:rsidR="001000EF">
        <w:rPr>
          <w:lang w:val="en"/>
        </w:rPr>
        <w:t>ing</w:t>
      </w:r>
      <w:r w:rsidR="00386532">
        <w:rPr>
          <w:lang w:val="en"/>
        </w:rPr>
        <w:t xml:space="preserve"> the opposite needs of mitigating the probability of loss of unique artefacts</w:t>
      </w:r>
      <w:r w:rsidR="00386532" w:rsidRPr="002277BD">
        <w:rPr>
          <w:lang w:val="en"/>
        </w:rPr>
        <w:t xml:space="preserve"> </w:t>
      </w:r>
      <w:r w:rsidR="00386532">
        <w:rPr>
          <w:lang w:val="en"/>
        </w:rPr>
        <w:t xml:space="preserve">on one hand, and of minimizing the impact of interventions </w:t>
      </w:r>
      <w:r w:rsidR="00386532" w:rsidRPr="002277BD">
        <w:rPr>
          <w:lang w:val="en"/>
        </w:rPr>
        <w:t xml:space="preserve">in </w:t>
      </w:r>
      <w:r w:rsidR="00386532">
        <w:rPr>
          <w:lang w:val="en"/>
        </w:rPr>
        <w:t>agreement</w:t>
      </w:r>
      <w:r w:rsidR="00386532" w:rsidRPr="002277BD">
        <w:rPr>
          <w:lang w:val="en"/>
        </w:rPr>
        <w:t xml:space="preserve"> with the principles of conservation and restoration</w:t>
      </w:r>
      <w:r w:rsidR="00386532">
        <w:rPr>
          <w:lang w:val="en"/>
        </w:rPr>
        <w:t>, on the other hand</w:t>
      </w:r>
      <w:r w:rsidR="00386532" w:rsidRPr="002277BD">
        <w:rPr>
          <w:lang w:val="en"/>
        </w:rPr>
        <w:t>.</w:t>
      </w:r>
      <w:r w:rsidR="00C77215">
        <w:rPr>
          <w:lang w:val="en"/>
        </w:rPr>
        <w:t xml:space="preserve"> </w:t>
      </w:r>
      <w:r w:rsidR="001000EF" w:rsidRPr="001000EF">
        <w:rPr>
          <w:lang w:val="en"/>
        </w:rPr>
        <w:t>A possible</w:t>
      </w:r>
      <w:r w:rsidR="00C77215">
        <w:rPr>
          <w:lang w:val="en"/>
        </w:rPr>
        <w:t>, non-destructive</w:t>
      </w:r>
      <w:r w:rsidR="001000EF" w:rsidRPr="001000EF">
        <w:rPr>
          <w:lang w:val="en"/>
        </w:rPr>
        <w:t xml:space="preserve"> approach to enhance the knowledge about the structural behavior under operational conditions consists in taking advantage of the results of dynamic monitoring in terms of modal parameters to calibrate and continuously update a FE model of the structure</w:t>
      </w:r>
      <w:r w:rsidR="00C77215">
        <w:rPr>
          <w:lang w:val="en"/>
        </w:rPr>
        <w:t xml:space="preserve">, as recognized also by the </w:t>
      </w:r>
      <w:r w:rsidR="00C77215" w:rsidRPr="001000EF">
        <w:rPr>
          <w:lang w:val="en-AU"/>
        </w:rPr>
        <w:t>the Italian guidelines on seismic protection of historical buildings [</w:t>
      </w:r>
      <w:r w:rsidR="002D6FCB">
        <w:rPr>
          <w:lang w:val="en-AU"/>
        </w:rPr>
        <w:t>19</w:t>
      </w:r>
      <w:r w:rsidR="00C77215" w:rsidRPr="001000EF">
        <w:rPr>
          <w:lang w:val="en-AU"/>
        </w:rPr>
        <w:t>]</w:t>
      </w:r>
      <w:r w:rsidR="00C77215">
        <w:rPr>
          <w:lang w:val="en-AU"/>
        </w:rPr>
        <w:t xml:space="preserve">. </w:t>
      </w:r>
      <w:r w:rsidR="001000EF" w:rsidRPr="001000EF">
        <w:rPr>
          <w:lang w:val="en-AU"/>
        </w:rPr>
        <w:t xml:space="preserve">The refined model, can </w:t>
      </w:r>
      <w:r w:rsidR="001000EF" w:rsidRPr="001000EF">
        <w:rPr>
          <w:lang w:val="en-AU"/>
        </w:rPr>
        <w:t>be used to support either design of structural interventions [</w:t>
      </w:r>
      <w:r w:rsidR="002D6FCB">
        <w:rPr>
          <w:lang w:val="en-AU"/>
        </w:rPr>
        <w:t>20</w:t>
      </w:r>
      <w:r w:rsidR="001000EF" w:rsidRPr="001000EF">
        <w:rPr>
          <w:lang w:val="en-AU"/>
        </w:rPr>
        <w:t>] or data interpretation in the context of continuous modal-based SHM applications [</w:t>
      </w:r>
      <w:r w:rsidR="002D6FCB">
        <w:rPr>
          <w:lang w:val="en-AU"/>
        </w:rPr>
        <w:t>21</w:t>
      </w:r>
      <w:r w:rsidR="001000EF" w:rsidRPr="001000EF">
        <w:rPr>
          <w:lang w:val="en-AU"/>
        </w:rPr>
        <w:t xml:space="preserve">]. In this </w:t>
      </w:r>
      <w:r w:rsidR="00C77215">
        <w:rPr>
          <w:lang w:val="en-AU"/>
        </w:rPr>
        <w:t>framework,</w:t>
      </w:r>
      <w:r w:rsidR="001000EF" w:rsidRPr="001000EF">
        <w:rPr>
          <w:lang w:val="en-AU"/>
        </w:rPr>
        <w:t xml:space="preserve"> BIM </w:t>
      </w:r>
      <w:r w:rsidR="00C77215">
        <w:rPr>
          <w:lang w:val="en-AU"/>
        </w:rPr>
        <w:t>provides interesting</w:t>
      </w:r>
      <w:r w:rsidR="001000EF" w:rsidRPr="001000EF">
        <w:rPr>
          <w:lang w:val="en-AU"/>
        </w:rPr>
        <w:t xml:space="preserve"> opportunit</w:t>
      </w:r>
      <w:r w:rsidR="00C77215">
        <w:rPr>
          <w:lang w:val="en-AU"/>
        </w:rPr>
        <w:t>ies</w:t>
      </w:r>
      <w:r w:rsidR="001000EF" w:rsidRPr="001000EF">
        <w:rPr>
          <w:lang w:val="en-AU"/>
        </w:rPr>
        <w:t xml:space="preserve"> </w:t>
      </w:r>
      <w:r w:rsidR="00C77215">
        <w:rPr>
          <w:lang w:val="en-AU"/>
        </w:rPr>
        <w:t>for the</w:t>
      </w:r>
      <w:r w:rsidR="001000EF" w:rsidRPr="001000EF">
        <w:rPr>
          <w:lang w:val="en-AU"/>
        </w:rPr>
        <w:t xml:space="preserve"> integrati</w:t>
      </w:r>
      <w:r w:rsidR="009F6EE5">
        <w:rPr>
          <w:lang w:val="en-AU"/>
        </w:rPr>
        <w:t>on of</w:t>
      </w:r>
      <w:r w:rsidR="001000EF" w:rsidRPr="001000EF">
        <w:rPr>
          <w:lang w:val="en-AU"/>
        </w:rPr>
        <w:t xml:space="preserve"> the different components involved in the process (surveys and non-destructive tests, SHM, FE modelling and model updating, structural design, and so on) into a unified data management framework able to follow the evolution of the structure over </w:t>
      </w:r>
      <w:r w:rsidR="009F6EE5">
        <w:rPr>
          <w:lang w:val="en-AU"/>
        </w:rPr>
        <w:t>time</w:t>
      </w:r>
      <w:r w:rsidR="001000EF" w:rsidRPr="001000EF">
        <w:rPr>
          <w:lang w:val="en-AU"/>
        </w:rPr>
        <w:t>. The resulting continuously updated</w:t>
      </w:r>
      <w:r w:rsidR="009F6EE5" w:rsidRPr="009F6EE5">
        <w:rPr>
          <w:lang w:val="en-AU"/>
        </w:rPr>
        <w:t xml:space="preserve"> </w:t>
      </w:r>
      <w:r w:rsidR="009F6EE5" w:rsidRPr="001000EF">
        <w:rPr>
          <w:lang w:val="en-AU"/>
        </w:rPr>
        <w:t>model</w:t>
      </w:r>
      <w:r w:rsidR="009F6EE5">
        <w:rPr>
          <w:lang w:val="en-AU"/>
        </w:rPr>
        <w:t xml:space="preserve"> offers interesting advantages since it</w:t>
      </w:r>
      <w:r w:rsidR="009F6EE5" w:rsidRPr="001000EF">
        <w:rPr>
          <w:lang w:val="en-AU"/>
        </w:rPr>
        <w:t xml:space="preserve"> is representative of </w:t>
      </w:r>
      <w:r w:rsidR="009F6EE5">
        <w:rPr>
          <w:lang w:val="en-AU"/>
        </w:rPr>
        <w:t xml:space="preserve">the </w:t>
      </w:r>
      <w:r w:rsidR="009F6EE5" w:rsidRPr="001000EF">
        <w:rPr>
          <w:lang w:val="en-AU"/>
        </w:rPr>
        <w:t>structure</w:t>
      </w:r>
      <w:r w:rsidR="009F6EE5">
        <w:rPr>
          <w:lang w:val="en-AU"/>
        </w:rPr>
        <w:t xml:space="preserve"> in operational conditions and able</w:t>
      </w:r>
      <w:r w:rsidR="001000EF" w:rsidRPr="001000EF">
        <w:rPr>
          <w:lang w:val="en-AU"/>
        </w:rPr>
        <w:t xml:space="preserve"> to effectively replicate the physical system into a digital environment, in agreement with the definition of Digital Twin (DT). In this context, </w:t>
      </w:r>
      <w:r w:rsidR="009F6EE5">
        <w:rPr>
          <w:lang w:val="en-AU"/>
        </w:rPr>
        <w:t xml:space="preserve">efficient </w:t>
      </w:r>
      <w:r w:rsidR="001000EF" w:rsidRPr="001000EF">
        <w:rPr>
          <w:lang w:val="en-AU"/>
        </w:rPr>
        <w:t xml:space="preserve">interoperability among the </w:t>
      </w:r>
      <w:r w:rsidR="009F6EE5">
        <w:rPr>
          <w:lang w:val="en-AU"/>
        </w:rPr>
        <w:t>different</w:t>
      </w:r>
      <w:r w:rsidR="001000EF" w:rsidRPr="001000EF">
        <w:rPr>
          <w:lang w:val="en-AU"/>
        </w:rPr>
        <w:t xml:space="preserve"> technologies </w:t>
      </w:r>
      <w:r w:rsidR="009F6EE5">
        <w:rPr>
          <w:lang w:val="en-AU"/>
        </w:rPr>
        <w:t>is fundamental</w:t>
      </w:r>
      <w:r w:rsidR="001000EF" w:rsidRPr="001000EF">
        <w:rPr>
          <w:lang w:val="en-AU"/>
        </w:rPr>
        <w:t xml:space="preserve"> for successful </w:t>
      </w:r>
      <w:r w:rsidR="009F6EE5">
        <w:rPr>
          <w:lang w:val="en-AU"/>
        </w:rPr>
        <w:t xml:space="preserve">DT </w:t>
      </w:r>
      <w:r w:rsidR="001000EF" w:rsidRPr="001000EF">
        <w:rPr>
          <w:lang w:val="en-AU"/>
        </w:rPr>
        <w:t>development. T</w:t>
      </w:r>
      <w:r w:rsidR="009F6EE5">
        <w:rPr>
          <w:lang w:val="en-AU"/>
        </w:rPr>
        <w:t>h</w:t>
      </w:r>
      <w:r w:rsidR="001000EF" w:rsidRPr="001000EF">
        <w:rPr>
          <w:lang w:val="en-AU"/>
        </w:rPr>
        <w:t xml:space="preserve">e integration of the different technologies involved in </w:t>
      </w:r>
      <w:r w:rsidR="009F6EE5">
        <w:rPr>
          <w:lang w:val="en-AU"/>
        </w:rPr>
        <w:t>DT</w:t>
      </w:r>
      <w:r w:rsidR="001000EF" w:rsidRPr="001000EF">
        <w:rPr>
          <w:lang w:val="en-AU"/>
        </w:rPr>
        <w:t xml:space="preserve"> setting is herein described with reference to a real case study, the Tower of the Nations, a historical structure located in the area of the </w:t>
      </w:r>
      <w:proofErr w:type="spellStart"/>
      <w:r w:rsidR="001000EF" w:rsidRPr="001000EF">
        <w:rPr>
          <w:lang w:val="en-AU"/>
        </w:rPr>
        <w:t>Mostra</w:t>
      </w:r>
      <w:proofErr w:type="spellEnd"/>
      <w:r w:rsidR="001000EF" w:rsidRPr="001000EF">
        <w:rPr>
          <w:lang w:val="en-AU"/>
        </w:rPr>
        <w:t xml:space="preserve"> </w:t>
      </w:r>
      <w:proofErr w:type="spellStart"/>
      <w:r w:rsidR="001000EF" w:rsidRPr="001000EF">
        <w:rPr>
          <w:lang w:val="en-AU"/>
        </w:rPr>
        <w:t>D’Oltremare</w:t>
      </w:r>
      <w:proofErr w:type="spellEnd"/>
      <w:r w:rsidR="001000EF" w:rsidRPr="001000EF">
        <w:rPr>
          <w:lang w:val="en-AU"/>
        </w:rPr>
        <w:t xml:space="preserve"> urban park in Naples, Italy.</w:t>
      </w:r>
    </w:p>
    <w:p w14:paraId="60C8C693" w14:textId="35CF28F2" w:rsidR="001000EF" w:rsidRPr="001000EF" w:rsidRDefault="001000EF" w:rsidP="001000EF">
      <w:pPr>
        <w:pStyle w:val="Rientronormale"/>
        <w:rPr>
          <w:lang w:val="en-AU"/>
        </w:rPr>
      </w:pPr>
      <w:r w:rsidRPr="001000EF">
        <w:rPr>
          <w:lang w:val="en-AU"/>
        </w:rPr>
        <w:t xml:space="preserve">The structure was designed in 1938 by the architect </w:t>
      </w:r>
      <w:proofErr w:type="spellStart"/>
      <w:r w:rsidRPr="001000EF">
        <w:rPr>
          <w:lang w:val="en-AU"/>
        </w:rPr>
        <w:t>Venturino</w:t>
      </w:r>
      <w:proofErr w:type="spellEnd"/>
      <w:r w:rsidRPr="001000EF">
        <w:rPr>
          <w:lang w:val="en-AU"/>
        </w:rPr>
        <w:t xml:space="preserve"> Ventura after a national competition, and it is characterized by two blind and two completely see-through parallel façades, with elevator shafts and stairs located in the central part</w:t>
      </w:r>
      <w:r w:rsidR="00134CDB">
        <w:rPr>
          <w:lang w:val="en-AU"/>
        </w:rPr>
        <w:t>, and additional</w:t>
      </w:r>
      <w:r w:rsidR="00134CDB" w:rsidRPr="001000EF">
        <w:rPr>
          <w:lang w:val="en-AU"/>
        </w:rPr>
        <w:t xml:space="preserve"> elements (walls, braces) </w:t>
      </w:r>
      <w:r w:rsidR="00134CDB">
        <w:rPr>
          <w:lang w:val="en-AU"/>
        </w:rPr>
        <w:t>aimed at</w:t>
      </w:r>
      <w:r w:rsidR="00134CDB" w:rsidRPr="001000EF">
        <w:rPr>
          <w:lang w:val="en-AU"/>
        </w:rPr>
        <w:t xml:space="preserve"> increas</w:t>
      </w:r>
      <w:r w:rsidR="00134CDB">
        <w:rPr>
          <w:lang w:val="en-AU"/>
        </w:rPr>
        <w:t>ing</w:t>
      </w:r>
      <w:r w:rsidR="00134CDB" w:rsidRPr="001000EF">
        <w:rPr>
          <w:lang w:val="en-AU"/>
        </w:rPr>
        <w:t xml:space="preserve"> </w:t>
      </w:r>
      <w:r w:rsidR="00134CDB">
        <w:rPr>
          <w:lang w:val="en-AU"/>
        </w:rPr>
        <w:t>its</w:t>
      </w:r>
      <w:r w:rsidR="00134CDB" w:rsidRPr="001000EF">
        <w:rPr>
          <w:lang w:val="en-AU"/>
        </w:rPr>
        <w:t xml:space="preserve"> lateral stiffness </w:t>
      </w:r>
      <w:r w:rsidR="00134CDB">
        <w:rPr>
          <w:lang w:val="en-AU"/>
        </w:rPr>
        <w:t xml:space="preserve">bearing </w:t>
      </w:r>
      <w:r w:rsidR="00134CDB" w:rsidRPr="001000EF">
        <w:rPr>
          <w:lang w:val="en-AU"/>
        </w:rPr>
        <w:t>capacity against horizontal actions.</w:t>
      </w:r>
      <w:r w:rsidR="00134CDB">
        <w:rPr>
          <w:lang w:val="en-AU"/>
        </w:rPr>
        <w:t xml:space="preserve"> Another original aspect of the structure concerns the presence of</w:t>
      </w:r>
      <w:r w:rsidRPr="001000EF">
        <w:rPr>
          <w:lang w:val="en-AU"/>
        </w:rPr>
        <w:t xml:space="preserve"> alternate floors</w:t>
      </w:r>
      <w:r w:rsidR="00134CDB">
        <w:rPr>
          <w:lang w:val="en-AU"/>
        </w:rPr>
        <w:t xml:space="preserve"> </w:t>
      </w:r>
      <w:r w:rsidRPr="001000EF">
        <w:rPr>
          <w:lang w:val="en-AU"/>
        </w:rPr>
        <w:t>cover</w:t>
      </w:r>
      <w:r w:rsidR="00134CDB">
        <w:rPr>
          <w:lang w:val="en-AU"/>
        </w:rPr>
        <w:t>ing</w:t>
      </w:r>
      <w:r w:rsidRPr="001000EF">
        <w:rPr>
          <w:lang w:val="en-AU"/>
        </w:rPr>
        <w:t xml:space="preserve"> a half of the imprint area of the building. </w:t>
      </w:r>
    </w:p>
    <w:p w14:paraId="547903DE" w14:textId="00D41383" w:rsidR="00386532" w:rsidRPr="00350BC4" w:rsidRDefault="001000EF" w:rsidP="00386532">
      <w:pPr>
        <w:pStyle w:val="Rientronormale"/>
        <w:rPr>
          <w:lang w:val="en"/>
        </w:rPr>
      </w:pPr>
      <w:r w:rsidRPr="001000EF">
        <w:rPr>
          <w:lang w:val="en-AU"/>
        </w:rPr>
        <w:t xml:space="preserve">The </w:t>
      </w:r>
      <w:r w:rsidR="00134CDB">
        <w:rPr>
          <w:lang w:val="en-AU"/>
        </w:rPr>
        <w:t xml:space="preserve">BIM model of the structures has been set taking advantage of data information obtained from </w:t>
      </w:r>
      <w:r w:rsidR="00134CDB" w:rsidRPr="001000EF">
        <w:rPr>
          <w:lang w:val="en-AU"/>
        </w:rPr>
        <w:t>original design drawings and results of geometric and structural surveys</w:t>
      </w:r>
      <w:r w:rsidR="00134CDB">
        <w:rPr>
          <w:lang w:val="en-AU"/>
        </w:rPr>
        <w:t>, and from destructive tests on concrete drill cores</w:t>
      </w:r>
      <w:r w:rsidR="00134CDB" w:rsidRPr="001000EF">
        <w:rPr>
          <w:lang w:val="en-AU"/>
        </w:rPr>
        <w:t xml:space="preserve"> </w:t>
      </w:r>
      <w:r w:rsidR="00134CDB">
        <w:rPr>
          <w:lang w:val="en-AU"/>
        </w:rPr>
        <w:t xml:space="preserve">and steel bars for the </w:t>
      </w:r>
      <w:r w:rsidRPr="001000EF">
        <w:rPr>
          <w:lang w:val="en-AU"/>
        </w:rPr>
        <w:t xml:space="preserve">mechanical characteristics of </w:t>
      </w:r>
      <w:r w:rsidR="00134CDB">
        <w:rPr>
          <w:lang w:val="en-AU"/>
        </w:rPr>
        <w:t>construction materials.</w:t>
      </w:r>
      <w:r w:rsidR="00350BC4">
        <w:rPr>
          <w:lang w:val="en-AU"/>
        </w:rPr>
        <w:t xml:space="preserve"> </w:t>
      </w:r>
      <w:r w:rsidR="00350BC4" w:rsidRPr="001000EF">
        <w:rPr>
          <w:lang w:val="en-AU"/>
        </w:rPr>
        <w:t>The geometric model of the structure, in particular, has been initially set by taking advantage of the interoperability between two commercial software by Autodesk, AutoCAD and Revit. This allowed to import data (layers, attributes, and geometry of any CAD object) from AutoCAD to Revit precisely and without loss of information, thus simplifying the construction of the 3D model of the structure starting from 2D design drawings in .dwg format.</w:t>
      </w:r>
      <w:r w:rsidR="00134CDB">
        <w:rPr>
          <w:lang w:val="en-AU"/>
        </w:rPr>
        <w:t xml:space="preserve"> In addition, </w:t>
      </w:r>
      <w:r w:rsidRPr="001000EF">
        <w:rPr>
          <w:lang w:val="en-AU"/>
        </w:rPr>
        <w:t>the modal properties of the structure</w:t>
      </w:r>
      <w:r w:rsidR="00134CDB">
        <w:rPr>
          <w:lang w:val="en-AU"/>
        </w:rPr>
        <w:t xml:space="preserve"> in operational conditions have been estimated</w:t>
      </w:r>
      <w:r w:rsidRPr="001000EF">
        <w:rPr>
          <w:lang w:val="en-AU"/>
        </w:rPr>
        <w:t xml:space="preserve"> by OMA tests [</w:t>
      </w:r>
      <w:r w:rsidR="002D6FCB">
        <w:rPr>
          <w:lang w:val="en-AU"/>
        </w:rPr>
        <w:t>20</w:t>
      </w:r>
      <w:r w:rsidRPr="001000EF">
        <w:rPr>
          <w:lang w:val="en-AU"/>
        </w:rPr>
        <w:t>]</w:t>
      </w:r>
      <w:r w:rsidR="00134CDB">
        <w:rPr>
          <w:lang w:val="en-AU"/>
        </w:rPr>
        <w:t>.</w:t>
      </w:r>
    </w:p>
    <w:p w14:paraId="03BA577A" w14:textId="0500BB85" w:rsidR="00B3539D" w:rsidRDefault="00350BC4" w:rsidP="00B3539D">
      <w:pPr>
        <w:pStyle w:val="Titolo2"/>
      </w:pPr>
      <w:r>
        <w:t>Integrating SHM and BIM</w:t>
      </w:r>
    </w:p>
    <w:p w14:paraId="7B4878F0" w14:textId="25939D63" w:rsidR="00350BC4" w:rsidRPr="00350BC4" w:rsidRDefault="00350BC4" w:rsidP="000737C2">
      <w:r w:rsidRPr="005F430D">
        <w:rPr>
          <w:lang w:val="en"/>
        </w:rPr>
        <w:t>The</w:t>
      </w:r>
      <w:r>
        <w:rPr>
          <w:lang w:val="en"/>
        </w:rPr>
        <w:t xml:space="preserve"> present section</w:t>
      </w:r>
      <w:r w:rsidR="000737C2">
        <w:rPr>
          <w:lang w:val="en"/>
        </w:rPr>
        <w:t xml:space="preserve"> presents and discusses a possible approach to the integration of SHM, BIM and Fe model updating for the development of a DT of a historical structure. Off-the-shelf tools are exploited to achieve a straightforward and effective integration. </w:t>
      </w:r>
      <w:r w:rsidRPr="00350BC4">
        <w:rPr>
          <w:lang w:val="en"/>
        </w:rPr>
        <w:t>T</w:t>
      </w:r>
      <w:r w:rsidR="000737C2">
        <w:rPr>
          <w:lang w:val="en"/>
        </w:rPr>
        <w:t>o this aim, specific attention must be focused on the</w:t>
      </w:r>
      <w:r w:rsidRPr="00350BC4">
        <w:rPr>
          <w:lang w:val="en"/>
        </w:rPr>
        <w:t xml:space="preserve"> two technological layers devoted to data storage in a common format,</w:t>
      </w:r>
      <w:r w:rsidR="000737C2">
        <w:rPr>
          <w:lang w:val="en"/>
        </w:rPr>
        <w:t xml:space="preserve"> on one hand,</w:t>
      </w:r>
      <w:r w:rsidRPr="00350BC4">
        <w:rPr>
          <w:lang w:val="en"/>
        </w:rPr>
        <w:t xml:space="preserve"> and to data transfer</w:t>
      </w:r>
      <w:r w:rsidR="00877C58">
        <w:rPr>
          <w:lang w:val="en"/>
        </w:rPr>
        <w:t>, on the other hand</w:t>
      </w:r>
      <w:r w:rsidRPr="00350BC4">
        <w:rPr>
          <w:lang w:val="en"/>
        </w:rPr>
        <w:t xml:space="preserve">. </w:t>
      </w:r>
      <w:r w:rsidR="00877C58">
        <w:rPr>
          <w:lang w:val="en"/>
        </w:rPr>
        <w:t>The latter</w:t>
      </w:r>
      <w:r w:rsidRPr="00350BC4">
        <w:rPr>
          <w:lang w:val="en"/>
        </w:rPr>
        <w:t>, in particular, should be bidirectional,</w:t>
      </w:r>
      <w:r w:rsidR="00877C58">
        <w:rPr>
          <w:lang w:val="en"/>
        </w:rPr>
        <w:t xml:space="preserve"> so that</w:t>
      </w:r>
      <w:r w:rsidRPr="00350BC4">
        <w:rPr>
          <w:lang w:val="en"/>
        </w:rPr>
        <w:t xml:space="preserve"> </w:t>
      </w:r>
      <w:r w:rsidR="00877C58">
        <w:rPr>
          <w:lang w:val="en"/>
        </w:rPr>
        <w:t xml:space="preserve">experimental </w:t>
      </w:r>
      <w:r w:rsidRPr="00350BC4">
        <w:rPr>
          <w:lang w:val="en"/>
        </w:rPr>
        <w:t xml:space="preserve">data </w:t>
      </w:r>
      <w:r w:rsidR="00877C58">
        <w:rPr>
          <w:lang w:val="en"/>
        </w:rPr>
        <w:t>collected by</w:t>
      </w:r>
      <w:r w:rsidRPr="00350BC4">
        <w:rPr>
          <w:lang w:val="en"/>
        </w:rPr>
        <w:t xml:space="preserve"> the SHM system </w:t>
      </w:r>
      <w:r w:rsidR="00877C58">
        <w:rPr>
          <w:lang w:val="en"/>
        </w:rPr>
        <w:t>can</w:t>
      </w:r>
      <w:r w:rsidRPr="00350BC4">
        <w:rPr>
          <w:lang w:val="en"/>
        </w:rPr>
        <w:t xml:space="preserve"> be used to update the DT of the structure, </w:t>
      </w:r>
      <w:r w:rsidR="00877C58">
        <w:rPr>
          <w:lang w:val="en"/>
        </w:rPr>
        <w:t>and</w:t>
      </w:r>
      <w:r w:rsidRPr="00350BC4">
        <w:rPr>
          <w:lang w:val="en"/>
        </w:rPr>
        <w:t xml:space="preserve"> the results of </w:t>
      </w:r>
      <w:r w:rsidR="00877C58">
        <w:rPr>
          <w:lang w:val="en"/>
        </w:rPr>
        <w:t xml:space="preserve">continuous FE model </w:t>
      </w:r>
      <w:r w:rsidRPr="00350BC4">
        <w:rPr>
          <w:lang w:val="en"/>
        </w:rPr>
        <w:t xml:space="preserve">updating can in turn support the interpretation of the SHM </w:t>
      </w:r>
      <w:r w:rsidR="00877C58">
        <w:rPr>
          <w:lang w:val="en"/>
        </w:rPr>
        <w:t>data</w:t>
      </w:r>
      <w:r w:rsidRPr="00350BC4">
        <w:rPr>
          <w:lang w:val="en"/>
        </w:rPr>
        <w:t xml:space="preserve">. </w:t>
      </w:r>
    </w:p>
    <w:p w14:paraId="26547A43" w14:textId="0C6B71FF" w:rsidR="00350BC4" w:rsidRPr="00350BC4" w:rsidRDefault="0082165C" w:rsidP="00350BC4">
      <w:pPr>
        <w:pStyle w:val="Rientronormale"/>
        <w:rPr>
          <w:lang w:val="en"/>
        </w:rPr>
      </w:pPr>
      <w:r>
        <w:rPr>
          <w:lang w:val="en"/>
        </w:rPr>
        <w:t>T</w:t>
      </w:r>
      <w:r w:rsidR="00350BC4" w:rsidRPr="00350BC4">
        <w:rPr>
          <w:lang w:val="en"/>
        </w:rPr>
        <w:t xml:space="preserve">he </w:t>
      </w:r>
      <w:r w:rsidRPr="00350BC4">
        <w:rPr>
          <w:lang w:val="en"/>
        </w:rPr>
        <w:t>Dynamo (</w:t>
      </w:r>
      <w:hyperlink r:id="rId22" w:history="1">
        <w:r w:rsidRPr="00350BC4">
          <w:rPr>
            <w:rStyle w:val="Collegamentoipertestuale"/>
            <w:lang w:val="en"/>
          </w:rPr>
          <w:t>http://dynamobim.com</w:t>
        </w:r>
      </w:hyperlink>
      <w:r w:rsidRPr="00350BC4">
        <w:rPr>
          <w:lang w:val="en"/>
        </w:rPr>
        <w:t>)</w:t>
      </w:r>
      <w:r>
        <w:rPr>
          <w:lang w:val="en"/>
        </w:rPr>
        <w:t xml:space="preserve"> </w:t>
      </w:r>
      <w:r w:rsidR="00350BC4" w:rsidRPr="00350BC4">
        <w:rPr>
          <w:lang w:val="en"/>
        </w:rPr>
        <w:t>open-source visual programming language was used</w:t>
      </w:r>
      <w:r>
        <w:rPr>
          <w:lang w:val="en"/>
        </w:rPr>
        <w:t xml:space="preserve"> to </w:t>
      </w:r>
      <w:r w:rsidRPr="00350BC4">
        <w:rPr>
          <w:lang w:val="en"/>
        </w:rPr>
        <w:t>achiev</w:t>
      </w:r>
      <w:r>
        <w:rPr>
          <w:lang w:val="en"/>
        </w:rPr>
        <w:t>e</w:t>
      </w:r>
      <w:r w:rsidRPr="00350BC4">
        <w:rPr>
          <w:lang w:val="en"/>
        </w:rPr>
        <w:t xml:space="preserve"> an effective integration between BIM and SHM and to </w:t>
      </w:r>
      <w:r>
        <w:rPr>
          <w:lang w:val="en"/>
        </w:rPr>
        <w:t>add automatic data transfer and processing capabilities to</w:t>
      </w:r>
      <w:r w:rsidRPr="00350BC4">
        <w:rPr>
          <w:lang w:val="en"/>
        </w:rPr>
        <w:t xml:space="preserve"> the BIM model</w:t>
      </w:r>
      <w:r w:rsidR="00350BC4" w:rsidRPr="00350BC4">
        <w:rPr>
          <w:lang w:val="en"/>
        </w:rPr>
        <w:t xml:space="preserve">. </w:t>
      </w:r>
      <w:r>
        <w:rPr>
          <w:lang w:val="en"/>
        </w:rPr>
        <w:t xml:space="preserve">The </w:t>
      </w:r>
      <w:r>
        <w:rPr>
          <w:lang w:val="en"/>
        </w:rPr>
        <w:lastRenderedPageBreak/>
        <w:t>Dynamo software</w:t>
      </w:r>
      <w:r w:rsidR="00350BC4" w:rsidRPr="00350BC4">
        <w:rPr>
          <w:lang w:val="en"/>
        </w:rPr>
        <w:t xml:space="preserve"> can run stand-alone</w:t>
      </w:r>
      <w:r>
        <w:rPr>
          <w:lang w:val="en"/>
        </w:rPr>
        <w:t>; however,</w:t>
      </w:r>
      <w:r w:rsidR="00350BC4" w:rsidRPr="00350BC4">
        <w:rPr>
          <w:lang w:val="en"/>
        </w:rPr>
        <w:t xml:space="preserve"> in this context, the possibility of using it as a plug-in for other software of the Autodesk family, such as Revit</w:t>
      </w:r>
      <w:r>
        <w:rPr>
          <w:lang w:val="en"/>
        </w:rPr>
        <w:t>, was exploited</w:t>
      </w:r>
      <w:r w:rsidR="00350BC4" w:rsidRPr="00350BC4">
        <w:rPr>
          <w:lang w:val="en"/>
        </w:rPr>
        <w:t>.</w:t>
      </w:r>
    </w:p>
    <w:p w14:paraId="11E3258C" w14:textId="7124078F" w:rsidR="00350BC4" w:rsidRPr="00350BC4" w:rsidRDefault="00350BC4" w:rsidP="00350BC4">
      <w:pPr>
        <w:pStyle w:val="Rientronormale"/>
        <w:rPr>
          <w:lang w:val="en"/>
        </w:rPr>
      </w:pPr>
      <w:r w:rsidRPr="00350BC4">
        <w:rPr>
          <w:lang w:val="en"/>
        </w:rPr>
        <w:t xml:space="preserve">The BIM model of the Tower of the Nations </w:t>
      </w:r>
      <w:r w:rsidR="00A45700">
        <w:rPr>
          <w:lang w:val="en"/>
        </w:rPr>
        <w:t>was set after</w:t>
      </w:r>
      <w:r w:rsidRPr="00350BC4">
        <w:rPr>
          <w:lang w:val="en"/>
        </w:rPr>
        <w:t xml:space="preserve"> a survey of the available libraries of editable and parametric families in Revit. Elements such as beams, columns, floors and walls are part of the “System” Families</w:t>
      </w:r>
      <w:r w:rsidR="00A45700">
        <w:rPr>
          <w:lang w:val="en"/>
        </w:rPr>
        <w:t xml:space="preserve">, but </w:t>
      </w:r>
      <w:r w:rsidRPr="00350BC4">
        <w:rPr>
          <w:lang w:val="en"/>
        </w:rPr>
        <w:t>no default families</w:t>
      </w:r>
      <w:r w:rsidR="00A45700">
        <w:rPr>
          <w:lang w:val="en"/>
        </w:rPr>
        <w:t xml:space="preserve"> are available</w:t>
      </w:r>
      <w:r w:rsidRPr="00350BC4">
        <w:rPr>
          <w:lang w:val="en"/>
        </w:rPr>
        <w:t xml:space="preserve"> for the typical technological components of SHM systems. Thus, new Revit Families</w:t>
      </w:r>
      <w:r w:rsidR="00E37C69">
        <w:rPr>
          <w:lang w:val="en"/>
        </w:rPr>
        <w:t xml:space="preserve"> were created, first, in order to</w:t>
      </w:r>
      <w:r w:rsidRPr="00350BC4">
        <w:rPr>
          <w:lang w:val="en"/>
        </w:rPr>
        <w:t xml:space="preserve"> insert</w:t>
      </w:r>
      <w:r w:rsidR="00E37C69">
        <w:rPr>
          <w:lang w:val="en"/>
        </w:rPr>
        <w:t xml:space="preserve"> </w:t>
      </w:r>
      <w:r w:rsidRPr="00350BC4">
        <w:rPr>
          <w:lang w:val="en"/>
        </w:rPr>
        <w:t>new information of different nature in the same work environment</w:t>
      </w:r>
      <w:r w:rsidR="00E37C69">
        <w:rPr>
          <w:lang w:val="en"/>
        </w:rPr>
        <w:t>:</w:t>
      </w:r>
      <w:r w:rsidRPr="00350BC4">
        <w:rPr>
          <w:lang w:val="en"/>
        </w:rPr>
        <w:t xml:space="preserve"> the newly created families </w:t>
      </w:r>
      <w:r w:rsidR="00A13F11">
        <w:rPr>
          <w:lang w:val="en"/>
        </w:rPr>
        <w:t>hold</w:t>
      </w:r>
      <w:r w:rsidRPr="00350BC4">
        <w:rPr>
          <w:lang w:val="en"/>
        </w:rPr>
        <w:t xml:space="preserve"> technical information about the SHM equipment</w:t>
      </w:r>
      <w:r w:rsidR="00A13F11">
        <w:rPr>
          <w:lang w:val="en"/>
        </w:rPr>
        <w:t xml:space="preserve"> and make possible</w:t>
      </w:r>
      <w:r w:rsidRPr="00350BC4">
        <w:rPr>
          <w:lang w:val="en"/>
        </w:rPr>
        <w:t xml:space="preserve"> </w:t>
      </w:r>
      <w:r w:rsidR="00A13F11">
        <w:rPr>
          <w:lang w:val="en"/>
        </w:rPr>
        <w:t>the definition of</w:t>
      </w:r>
      <w:r w:rsidRPr="00350BC4">
        <w:rPr>
          <w:lang w:val="en"/>
        </w:rPr>
        <w:t xml:space="preserve"> the positions of SHM equipment</w:t>
      </w:r>
      <w:r w:rsidR="00A13F11">
        <w:rPr>
          <w:lang w:val="en"/>
        </w:rPr>
        <w:t xml:space="preserve"> into the model</w:t>
      </w:r>
      <w:r w:rsidRPr="00350BC4">
        <w:rPr>
          <w:lang w:val="en"/>
        </w:rPr>
        <w:t xml:space="preserve"> and </w:t>
      </w:r>
      <w:r w:rsidR="00A13F11">
        <w:rPr>
          <w:lang w:val="en"/>
        </w:rPr>
        <w:t>their</w:t>
      </w:r>
      <w:r w:rsidRPr="00350BC4">
        <w:rPr>
          <w:lang w:val="en"/>
        </w:rPr>
        <w:t xml:space="preserve"> possible interferences with the ordinary activities</w:t>
      </w:r>
      <w:r w:rsidR="00A13F11">
        <w:rPr>
          <w:lang w:val="en"/>
        </w:rPr>
        <w:t>.</w:t>
      </w:r>
      <w:r w:rsidRPr="00350BC4">
        <w:rPr>
          <w:lang w:val="en"/>
        </w:rPr>
        <w:t xml:space="preserve"> </w:t>
      </w:r>
      <w:r w:rsidR="00A13F11">
        <w:rPr>
          <w:lang w:val="en"/>
        </w:rPr>
        <w:t>T</w:t>
      </w:r>
      <w:r w:rsidRPr="00350BC4">
        <w:rPr>
          <w:lang w:val="en"/>
        </w:rPr>
        <w:t xml:space="preserve">his </w:t>
      </w:r>
      <w:r w:rsidR="00A13F11">
        <w:rPr>
          <w:lang w:val="en"/>
        </w:rPr>
        <w:t>issue has</w:t>
      </w:r>
      <w:r w:rsidRPr="00350BC4">
        <w:rPr>
          <w:lang w:val="en"/>
        </w:rPr>
        <w:t xml:space="preserve"> critical</w:t>
      </w:r>
      <w:r w:rsidR="00A13F11">
        <w:rPr>
          <w:lang w:val="en"/>
        </w:rPr>
        <w:t xml:space="preserve"> relevance in particular</w:t>
      </w:r>
      <w:r w:rsidRPr="00350BC4">
        <w:rPr>
          <w:lang w:val="en"/>
        </w:rPr>
        <w:t xml:space="preserve"> in the case of healthcare facilities [</w:t>
      </w:r>
      <w:r w:rsidR="002D6FCB">
        <w:rPr>
          <w:lang w:val="en"/>
        </w:rPr>
        <w:t>22</w:t>
      </w:r>
      <w:r w:rsidRPr="00350BC4">
        <w:rPr>
          <w:lang w:val="en"/>
        </w:rPr>
        <w:t>] and bridges [</w:t>
      </w:r>
      <w:r w:rsidR="002D6FCB">
        <w:rPr>
          <w:lang w:val="en"/>
        </w:rPr>
        <w:t>23</w:t>
      </w:r>
      <w:r w:rsidRPr="00350BC4">
        <w:rPr>
          <w:lang w:val="en"/>
        </w:rPr>
        <w:t xml:space="preserve">], </w:t>
      </w:r>
      <w:r w:rsidR="00A13F11">
        <w:rPr>
          <w:lang w:val="en"/>
        </w:rPr>
        <w:t>and</w:t>
      </w:r>
      <w:r w:rsidRPr="00350BC4">
        <w:rPr>
          <w:lang w:val="en"/>
        </w:rPr>
        <w:t xml:space="preserve"> </w:t>
      </w:r>
      <w:r w:rsidR="00A13F11" w:rsidRPr="00350BC4">
        <w:rPr>
          <w:lang w:val="en"/>
        </w:rPr>
        <w:t xml:space="preserve">of historical structures </w:t>
      </w:r>
      <w:r w:rsidRPr="00350BC4">
        <w:rPr>
          <w:lang w:val="en"/>
        </w:rPr>
        <w:t>in the presence of decorated surfaces [</w:t>
      </w:r>
      <w:r w:rsidR="002D6FCB">
        <w:rPr>
          <w:lang w:val="en"/>
        </w:rPr>
        <w:t>24</w:t>
      </w:r>
      <w:r w:rsidRPr="00350BC4">
        <w:rPr>
          <w:lang w:val="en"/>
        </w:rPr>
        <w:t xml:space="preserve">]. </w:t>
      </w:r>
    </w:p>
    <w:p w14:paraId="385ABDB8" w14:textId="16B095E1" w:rsidR="00BB67CF" w:rsidRDefault="00BB67CF" w:rsidP="00350BC4">
      <w:pPr>
        <w:pStyle w:val="Rientronormale"/>
      </w:pPr>
      <w:r>
        <w:rPr>
          <w:lang w:val="en"/>
        </w:rPr>
        <w:t>Once f</w:t>
      </w:r>
      <w:r w:rsidR="00350BC4" w:rsidRPr="00350BC4">
        <w:rPr>
          <w:lang w:val="en"/>
        </w:rPr>
        <w:t>amilies for sensors and data acquisition system have been created, the corresponding elements have been symbolically introduced into the BIM model (</w:t>
      </w:r>
      <w:r w:rsidR="00350BC4" w:rsidRPr="002D6FCB">
        <w:rPr>
          <w:lang w:val="en"/>
        </w:rPr>
        <w:t>Fig</w:t>
      </w:r>
      <w:r w:rsidR="00D750FC">
        <w:rPr>
          <w:lang w:val="en"/>
        </w:rPr>
        <w:t>ure</w:t>
      </w:r>
      <w:r w:rsidR="00350BC4" w:rsidRPr="002D6FCB">
        <w:rPr>
          <w:lang w:val="en"/>
        </w:rPr>
        <w:t xml:space="preserve"> 1) and </w:t>
      </w:r>
      <w:r w:rsidRPr="002D6FCB">
        <w:rPr>
          <w:lang w:val="en"/>
        </w:rPr>
        <w:t>interfaced</w:t>
      </w:r>
      <w:r w:rsidR="00350BC4" w:rsidRPr="002D6FCB">
        <w:rPr>
          <w:lang w:val="en"/>
        </w:rPr>
        <w:t xml:space="preserve"> with the actual physical devices.</w:t>
      </w:r>
      <w:r w:rsidRPr="002D6FCB">
        <w:rPr>
          <w:lang w:val="en"/>
        </w:rPr>
        <w:t xml:space="preserve"> </w:t>
      </w:r>
      <w:r w:rsidR="00350BC4" w:rsidRPr="00350BC4">
        <w:t xml:space="preserve">The technical features of the sensors and data acquisition system </w:t>
      </w:r>
      <w:r w:rsidRPr="002D6FCB">
        <w:t>have been</w:t>
      </w:r>
      <w:r w:rsidR="00350BC4" w:rsidRPr="00350BC4">
        <w:t xml:space="preserve"> inserted into the model through the "Properties" section of the corresponding family. </w:t>
      </w:r>
      <w:r w:rsidRPr="002D6FCB">
        <w:t xml:space="preserve">It is worth pointing out that </w:t>
      </w:r>
      <w:r w:rsidR="00350BC4" w:rsidRPr="00350BC4">
        <w:t>the SHM system must be represented as an integral part of the structure</w:t>
      </w:r>
      <w:r w:rsidRPr="002D6FCB">
        <w:t>: as a consequence,</w:t>
      </w:r>
      <w:r w:rsidR="00350BC4" w:rsidRPr="00350BC4">
        <w:t xml:space="preserve"> the measurement equipment and the cable</w:t>
      </w:r>
      <w:r w:rsidRPr="002D6FCB">
        <w:t xml:space="preserve"> paths</w:t>
      </w:r>
      <w:r w:rsidR="00350BC4" w:rsidRPr="00350BC4">
        <w:t xml:space="preserve"> have to be explicitly </w:t>
      </w:r>
      <w:r w:rsidRPr="002D6FCB">
        <w:t>reported</w:t>
      </w:r>
      <w:r w:rsidR="00350BC4" w:rsidRPr="00350BC4">
        <w:t xml:space="preserve"> in the model</w:t>
      </w:r>
      <w:r w:rsidR="005D44A3" w:rsidRPr="002D6FCB">
        <w:t xml:space="preserve"> </w:t>
      </w:r>
      <w:r w:rsidR="005D44A3" w:rsidRPr="002D6FCB">
        <w:rPr>
          <w:lang w:val="en"/>
        </w:rPr>
        <w:t>(Fig</w:t>
      </w:r>
      <w:r w:rsidR="00D750FC">
        <w:rPr>
          <w:lang w:val="en"/>
        </w:rPr>
        <w:t>ure</w:t>
      </w:r>
      <w:r w:rsidR="005D44A3" w:rsidRPr="002D6FCB">
        <w:rPr>
          <w:lang w:val="en"/>
        </w:rPr>
        <w:t xml:space="preserve"> 2</w:t>
      </w:r>
      <w:r w:rsidR="005D44A3" w:rsidRPr="00350BC4">
        <w:rPr>
          <w:lang w:val="en"/>
        </w:rPr>
        <w:t>)</w:t>
      </w:r>
      <w:r w:rsidR="00350BC4" w:rsidRPr="00350BC4">
        <w:t>.</w:t>
      </w:r>
    </w:p>
    <w:p w14:paraId="1231BDF1" w14:textId="19508245" w:rsidR="005D44A3" w:rsidRDefault="005D44A3" w:rsidP="00350BC4">
      <w:pPr>
        <w:pStyle w:val="Rientronormale"/>
      </w:pPr>
    </w:p>
    <w:p w14:paraId="40A261FD" w14:textId="239CFC44" w:rsidR="005D44A3" w:rsidRDefault="005D44A3" w:rsidP="005D44A3">
      <w:pPr>
        <w:pStyle w:val="Figure"/>
      </w:pPr>
      <w:r w:rsidRPr="001C53DD">
        <w:rPr>
          <w:noProof/>
          <w:sz w:val="18"/>
        </w:rPr>
        <w:drawing>
          <wp:inline distT="0" distB="0" distL="0" distR="0" wp14:anchorId="266EA686" wp14:editId="1323D935">
            <wp:extent cx="3195462" cy="3218400"/>
            <wp:effectExtent l="0" t="0" r="5080" b="0"/>
            <wp:docPr id="53" name="Immagin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5"/>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6674" cy="3269980"/>
                    </a:xfrm>
                    <a:prstGeom prst="rect">
                      <a:avLst/>
                    </a:prstGeom>
                    <a:noFill/>
                    <a:ln>
                      <a:noFill/>
                    </a:ln>
                  </pic:spPr>
                </pic:pic>
              </a:graphicData>
            </a:graphic>
          </wp:inline>
        </w:drawing>
      </w:r>
    </w:p>
    <w:p w14:paraId="58867247" w14:textId="60F788EE" w:rsidR="005D44A3" w:rsidRPr="005D44A3" w:rsidRDefault="005D44A3" w:rsidP="005D44A3">
      <w:pPr>
        <w:pStyle w:val="Didascalia"/>
      </w:pPr>
      <w:r>
        <w:t>Figure 1. BIM model of the Tower of the Nations.</w:t>
      </w:r>
    </w:p>
    <w:p w14:paraId="44184133" w14:textId="6A2E1C8F" w:rsidR="005D44A3" w:rsidRDefault="005D44A3" w:rsidP="00350BC4">
      <w:pPr>
        <w:pStyle w:val="Rientronormale"/>
      </w:pPr>
      <w:r>
        <w:t>Data transfer between the SHM system and the BIM model</w:t>
      </w:r>
      <w:r w:rsidRPr="00350BC4">
        <w:t xml:space="preserve"> </w:t>
      </w:r>
      <w:r>
        <w:t>is based on the</w:t>
      </w:r>
      <w:r w:rsidRPr="00350BC4">
        <w:t xml:space="preserve"> creati</w:t>
      </w:r>
      <w:r>
        <w:t>on of</w:t>
      </w:r>
      <w:r w:rsidRPr="00350BC4">
        <w:t xml:space="preserve"> a direct correspondence between the database of the BIM and that of the SHM system collecting the experimental data.</w:t>
      </w:r>
      <w:r>
        <w:t xml:space="preserve"> After this correspondence has been set, data transfer has been carried out </w:t>
      </w:r>
      <w:r w:rsidRPr="00350BC4">
        <w:t>by an appropriate</w:t>
      </w:r>
      <w:r>
        <w:t>ly developed Dynamo</w:t>
      </w:r>
      <w:r w:rsidRPr="00350BC4">
        <w:t xml:space="preserve"> code</w:t>
      </w:r>
      <w:r>
        <w:t>.</w:t>
      </w:r>
      <w:r w:rsidRPr="00350BC4">
        <w:t xml:space="preserve"> </w:t>
      </w:r>
      <w:r>
        <w:t>For the present application, in the absence of sufficient experimental data, t</w:t>
      </w:r>
      <w:r w:rsidRPr="00350BC4">
        <w:t xml:space="preserve">he database of the SHM system was </w:t>
      </w:r>
      <w:r>
        <w:t xml:space="preserve">represented by </w:t>
      </w:r>
      <w:r w:rsidRPr="00350BC4">
        <w:t xml:space="preserve">a relational MySQL database collecting </w:t>
      </w:r>
      <w:r w:rsidRPr="00350BC4">
        <w:t>simulated data about the evolution of the natural frequencies of the fundamental modes of the structure over time.</w:t>
      </w:r>
    </w:p>
    <w:p w14:paraId="060A92D0" w14:textId="77777777" w:rsidR="005D44A3" w:rsidRDefault="005D44A3" w:rsidP="00350BC4">
      <w:pPr>
        <w:pStyle w:val="Rientronormale"/>
      </w:pPr>
    </w:p>
    <w:p w14:paraId="783AAFC8" w14:textId="718A0902" w:rsidR="005D44A3" w:rsidRDefault="005D44A3" w:rsidP="005D44A3">
      <w:pPr>
        <w:pStyle w:val="Figure"/>
      </w:pPr>
      <w:r w:rsidRPr="001C53DD">
        <w:rPr>
          <w:noProof/>
          <w:sz w:val="18"/>
        </w:rPr>
        <w:drawing>
          <wp:inline distT="0" distB="0" distL="0" distR="0" wp14:anchorId="17827122" wp14:editId="55FD737E">
            <wp:extent cx="3185587" cy="2016000"/>
            <wp:effectExtent l="0" t="0" r="2540" b="381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31184" cy="2044856"/>
                    </a:xfrm>
                    <a:prstGeom prst="rect">
                      <a:avLst/>
                    </a:prstGeom>
                  </pic:spPr>
                </pic:pic>
              </a:graphicData>
            </a:graphic>
          </wp:inline>
        </w:drawing>
      </w:r>
    </w:p>
    <w:p w14:paraId="57887681" w14:textId="5ED88295" w:rsidR="005D44A3" w:rsidRPr="005D44A3" w:rsidRDefault="005D44A3" w:rsidP="005D44A3">
      <w:pPr>
        <w:pStyle w:val="Didascalia"/>
      </w:pPr>
      <w:r>
        <w:t>Figure 2. BIM representation of SHM equipment.</w:t>
      </w:r>
    </w:p>
    <w:p w14:paraId="2E6CE3FF" w14:textId="77777777" w:rsidR="00475BE0" w:rsidRDefault="006A0C9F" w:rsidP="00350BC4">
      <w:pPr>
        <w:pStyle w:val="Rientronormale"/>
        <w:rPr>
          <w:lang w:val="en"/>
        </w:rPr>
      </w:pPr>
      <w:r>
        <w:t>The</w:t>
      </w:r>
      <w:r w:rsidR="00350BC4" w:rsidRPr="00350BC4">
        <w:t xml:space="preserve"> experimental modal data transferred to the BIM model </w:t>
      </w:r>
      <w:r>
        <w:t>have</w:t>
      </w:r>
      <w:r w:rsidR="00350BC4" w:rsidRPr="00350BC4">
        <w:t xml:space="preserve"> be</w:t>
      </w:r>
      <w:r>
        <w:t>en</w:t>
      </w:r>
      <w:r w:rsidR="00350BC4" w:rsidRPr="00350BC4">
        <w:t xml:space="preserve"> further processed by</w:t>
      </w:r>
      <w:r>
        <w:t xml:space="preserve"> the</w:t>
      </w:r>
      <w:r w:rsidR="00350BC4" w:rsidRPr="00350BC4">
        <w:t xml:space="preserve"> Dynamo code to characterize their statistics</w:t>
      </w:r>
      <w:r>
        <w:t>; Dynamo code has been also developed</w:t>
      </w:r>
      <w:r w:rsidR="00350BC4" w:rsidRPr="00350BC4">
        <w:t xml:space="preserve"> </w:t>
      </w:r>
      <w:r>
        <w:t>to</w:t>
      </w:r>
      <w:r w:rsidR="00350BC4" w:rsidRPr="00350BC4">
        <w:t xml:space="preserve"> export</w:t>
      </w:r>
      <w:r>
        <w:t xml:space="preserve"> the modal data</w:t>
      </w:r>
      <w:r w:rsidR="00350BC4" w:rsidRPr="00350BC4">
        <w:t xml:space="preserve"> to the FE</w:t>
      </w:r>
      <w:r>
        <w:t xml:space="preserve"> model updating </w:t>
      </w:r>
      <w:r w:rsidR="00350BC4" w:rsidRPr="00350BC4">
        <w:t xml:space="preserve">component of the DT. </w:t>
      </w:r>
      <w:r>
        <w:t xml:space="preserve">However, the latter requires also the availability of an accurate FE model. </w:t>
      </w:r>
      <w:r w:rsidR="00350BC4" w:rsidRPr="00350BC4">
        <w:t xml:space="preserve">To this aim, interoperability plays a primary role. </w:t>
      </w:r>
      <w:r w:rsidR="00475BE0">
        <w:rPr>
          <w:lang w:val="en"/>
        </w:rPr>
        <w:t>L</w:t>
      </w:r>
      <w:r w:rsidR="00475BE0" w:rsidRPr="00350BC4">
        <w:rPr>
          <w:lang w:val="en"/>
        </w:rPr>
        <w:t xml:space="preserve">ossless data and information exchange plays a </w:t>
      </w:r>
      <w:r w:rsidR="00475BE0">
        <w:rPr>
          <w:lang w:val="en"/>
        </w:rPr>
        <w:t>crucial</w:t>
      </w:r>
      <w:r w:rsidR="00475BE0" w:rsidRPr="00350BC4">
        <w:rPr>
          <w:lang w:val="en"/>
        </w:rPr>
        <w:t xml:space="preserve"> role in </w:t>
      </w:r>
      <w:r w:rsidR="00475BE0">
        <w:rPr>
          <w:lang w:val="en"/>
        </w:rPr>
        <w:t>the</w:t>
      </w:r>
      <w:r w:rsidR="00475BE0" w:rsidRPr="00350BC4">
        <w:rPr>
          <w:lang w:val="en"/>
        </w:rPr>
        <w:t xml:space="preserve"> integration of the various Construction, Architecture, and Engineering (CAE) disciplines. In th</w:t>
      </w:r>
      <w:r w:rsidR="00475BE0">
        <w:rPr>
          <w:lang w:val="en"/>
        </w:rPr>
        <w:t>e</w:t>
      </w:r>
      <w:r w:rsidR="00475BE0" w:rsidRPr="00350BC4">
        <w:rPr>
          <w:lang w:val="en"/>
        </w:rPr>
        <w:t xml:space="preserve"> context</w:t>
      </w:r>
      <w:r w:rsidR="00475BE0">
        <w:rPr>
          <w:lang w:val="en"/>
        </w:rPr>
        <w:t xml:space="preserve"> of the present study</w:t>
      </w:r>
      <w:r w:rsidR="00475BE0" w:rsidRPr="00350BC4">
        <w:rPr>
          <w:lang w:val="en"/>
        </w:rPr>
        <w:t xml:space="preserve">, attention has been focused on vertical interoperability, </w:t>
      </w:r>
      <w:r w:rsidR="00475BE0">
        <w:rPr>
          <w:lang w:val="en"/>
        </w:rPr>
        <w:t>that is to say, on</w:t>
      </w:r>
      <w:r w:rsidR="00475BE0" w:rsidRPr="00350BC4">
        <w:rPr>
          <w:lang w:val="en"/>
        </w:rPr>
        <w:t xml:space="preserve"> the transition from a geometric (CAD) model to an analytical (CAE) model for structural analysis. The transition from CAD to CAE can be achieved by one of the following strategies: export the model in the Industry Foundation Classes (IFC) open-source format or</w:t>
      </w:r>
      <w:r w:rsidR="00475BE0">
        <w:rPr>
          <w:lang w:val="en"/>
        </w:rPr>
        <w:t>,</w:t>
      </w:r>
      <w:r w:rsidR="00475BE0" w:rsidRPr="00350BC4">
        <w:rPr>
          <w:lang w:val="en"/>
        </w:rPr>
        <w:t xml:space="preserve"> alternatively</w:t>
      </w:r>
      <w:r w:rsidR="00475BE0">
        <w:rPr>
          <w:lang w:val="en"/>
        </w:rPr>
        <w:t>,</w:t>
      </w:r>
      <w:r w:rsidR="00475BE0" w:rsidRPr="00350BC4">
        <w:rPr>
          <w:lang w:val="en"/>
        </w:rPr>
        <w:t xml:space="preserve"> by </w:t>
      </w:r>
      <w:r w:rsidR="00475BE0">
        <w:rPr>
          <w:lang w:val="en"/>
        </w:rPr>
        <w:t xml:space="preserve">applying an </w:t>
      </w:r>
      <w:r w:rsidR="00475BE0" w:rsidRPr="00350BC4">
        <w:rPr>
          <w:lang w:val="en"/>
        </w:rPr>
        <w:t xml:space="preserve">appropriate plug-in software. </w:t>
      </w:r>
    </w:p>
    <w:p w14:paraId="54040892" w14:textId="4B8EF1AB" w:rsidR="00475BE0" w:rsidRDefault="00475BE0" w:rsidP="00350BC4">
      <w:pPr>
        <w:pStyle w:val="Rientronormale"/>
      </w:pPr>
      <w:r w:rsidRPr="00350BC4">
        <w:rPr>
          <w:lang w:val="en"/>
        </w:rPr>
        <w:t xml:space="preserve">Unfortunately, the </w:t>
      </w:r>
      <w:r>
        <w:rPr>
          <w:lang w:val="en"/>
        </w:rPr>
        <w:t>transfer based on the</w:t>
      </w:r>
      <w:r w:rsidRPr="00350BC4">
        <w:rPr>
          <w:lang w:val="en"/>
        </w:rPr>
        <w:t xml:space="preserve"> IFC standard </w:t>
      </w:r>
      <w:r>
        <w:rPr>
          <w:lang w:val="en"/>
        </w:rPr>
        <w:t>was</w:t>
      </w:r>
      <w:r w:rsidRPr="00350BC4">
        <w:rPr>
          <w:lang w:val="en"/>
        </w:rPr>
        <w:t xml:space="preserve"> ineffective for the purposes of the present application</w:t>
      </w:r>
      <w:r>
        <w:rPr>
          <w:lang w:val="en"/>
        </w:rPr>
        <w:t>. Thus,</w:t>
      </w:r>
      <w:r w:rsidRPr="00350BC4">
        <w:rPr>
          <w:lang w:val="en"/>
        </w:rPr>
        <w:t xml:space="preserve"> </w:t>
      </w:r>
      <w:r>
        <w:rPr>
          <w:lang w:val="en"/>
        </w:rPr>
        <w:t>the CAD to CAE</w:t>
      </w:r>
      <w:r w:rsidRPr="00350BC4">
        <w:rPr>
          <w:lang w:val="en"/>
        </w:rPr>
        <w:t xml:space="preserve"> transition was </w:t>
      </w:r>
      <w:r>
        <w:rPr>
          <w:lang w:val="en"/>
        </w:rPr>
        <w:t>obtained</w:t>
      </w:r>
      <w:r w:rsidRPr="00350BC4">
        <w:rPr>
          <w:lang w:val="en"/>
        </w:rPr>
        <w:t xml:space="preserve"> by </w:t>
      </w:r>
      <w:r>
        <w:rPr>
          <w:lang w:val="en"/>
        </w:rPr>
        <w:t>takin</w:t>
      </w:r>
      <w:r w:rsidR="009D5610">
        <w:rPr>
          <w:lang w:val="en"/>
        </w:rPr>
        <w:t>g advantage of</w:t>
      </w:r>
      <w:r w:rsidRPr="00350BC4">
        <w:rPr>
          <w:lang w:val="en"/>
        </w:rPr>
        <w:t xml:space="preserve"> the </w:t>
      </w:r>
      <w:proofErr w:type="spellStart"/>
      <w:r w:rsidRPr="00350BC4">
        <w:rPr>
          <w:lang w:val="en"/>
        </w:rPr>
        <w:t>CSiXRevit</w:t>
      </w:r>
      <w:proofErr w:type="spellEnd"/>
      <w:r w:rsidRPr="00350BC4">
        <w:rPr>
          <w:lang w:val="en"/>
        </w:rPr>
        <w:t xml:space="preserve"> plug-in</w:t>
      </w:r>
      <w:r w:rsidR="009D5610">
        <w:rPr>
          <w:lang w:val="en"/>
        </w:rPr>
        <w:t>.</w:t>
      </w:r>
      <w:r w:rsidRPr="00350BC4">
        <w:rPr>
          <w:lang w:val="en"/>
        </w:rPr>
        <w:t xml:space="preserve"> </w:t>
      </w:r>
      <w:r w:rsidR="009D5610">
        <w:rPr>
          <w:lang w:val="en"/>
        </w:rPr>
        <w:t xml:space="preserve">This </w:t>
      </w:r>
      <w:r w:rsidRPr="00350BC4">
        <w:rPr>
          <w:lang w:val="en"/>
        </w:rPr>
        <w:t>ensured the</w:t>
      </w:r>
      <w:r w:rsidR="009D5610">
        <w:rPr>
          <w:lang w:val="en"/>
        </w:rPr>
        <w:t xml:space="preserve"> reliable import of the</w:t>
      </w:r>
      <w:r w:rsidRPr="00350BC4">
        <w:rPr>
          <w:lang w:val="en"/>
        </w:rPr>
        <w:t xml:space="preserve"> model into the</w:t>
      </w:r>
      <w:r w:rsidR="009D5610">
        <w:rPr>
          <w:lang w:val="en"/>
        </w:rPr>
        <w:t xml:space="preserve"> </w:t>
      </w:r>
      <w:r w:rsidR="009D5610" w:rsidRPr="00350BC4">
        <w:rPr>
          <w:lang w:val="en"/>
        </w:rPr>
        <w:t>SAP2000</w:t>
      </w:r>
      <w:r w:rsidRPr="00350BC4">
        <w:rPr>
          <w:lang w:val="en"/>
        </w:rPr>
        <w:t xml:space="preserve"> FEM software without any error.</w:t>
      </w:r>
    </w:p>
    <w:p w14:paraId="734F694D" w14:textId="6988C14A" w:rsidR="00475BE0" w:rsidRDefault="00350BC4" w:rsidP="00350BC4">
      <w:pPr>
        <w:pStyle w:val="Rientronormale"/>
      </w:pPr>
      <w:r w:rsidRPr="00350BC4">
        <w:t xml:space="preserve">In order to assess </w:t>
      </w:r>
      <w:r w:rsidR="009D5610">
        <w:t xml:space="preserve">that an </w:t>
      </w:r>
      <w:r w:rsidRPr="00350BC4">
        <w:t>effective integrat</w:t>
      </w:r>
      <w:r w:rsidR="009D5610">
        <w:t xml:space="preserve">ion of the different technologies </w:t>
      </w:r>
      <w:r w:rsidR="005217BA">
        <w:t xml:space="preserve">into a DT of the investigated structure </w:t>
      </w:r>
      <w:r w:rsidR="009D5610">
        <w:t xml:space="preserve">was achieved, </w:t>
      </w:r>
      <w:r w:rsidR="005217BA">
        <w:t xml:space="preserve">the simulated SHM data collected in the MySQL database and replicating the effects of temperature on modal parameters and of random measurement noise have been used to </w:t>
      </w:r>
      <w:r w:rsidRPr="00350BC4">
        <w:t xml:space="preserve">check the effectiveness of data transfer from </w:t>
      </w:r>
      <w:r w:rsidR="005217BA">
        <w:t>the</w:t>
      </w:r>
      <w:r w:rsidRPr="00350BC4">
        <w:t xml:space="preserve"> SHM system to the BIM model</w:t>
      </w:r>
      <w:r w:rsidR="005217BA">
        <w:t>, and t</w:t>
      </w:r>
      <w:r w:rsidRPr="00350BC4">
        <w:t>he opportunity of using the data from the SHM system for continuous model updating</w:t>
      </w:r>
      <w:r w:rsidR="005217BA">
        <w:t>.</w:t>
      </w:r>
      <w:r w:rsidRPr="00350BC4">
        <w:t xml:space="preserve"> </w:t>
      </w:r>
    </w:p>
    <w:p w14:paraId="3B772065" w14:textId="6C46D1F6" w:rsidR="0059491B" w:rsidRDefault="00350BC4" w:rsidP="00350BC4">
      <w:pPr>
        <w:pStyle w:val="Rientronormale"/>
        <w:rPr>
          <w:lang w:val="en"/>
        </w:rPr>
      </w:pPr>
      <w:r w:rsidRPr="00350BC4">
        <w:rPr>
          <w:lang w:val="en"/>
        </w:rPr>
        <w:t>The</w:t>
      </w:r>
      <w:r w:rsidR="005217BA">
        <w:rPr>
          <w:lang w:val="en"/>
        </w:rPr>
        <w:t xml:space="preserve"> obtained results show that an</w:t>
      </w:r>
      <w:r w:rsidRPr="00350BC4">
        <w:rPr>
          <w:lang w:val="en"/>
        </w:rPr>
        <w:t xml:space="preserve"> effective transition from CAD to CAE made possible the execution of repeated and fully automated model calibrations in order to follow the evolution of structural parameters resulting from the influence of temperature. As a result, a DT representative of the structural behavior in operation and able to replicate the structural response under varying environmental conditions was obtained </w:t>
      </w:r>
      <w:r w:rsidRPr="002D6FCB">
        <w:rPr>
          <w:lang w:val="en"/>
        </w:rPr>
        <w:t>(Fig</w:t>
      </w:r>
      <w:r w:rsidR="00D750FC">
        <w:rPr>
          <w:lang w:val="en"/>
        </w:rPr>
        <w:t>ure</w:t>
      </w:r>
      <w:r w:rsidRPr="002D6FCB">
        <w:rPr>
          <w:lang w:val="en"/>
        </w:rPr>
        <w:t xml:space="preserve"> </w:t>
      </w:r>
      <w:r w:rsidR="00DF7CCF" w:rsidRPr="002D6FCB">
        <w:rPr>
          <w:lang w:val="en"/>
        </w:rPr>
        <w:t>3</w:t>
      </w:r>
      <w:r w:rsidRPr="002D6FCB">
        <w:rPr>
          <w:lang w:val="en"/>
        </w:rPr>
        <w:t>).</w:t>
      </w:r>
    </w:p>
    <w:p w14:paraId="771AD735" w14:textId="671C722B" w:rsidR="005D44A3" w:rsidRDefault="005D44A3" w:rsidP="005D44A3">
      <w:pPr>
        <w:pStyle w:val="Figure"/>
      </w:pPr>
      <w:r w:rsidRPr="00B70649">
        <w:rPr>
          <w:noProof/>
          <w:sz w:val="18"/>
        </w:rPr>
        <w:lastRenderedPageBreak/>
        <w:drawing>
          <wp:inline distT="0" distB="0" distL="0" distR="0" wp14:anchorId="37075581" wp14:editId="797651A3">
            <wp:extent cx="3110400" cy="2332573"/>
            <wp:effectExtent l="0" t="0" r="0" b="4445"/>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2714" cy="2349307"/>
                    </a:xfrm>
                    <a:prstGeom prst="rect">
                      <a:avLst/>
                    </a:prstGeom>
                    <a:noFill/>
                    <a:ln>
                      <a:noFill/>
                    </a:ln>
                  </pic:spPr>
                </pic:pic>
              </a:graphicData>
            </a:graphic>
          </wp:inline>
        </w:drawing>
      </w:r>
    </w:p>
    <w:p w14:paraId="4954D0F5" w14:textId="7231D91B" w:rsidR="005D44A3" w:rsidRPr="005D44A3" w:rsidRDefault="005D44A3" w:rsidP="005D44A3">
      <w:pPr>
        <w:pStyle w:val="Didascalia"/>
      </w:pPr>
      <w:r>
        <w:t xml:space="preserve">Figure 3. Indirect tracking of concrete </w:t>
      </w:r>
      <w:proofErr w:type="gramStart"/>
      <w:r>
        <w:t>Young’s</w:t>
      </w:r>
      <w:proofErr w:type="gramEnd"/>
      <w:r>
        <w:t xml:space="preserve"> modulus in the presence of temperature </w:t>
      </w:r>
      <w:r w:rsidR="00DF7CCF">
        <w:t>effects.</w:t>
      </w:r>
    </w:p>
    <w:p w14:paraId="642291E4" w14:textId="277E757B" w:rsidR="00C354B4" w:rsidRDefault="00350BC4" w:rsidP="00C354B4">
      <w:pPr>
        <w:pStyle w:val="Titolo1"/>
      </w:pPr>
      <w:r>
        <w:t>CONclusions</w:t>
      </w:r>
    </w:p>
    <w:p w14:paraId="4150204D" w14:textId="39F3F6ED" w:rsidR="00EB5C15" w:rsidRDefault="00350BC4" w:rsidP="00CD176A">
      <w:pPr>
        <w:rPr>
          <w:lang w:val="en"/>
        </w:rPr>
      </w:pPr>
      <w:r w:rsidRPr="00350BC4">
        <w:rPr>
          <w:lang w:val="en"/>
        </w:rPr>
        <w:t xml:space="preserve">The present paper </w:t>
      </w:r>
      <w:r w:rsidR="008014B5">
        <w:rPr>
          <w:lang w:val="en"/>
        </w:rPr>
        <w:t>discussed the setting of</w:t>
      </w:r>
      <w:r w:rsidRPr="00350BC4">
        <w:rPr>
          <w:lang w:val="en"/>
        </w:rPr>
        <w:t xml:space="preserve"> a DT of a historical structure by taking advantage of the integration of different technologies (SHM, BIM, FE</w:t>
      </w:r>
      <w:r w:rsidR="008014B5">
        <w:rPr>
          <w:lang w:val="en"/>
        </w:rPr>
        <w:t xml:space="preserve"> model updating</w:t>
      </w:r>
      <w:r w:rsidRPr="00350BC4">
        <w:rPr>
          <w:lang w:val="en"/>
        </w:rPr>
        <w:t xml:space="preserve">) into a unified environment. </w:t>
      </w:r>
      <w:r w:rsidR="008014B5">
        <w:rPr>
          <w:lang w:val="en"/>
        </w:rPr>
        <w:t>D</w:t>
      </w:r>
      <w:r w:rsidRPr="00350BC4">
        <w:rPr>
          <w:lang w:val="en"/>
        </w:rPr>
        <w:t xml:space="preserve">ata of different nature (geometry, structural configuration, experimental data about the structural response and material properties) </w:t>
      </w:r>
      <w:r w:rsidR="008014B5">
        <w:rPr>
          <w:lang w:val="en"/>
        </w:rPr>
        <w:t>have</w:t>
      </w:r>
      <w:r w:rsidRPr="00350BC4">
        <w:rPr>
          <w:lang w:val="en"/>
        </w:rPr>
        <w:t xml:space="preserve"> be</w:t>
      </w:r>
      <w:r w:rsidR="008014B5">
        <w:rPr>
          <w:lang w:val="en"/>
        </w:rPr>
        <w:t>en</w:t>
      </w:r>
      <w:r w:rsidRPr="00350BC4">
        <w:rPr>
          <w:lang w:val="en"/>
        </w:rPr>
        <w:t xml:space="preserve"> managed</w:t>
      </w:r>
      <w:r w:rsidR="00EB5C15">
        <w:rPr>
          <w:lang w:val="en"/>
        </w:rPr>
        <w:t xml:space="preserve"> and</w:t>
      </w:r>
      <w:r w:rsidRPr="00350BC4">
        <w:rPr>
          <w:lang w:val="en"/>
        </w:rPr>
        <w:t xml:space="preserve"> </w:t>
      </w:r>
      <w:r w:rsidR="00EB5C15">
        <w:rPr>
          <w:lang w:val="en"/>
        </w:rPr>
        <w:t>different interfaces among</w:t>
      </w:r>
      <w:r w:rsidRPr="00350BC4">
        <w:rPr>
          <w:lang w:val="en"/>
        </w:rPr>
        <w:t xml:space="preserve"> BIM, SHM and FE</w:t>
      </w:r>
      <w:r w:rsidR="00EB5C15">
        <w:rPr>
          <w:lang w:val="en"/>
        </w:rPr>
        <w:t xml:space="preserve"> model updating have been tested</w:t>
      </w:r>
      <w:r w:rsidRPr="00350BC4">
        <w:rPr>
          <w:lang w:val="en"/>
        </w:rPr>
        <w:t>. New</w:t>
      </w:r>
      <w:r w:rsidR="00EB5C15">
        <w:rPr>
          <w:lang w:val="en"/>
        </w:rPr>
        <w:t>ly defined</w:t>
      </w:r>
      <w:r w:rsidRPr="00350BC4">
        <w:rPr>
          <w:lang w:val="en"/>
        </w:rPr>
        <w:t xml:space="preserve"> families have been </w:t>
      </w:r>
      <w:r w:rsidR="00EB5C15">
        <w:rPr>
          <w:lang w:val="en"/>
        </w:rPr>
        <w:t>used to transfer</w:t>
      </w:r>
      <w:r w:rsidRPr="00350BC4">
        <w:rPr>
          <w:lang w:val="en"/>
        </w:rPr>
        <w:t xml:space="preserve"> data from the SHM system to the BIM model by </w:t>
      </w:r>
      <w:r w:rsidR="00EB5C15">
        <w:rPr>
          <w:lang w:val="en"/>
        </w:rPr>
        <w:t>a</w:t>
      </w:r>
      <w:r w:rsidRPr="00350BC4">
        <w:rPr>
          <w:lang w:val="en"/>
        </w:rPr>
        <w:t xml:space="preserve"> Dynamo code</w:t>
      </w:r>
      <w:r w:rsidR="00EB5C15">
        <w:rPr>
          <w:lang w:val="en"/>
        </w:rPr>
        <w:t xml:space="preserve"> developed fir the present application. The achieved integration</w:t>
      </w:r>
      <w:r w:rsidRPr="00350BC4">
        <w:rPr>
          <w:lang w:val="en"/>
        </w:rPr>
        <w:t xml:space="preserve"> result</w:t>
      </w:r>
      <w:r w:rsidR="00EB5C15">
        <w:rPr>
          <w:lang w:val="en"/>
        </w:rPr>
        <w:t xml:space="preserve">ed in the possibility of carrying out </w:t>
      </w:r>
      <w:r w:rsidRPr="00350BC4">
        <w:rPr>
          <w:lang w:val="en"/>
        </w:rPr>
        <w:t xml:space="preserve">a continuous update of the </w:t>
      </w:r>
      <w:r w:rsidR="00EB5C15">
        <w:rPr>
          <w:lang w:val="en"/>
        </w:rPr>
        <w:t xml:space="preserve">FE </w:t>
      </w:r>
      <w:r w:rsidRPr="00350BC4">
        <w:rPr>
          <w:lang w:val="en"/>
        </w:rPr>
        <w:t xml:space="preserve">model based on the experimental data collected by the SHM system. </w:t>
      </w:r>
    </w:p>
    <w:p w14:paraId="103C0BAE" w14:textId="4F2A2406" w:rsidR="00B859C0" w:rsidRPr="00DF7CCF" w:rsidRDefault="00EB5C15" w:rsidP="00B859C0">
      <w:pPr>
        <w:pStyle w:val="Rientronormale"/>
        <w:rPr>
          <w:lang w:val="en"/>
        </w:rPr>
      </w:pPr>
      <w:r>
        <w:rPr>
          <w:lang w:val="en"/>
        </w:rPr>
        <w:t>The experience gained in the context of the present study remarked the critical role of v</w:t>
      </w:r>
      <w:r w:rsidRPr="00350BC4">
        <w:rPr>
          <w:lang w:val="en"/>
        </w:rPr>
        <w:t>ertical interoperability, since the reliability of the CAD-CAE transition had a significant impact on the possibility of integrating the FE</w:t>
      </w:r>
      <w:r>
        <w:rPr>
          <w:lang w:val="en"/>
        </w:rPr>
        <w:t xml:space="preserve"> model updating</w:t>
      </w:r>
      <w:r w:rsidRPr="00350BC4">
        <w:rPr>
          <w:lang w:val="en"/>
        </w:rPr>
        <w:t xml:space="preserve"> in the process. The present application also demonstrated how the DT can be used to </w:t>
      </w:r>
      <w:r>
        <w:rPr>
          <w:lang w:val="en"/>
        </w:rPr>
        <w:t xml:space="preserve">expand the </w:t>
      </w:r>
      <w:r w:rsidRPr="00350BC4">
        <w:rPr>
          <w:lang w:val="en"/>
        </w:rPr>
        <w:t xml:space="preserve">data processing capabilities </w:t>
      </w:r>
      <w:r>
        <w:rPr>
          <w:lang w:val="en"/>
        </w:rPr>
        <w:t>related to</w:t>
      </w:r>
      <w:r w:rsidRPr="00350BC4">
        <w:rPr>
          <w:lang w:val="en"/>
        </w:rPr>
        <w:t xml:space="preserve"> structural health assessment.</w:t>
      </w:r>
      <w:r>
        <w:rPr>
          <w:lang w:val="en"/>
        </w:rPr>
        <w:t xml:space="preserve"> </w:t>
      </w:r>
      <w:r w:rsidRPr="00350BC4">
        <w:rPr>
          <w:lang w:val="en"/>
        </w:rPr>
        <w:t xml:space="preserve">Encouraging results have been obtained in terms of capability </w:t>
      </w:r>
      <w:r>
        <w:rPr>
          <w:lang w:val="en"/>
        </w:rPr>
        <w:t>of</w:t>
      </w:r>
      <w:r w:rsidRPr="00350BC4">
        <w:rPr>
          <w:lang w:val="en"/>
        </w:rPr>
        <w:t xml:space="preserve"> indirectly </w:t>
      </w:r>
      <w:r>
        <w:rPr>
          <w:lang w:val="en"/>
        </w:rPr>
        <w:t>tracking</w:t>
      </w:r>
      <w:r w:rsidRPr="00350BC4">
        <w:rPr>
          <w:lang w:val="en"/>
        </w:rPr>
        <w:t xml:space="preserve"> the evolution of </w:t>
      </w:r>
      <w:r>
        <w:rPr>
          <w:lang w:val="en"/>
        </w:rPr>
        <w:t xml:space="preserve">the </w:t>
      </w:r>
      <w:r w:rsidRPr="00350BC4">
        <w:rPr>
          <w:lang w:val="en"/>
        </w:rPr>
        <w:t xml:space="preserve">material properties </w:t>
      </w:r>
      <w:r>
        <w:rPr>
          <w:lang w:val="en"/>
        </w:rPr>
        <w:t>induced by</w:t>
      </w:r>
      <w:r w:rsidRPr="00350BC4">
        <w:rPr>
          <w:lang w:val="en"/>
        </w:rPr>
        <w:t xml:space="preserve"> </w:t>
      </w:r>
      <w:r>
        <w:rPr>
          <w:lang w:val="en"/>
        </w:rPr>
        <w:t>e</w:t>
      </w:r>
      <w:r w:rsidRPr="00350BC4">
        <w:rPr>
          <w:lang w:val="en"/>
        </w:rPr>
        <w:t>nvironmental effects</w:t>
      </w:r>
      <w:r>
        <w:rPr>
          <w:lang w:val="en"/>
        </w:rPr>
        <w:t xml:space="preserve">. However, </w:t>
      </w:r>
      <w:r w:rsidRPr="00350BC4">
        <w:rPr>
          <w:lang w:val="en"/>
        </w:rPr>
        <w:t>further studies are needed to extensively assess potential and limitations of the</w:t>
      </w:r>
      <w:r>
        <w:rPr>
          <w:lang w:val="en"/>
        </w:rPr>
        <w:t xml:space="preserve"> proposed approach for DT development</w:t>
      </w:r>
      <w:r w:rsidR="00A76E18">
        <w:rPr>
          <w:lang w:val="en"/>
        </w:rPr>
        <w:t xml:space="preserve"> of civil structures.</w:t>
      </w:r>
      <w:r w:rsidRPr="00350BC4">
        <w:rPr>
          <w:lang w:val="en"/>
        </w:rPr>
        <w:t xml:space="preserve"> developed integrated technology for DT implementation.</w:t>
      </w:r>
      <w:r w:rsidRPr="00EB5C15">
        <w:rPr>
          <w:lang w:val="en"/>
        </w:rPr>
        <w:t xml:space="preserve"> </w:t>
      </w:r>
    </w:p>
    <w:p w14:paraId="6F4ADC60" w14:textId="77777777" w:rsidR="00153248" w:rsidRPr="00153248" w:rsidRDefault="00153248" w:rsidP="00153248">
      <w:pPr>
        <w:pStyle w:val="Titolo1"/>
        <w:numPr>
          <w:ilvl w:val="0"/>
          <w:numId w:val="0"/>
        </w:numPr>
      </w:pPr>
      <w:r w:rsidRPr="00153248">
        <w:t>ACKNOWLEDGMENTS</w:t>
      </w:r>
    </w:p>
    <w:p w14:paraId="25F53CF2" w14:textId="35A0B47E" w:rsidR="00153248" w:rsidRDefault="00350BC4" w:rsidP="00153248">
      <w:r w:rsidRPr="00350BC4">
        <w:t xml:space="preserve">The present study has been carried out in the framework of the PRIN 2017 “SURMOUNT— Innovative Systems for the </w:t>
      </w:r>
      <w:proofErr w:type="spellStart"/>
      <w:r w:rsidRPr="00350BC4">
        <w:t>UpgRade</w:t>
      </w:r>
      <w:proofErr w:type="spellEnd"/>
      <w:r w:rsidRPr="00350BC4">
        <w:t xml:space="preserve"> of </w:t>
      </w:r>
      <w:proofErr w:type="spellStart"/>
      <w:r w:rsidRPr="00350BC4">
        <w:t>MasOnry</w:t>
      </w:r>
      <w:proofErr w:type="spellEnd"/>
      <w:r w:rsidRPr="00350BC4">
        <w:t xml:space="preserve"> </w:t>
      </w:r>
      <w:proofErr w:type="spellStart"/>
      <w:r w:rsidRPr="00350BC4">
        <w:t>structUres</w:t>
      </w:r>
      <w:proofErr w:type="spellEnd"/>
      <w:r w:rsidRPr="00350BC4">
        <w:t xml:space="preserve"> and </w:t>
      </w:r>
      <w:proofErr w:type="spellStart"/>
      <w:proofErr w:type="gramStart"/>
      <w:r w:rsidRPr="00350BC4">
        <w:t>Non sTructural</w:t>
      </w:r>
      <w:proofErr w:type="spellEnd"/>
      <w:proofErr w:type="gramEnd"/>
      <w:r w:rsidRPr="00350BC4">
        <w:t xml:space="preserve"> elements” research project (NO. 20173SJJF8), whose financial support is gratefully acknowledged.</w:t>
      </w:r>
    </w:p>
    <w:p w14:paraId="4C2FE34F" w14:textId="77777777" w:rsidR="00153248" w:rsidRPr="00153248" w:rsidRDefault="00153248" w:rsidP="00153248">
      <w:pPr>
        <w:pStyle w:val="Titolo1"/>
        <w:numPr>
          <w:ilvl w:val="0"/>
          <w:numId w:val="0"/>
        </w:numPr>
      </w:pPr>
      <w:r>
        <w:t>References</w:t>
      </w:r>
    </w:p>
    <w:p w14:paraId="45FD7CAF" w14:textId="7CFF73B3" w:rsidR="00AE2932" w:rsidRDefault="00AE2932" w:rsidP="00AE2932">
      <w:pPr>
        <w:pStyle w:val="References"/>
        <w:rPr>
          <w:lang w:val="it-IT"/>
        </w:rPr>
      </w:pPr>
      <w:bookmarkStart w:id="1" w:name="_Ref275812555"/>
      <w:r w:rsidRPr="00973C20">
        <w:rPr>
          <w:lang w:val="it-IT"/>
        </w:rPr>
        <w:t>UNI Ente Italiano di Normazione</w:t>
      </w:r>
      <w:r w:rsidR="00D750FC">
        <w:rPr>
          <w:lang w:val="it-IT"/>
        </w:rPr>
        <w:t>,</w:t>
      </w:r>
      <w:r w:rsidRPr="00973C20">
        <w:rPr>
          <w:lang w:val="it-IT"/>
        </w:rPr>
        <w:t xml:space="preserve"> </w:t>
      </w:r>
      <w:r w:rsidRPr="00D750FC">
        <w:rPr>
          <w:i/>
          <w:iCs/>
          <w:lang w:val="it-IT"/>
        </w:rPr>
        <w:t>UNI/TR 11634:2016 Linee Guida per il monitoraggio strutturale</w:t>
      </w:r>
      <w:r w:rsidR="00D750FC">
        <w:rPr>
          <w:lang w:val="it-IT"/>
        </w:rPr>
        <w:t xml:space="preserve">, </w:t>
      </w:r>
      <w:r>
        <w:rPr>
          <w:lang w:val="it-IT"/>
        </w:rPr>
        <w:t>2016</w:t>
      </w:r>
      <w:r w:rsidRPr="00973C20">
        <w:rPr>
          <w:lang w:val="it-IT"/>
        </w:rPr>
        <w:t xml:space="preserve"> (</w:t>
      </w:r>
      <w:r>
        <w:rPr>
          <w:lang w:val="it-IT"/>
        </w:rPr>
        <w:t>i</w:t>
      </w:r>
      <w:r w:rsidRPr="00973C20">
        <w:rPr>
          <w:lang w:val="it-IT"/>
        </w:rPr>
        <w:t xml:space="preserve">n </w:t>
      </w:r>
      <w:proofErr w:type="spellStart"/>
      <w:r w:rsidRPr="00973C20">
        <w:rPr>
          <w:lang w:val="it-IT"/>
        </w:rPr>
        <w:t>Italian</w:t>
      </w:r>
      <w:proofErr w:type="spellEnd"/>
      <w:r w:rsidRPr="00973C20">
        <w:rPr>
          <w:lang w:val="it-IT"/>
        </w:rPr>
        <w:t>).</w:t>
      </w:r>
    </w:p>
    <w:p w14:paraId="7F4033CA" w14:textId="038F87AB" w:rsidR="004E1BBB" w:rsidRPr="004E1BBB" w:rsidRDefault="004E1BBB" w:rsidP="004E1BBB">
      <w:pPr>
        <w:pStyle w:val="References"/>
        <w:rPr>
          <w:lang w:eastAsia="it-IT"/>
        </w:rPr>
      </w:pPr>
      <w:r w:rsidRPr="004E1BBB">
        <w:t>C.</w:t>
      </w:r>
      <w:r>
        <w:t xml:space="preserve">R. Farrar and K. Worden, </w:t>
      </w:r>
      <w:r w:rsidRPr="004E1BBB">
        <w:rPr>
          <w:i/>
          <w:iCs/>
        </w:rPr>
        <w:t>Structural health monitoring: a machine learning perspective</w:t>
      </w:r>
      <w:r>
        <w:t>, Wiley, Chichester, 2012.</w:t>
      </w:r>
    </w:p>
    <w:p w14:paraId="28A52FF9" w14:textId="4065833F" w:rsidR="00AE2932" w:rsidRDefault="004E1BBB" w:rsidP="00AE2932">
      <w:pPr>
        <w:pStyle w:val="References"/>
      </w:pPr>
      <w:r>
        <w:t xml:space="preserve">A. </w:t>
      </w:r>
      <w:proofErr w:type="spellStart"/>
      <w:r w:rsidR="00AE2932">
        <w:t>Cabboi</w:t>
      </w:r>
      <w:proofErr w:type="spellEnd"/>
      <w:r w:rsidR="00AE2932">
        <w:t xml:space="preserve">, </w:t>
      </w:r>
      <w:r>
        <w:t>C.</w:t>
      </w:r>
      <w:r w:rsidR="00AE2932">
        <w:t xml:space="preserve"> Gentile, </w:t>
      </w:r>
      <w:r>
        <w:t>and A.</w:t>
      </w:r>
      <w:r w:rsidR="00AE2932">
        <w:t xml:space="preserve"> </w:t>
      </w:r>
      <w:proofErr w:type="spellStart"/>
      <w:r w:rsidR="00AE2932">
        <w:t>Saisi</w:t>
      </w:r>
      <w:proofErr w:type="spellEnd"/>
      <w:r w:rsidR="00AE2932">
        <w:t xml:space="preserve">, </w:t>
      </w:r>
      <w:r w:rsidR="00AE2932" w:rsidRPr="004E1BBB">
        <w:rPr>
          <w:i/>
          <w:iCs/>
        </w:rPr>
        <w:t>From continuous vibration monitoring to FEM-based damage assessment: Application on a stone-</w:t>
      </w:r>
      <w:r w:rsidR="00AE2932" w:rsidRPr="004E1BBB">
        <w:rPr>
          <w:i/>
          <w:iCs/>
        </w:rPr>
        <w:t>masonry tower</w:t>
      </w:r>
      <w:r>
        <w:t>,</w:t>
      </w:r>
      <w:r w:rsidR="00AE2932">
        <w:t xml:space="preserve"> </w:t>
      </w:r>
      <w:r w:rsidR="00AE2932" w:rsidRPr="004E1BBB">
        <w:t>Construction and Building Materials</w:t>
      </w:r>
      <w:r w:rsidR="00AE2932">
        <w:t xml:space="preserve"> 156, 252–265</w:t>
      </w:r>
      <w:r>
        <w:t>,</w:t>
      </w:r>
      <w:r w:rsidR="00AE2932">
        <w:t xml:space="preserve"> 2017.</w:t>
      </w:r>
    </w:p>
    <w:p w14:paraId="642E3A99" w14:textId="14035B58" w:rsidR="00AE2932" w:rsidRPr="00740B47" w:rsidRDefault="004E1BBB" w:rsidP="00AE2932">
      <w:pPr>
        <w:pStyle w:val="References"/>
      </w:pPr>
      <w:r>
        <w:t xml:space="preserve">C. </w:t>
      </w:r>
      <w:proofErr w:type="spellStart"/>
      <w:r w:rsidR="00AE2932">
        <w:t>Rainieri</w:t>
      </w:r>
      <w:proofErr w:type="spellEnd"/>
      <w:r>
        <w:t xml:space="preserve"> and G.</w:t>
      </w:r>
      <w:r w:rsidR="00AE2932">
        <w:t xml:space="preserve"> </w:t>
      </w:r>
      <w:proofErr w:type="spellStart"/>
      <w:r w:rsidR="00AE2932">
        <w:t>Fabbrocino</w:t>
      </w:r>
      <w:proofErr w:type="spellEnd"/>
      <w:r w:rsidR="00AE2932">
        <w:t xml:space="preserve">, </w:t>
      </w:r>
      <w:r w:rsidR="00AE2932" w:rsidRPr="004E1BBB">
        <w:rPr>
          <w:i/>
          <w:iCs/>
        </w:rPr>
        <w:t>Development and validation of an automated operational modal analysis algorithm for vibration-based monitoring and tensile load estimation</w:t>
      </w:r>
      <w:r>
        <w:t>,</w:t>
      </w:r>
      <w:r w:rsidR="00AE2932">
        <w:t xml:space="preserve"> </w:t>
      </w:r>
      <w:r w:rsidR="00AE2932" w:rsidRPr="00740B47">
        <w:t>Mechanical Systems and Signal Processing 60-61, 512-534</w:t>
      </w:r>
      <w:r>
        <w:t>,</w:t>
      </w:r>
      <w:r w:rsidR="00AE2932" w:rsidRPr="00740B47">
        <w:t xml:space="preserve"> 2015.</w:t>
      </w:r>
    </w:p>
    <w:p w14:paraId="5C8AE2EF" w14:textId="67A10D32" w:rsidR="00AE2932" w:rsidRPr="004E1BBB" w:rsidRDefault="004E1BBB" w:rsidP="00AE2932">
      <w:pPr>
        <w:pStyle w:val="References"/>
      </w:pPr>
      <w:r>
        <w:t xml:space="preserve">C. </w:t>
      </w:r>
      <w:proofErr w:type="spellStart"/>
      <w:r w:rsidR="00AE2932" w:rsidRPr="00AE2809">
        <w:t>Rainieri</w:t>
      </w:r>
      <w:proofErr w:type="spellEnd"/>
      <w:r w:rsidR="00AE2932" w:rsidRPr="00AE2809">
        <w:t xml:space="preserve">, </w:t>
      </w:r>
      <w:r>
        <w:t>F.</w:t>
      </w:r>
      <w:r w:rsidR="00AE2932" w:rsidRPr="00AE2809">
        <w:t xml:space="preserve"> </w:t>
      </w:r>
      <w:proofErr w:type="spellStart"/>
      <w:r w:rsidR="00AE2932" w:rsidRPr="00AE2809">
        <w:t>Magalhaes</w:t>
      </w:r>
      <w:proofErr w:type="spellEnd"/>
      <w:r w:rsidR="00AE2932" w:rsidRPr="00AE2809">
        <w:t>,</w:t>
      </w:r>
      <w:r>
        <w:t xml:space="preserve"> D.</w:t>
      </w:r>
      <w:r w:rsidR="00AE2932" w:rsidRPr="00AE2809">
        <w:t xml:space="preserve"> </w:t>
      </w:r>
      <w:proofErr w:type="spellStart"/>
      <w:r w:rsidR="00AE2932" w:rsidRPr="00AE2809">
        <w:t>Gargaro</w:t>
      </w:r>
      <w:proofErr w:type="spellEnd"/>
      <w:r w:rsidR="00AE2932" w:rsidRPr="00AE2809">
        <w:t xml:space="preserve">, </w:t>
      </w:r>
      <w:r>
        <w:t>G.</w:t>
      </w:r>
      <w:r w:rsidR="00AE2932" w:rsidRPr="00AE2809">
        <w:t xml:space="preserve"> </w:t>
      </w:r>
      <w:proofErr w:type="spellStart"/>
      <w:r w:rsidR="00AE2932" w:rsidRPr="00AE2809">
        <w:t>Fabbrocino</w:t>
      </w:r>
      <w:proofErr w:type="spellEnd"/>
      <w:r>
        <w:t xml:space="preserve"> and A.</w:t>
      </w:r>
      <w:r w:rsidR="00AE2932" w:rsidRPr="00AE2809">
        <w:t xml:space="preserve"> Cunha, </w:t>
      </w:r>
      <w:r w:rsidR="00AE2932" w:rsidRPr="004E1BBB">
        <w:rPr>
          <w:i/>
          <w:iCs/>
        </w:rPr>
        <w:t>Predicting the variability of natural frequencies and its causes by Second-Order Blind Identification</w:t>
      </w:r>
      <w:r>
        <w:t>,</w:t>
      </w:r>
      <w:r w:rsidR="00AE2932">
        <w:t xml:space="preserve"> </w:t>
      </w:r>
      <w:r w:rsidR="00AE2932" w:rsidRPr="004E1BBB">
        <w:t>Structural Health Monitoring 18(2), 2019.</w:t>
      </w:r>
    </w:p>
    <w:p w14:paraId="5730E57B" w14:textId="028DB4CA" w:rsidR="00AE2932" w:rsidRPr="006C64CE" w:rsidRDefault="00AE2932" w:rsidP="00AE2932">
      <w:pPr>
        <w:pStyle w:val="References"/>
        <w:rPr>
          <w:lang w:val="it-IT"/>
        </w:rPr>
      </w:pPr>
      <w:r>
        <w:rPr>
          <w:lang w:val="it-IT"/>
        </w:rPr>
        <w:t>UNI Ente Italiano di Normazione</w:t>
      </w:r>
      <w:r w:rsidR="004E1BBB">
        <w:rPr>
          <w:lang w:val="it-IT"/>
        </w:rPr>
        <w:t>,</w:t>
      </w:r>
      <w:r>
        <w:rPr>
          <w:lang w:val="it-IT"/>
        </w:rPr>
        <w:t xml:space="preserve"> </w:t>
      </w:r>
      <w:r w:rsidRPr="004E1BBB">
        <w:rPr>
          <w:i/>
          <w:iCs/>
          <w:lang w:val="it-IT"/>
        </w:rPr>
        <w:t>UNI 11337-1:2017 Edilizia e opere di ingegneria civile - Gestione digitale dei processi informativi delle costruzioni - Parte 1: Modelli, elaborati e oggetti informativi per prodotti e processi</w:t>
      </w:r>
      <w:r w:rsidR="004E1BBB">
        <w:rPr>
          <w:lang w:val="it-IT"/>
        </w:rPr>
        <w:t>,</w:t>
      </w:r>
      <w:r>
        <w:rPr>
          <w:lang w:val="it-IT"/>
        </w:rPr>
        <w:t xml:space="preserve"> 2017</w:t>
      </w:r>
      <w:r w:rsidRPr="006C64CE">
        <w:rPr>
          <w:lang w:val="it-IT"/>
        </w:rPr>
        <w:t xml:space="preserve"> (</w:t>
      </w:r>
      <w:r>
        <w:rPr>
          <w:lang w:val="it-IT"/>
        </w:rPr>
        <w:t>i</w:t>
      </w:r>
      <w:r w:rsidRPr="006C64CE">
        <w:rPr>
          <w:lang w:val="it-IT"/>
        </w:rPr>
        <w:t xml:space="preserve">n </w:t>
      </w:r>
      <w:proofErr w:type="spellStart"/>
      <w:r w:rsidRPr="006C64CE">
        <w:rPr>
          <w:lang w:val="it-IT"/>
        </w:rPr>
        <w:t>Italian</w:t>
      </w:r>
      <w:proofErr w:type="spellEnd"/>
      <w:r w:rsidRPr="006C64CE">
        <w:rPr>
          <w:lang w:val="it-IT"/>
        </w:rPr>
        <w:t>).</w:t>
      </w:r>
    </w:p>
    <w:p w14:paraId="09E086CA" w14:textId="3B9BF320" w:rsidR="00AE2932" w:rsidRPr="00740B47" w:rsidRDefault="00AE2932" w:rsidP="00AE2932">
      <w:pPr>
        <w:pStyle w:val="References"/>
      </w:pPr>
      <w:r w:rsidRPr="006D201B">
        <w:t>Italian Ministry of Infrastructures and Transportations</w:t>
      </w:r>
      <w:r w:rsidR="004E1BBB">
        <w:t>,</w:t>
      </w:r>
      <w:r w:rsidRPr="006D201B">
        <w:t xml:space="preserve"> </w:t>
      </w:r>
      <w:r w:rsidRPr="004E1BBB">
        <w:rPr>
          <w:i/>
          <w:iCs/>
        </w:rPr>
        <w:t>D.M. 560/2017</w:t>
      </w:r>
      <w:r w:rsidR="004E1BBB">
        <w:t>,</w:t>
      </w:r>
      <w:r w:rsidRPr="006D201B">
        <w:t xml:space="preserve"> </w:t>
      </w:r>
      <w:r w:rsidRPr="00740B47">
        <w:t>Rome, Italy</w:t>
      </w:r>
      <w:r w:rsidR="004E1BBB">
        <w:t>,</w:t>
      </w:r>
      <w:r w:rsidRPr="00740B47">
        <w:t xml:space="preserve"> 2017 (in Italian).</w:t>
      </w:r>
    </w:p>
    <w:p w14:paraId="059FA477" w14:textId="6004545A" w:rsidR="00AE2932" w:rsidRPr="00357604" w:rsidRDefault="00AE2932" w:rsidP="00AE2932">
      <w:pPr>
        <w:pStyle w:val="References"/>
      </w:pPr>
      <w:r>
        <w:t>ASCE The American Society of Civil Engineers</w:t>
      </w:r>
      <w:r w:rsidR="004E1BBB">
        <w:t>,</w:t>
      </w:r>
      <w:r w:rsidRPr="00357604">
        <w:t xml:space="preserve"> </w:t>
      </w:r>
      <w:r w:rsidRPr="004E1BBB">
        <w:rPr>
          <w:i/>
          <w:iCs/>
        </w:rPr>
        <w:t>Report Card for America’s Infrastructure</w:t>
      </w:r>
      <w:r w:rsidR="004E1BBB">
        <w:t xml:space="preserve">, </w:t>
      </w:r>
      <w:r>
        <w:t xml:space="preserve">2021 </w:t>
      </w:r>
      <w:r w:rsidRPr="00357604">
        <w:t>(available online at</w:t>
      </w:r>
      <w:r>
        <w:t xml:space="preserve">: </w:t>
      </w:r>
      <w:r w:rsidRPr="00357604">
        <w:t>www.infrastructurereportcard.org)</w:t>
      </w:r>
      <w:r>
        <w:t>.</w:t>
      </w:r>
    </w:p>
    <w:p w14:paraId="58751BBB" w14:textId="12DECF82" w:rsidR="00AE2932" w:rsidRDefault="00AE2932" w:rsidP="00AE2932">
      <w:pPr>
        <w:pStyle w:val="References"/>
      </w:pPr>
      <w:r>
        <w:t>ISO International Organization for Standardization</w:t>
      </w:r>
      <w:r w:rsidR="004E1BBB">
        <w:t>,</w:t>
      </w:r>
      <w:r>
        <w:t xml:space="preserve"> </w:t>
      </w:r>
      <w:r w:rsidRPr="004E1BBB">
        <w:rPr>
          <w:i/>
          <w:iCs/>
        </w:rPr>
        <w:t>ISO/TS 12911:2012 Framework for building information modeling (BIM) guidance</w:t>
      </w:r>
      <w:r w:rsidR="004E1BBB">
        <w:t xml:space="preserve">, </w:t>
      </w:r>
      <w:r>
        <w:t>2012.</w:t>
      </w:r>
    </w:p>
    <w:p w14:paraId="1FB5BF1C" w14:textId="7521D9B3" w:rsidR="00AE2932" w:rsidRPr="009C157E" w:rsidRDefault="004E1BBB" w:rsidP="00AE2932">
      <w:pPr>
        <w:pStyle w:val="References"/>
      </w:pPr>
      <w:r>
        <w:t xml:space="preserve">S. </w:t>
      </w:r>
      <w:proofErr w:type="spellStart"/>
      <w:r w:rsidR="00AE2932" w:rsidRPr="009C157E">
        <w:t>Gerbino</w:t>
      </w:r>
      <w:proofErr w:type="spellEnd"/>
      <w:r w:rsidR="00AE2932" w:rsidRPr="009C157E">
        <w:t xml:space="preserve">, </w:t>
      </w:r>
      <w:r>
        <w:t>L.</w:t>
      </w:r>
      <w:r w:rsidR="00AE2932" w:rsidRPr="009C157E">
        <w:t xml:space="preserve"> </w:t>
      </w:r>
      <w:proofErr w:type="spellStart"/>
      <w:r w:rsidR="00AE2932" w:rsidRPr="009C157E">
        <w:t>Cieri</w:t>
      </w:r>
      <w:proofErr w:type="spellEnd"/>
      <w:r w:rsidR="00AE2932" w:rsidRPr="009C157E">
        <w:t xml:space="preserve">, </w:t>
      </w:r>
      <w:r>
        <w:t>C.</w:t>
      </w:r>
      <w:r w:rsidR="00AE2932" w:rsidRPr="009C157E">
        <w:t xml:space="preserve"> </w:t>
      </w:r>
      <w:proofErr w:type="spellStart"/>
      <w:r w:rsidR="00AE2932" w:rsidRPr="009C157E">
        <w:t>Rainieri</w:t>
      </w:r>
      <w:proofErr w:type="spellEnd"/>
      <w:r>
        <w:t xml:space="preserve"> and G.</w:t>
      </w:r>
      <w:r w:rsidR="00AE2932" w:rsidRPr="009C157E">
        <w:t xml:space="preserve"> </w:t>
      </w:r>
      <w:proofErr w:type="spellStart"/>
      <w:r w:rsidR="00AE2932" w:rsidRPr="009C157E">
        <w:t>Fabbrocino</w:t>
      </w:r>
      <w:proofErr w:type="spellEnd"/>
      <w:r w:rsidR="00AE2932" w:rsidRPr="009C157E">
        <w:t xml:space="preserve">, </w:t>
      </w:r>
      <w:r w:rsidR="00AE2932" w:rsidRPr="004E1BBB">
        <w:rPr>
          <w:i/>
          <w:iCs/>
        </w:rPr>
        <w:t>On BIM interoperability via the IFC standard: an assessment from the structural engineering and design viewpoint</w:t>
      </w:r>
      <w:r>
        <w:t>,</w:t>
      </w:r>
      <w:r w:rsidR="00AE2932" w:rsidRPr="009C157E">
        <w:t xml:space="preserve"> A</w:t>
      </w:r>
      <w:r w:rsidR="00AE2932">
        <w:t>pplied Sciences 11(23), 2021.</w:t>
      </w:r>
    </w:p>
    <w:p w14:paraId="1A715769" w14:textId="5F350D1A" w:rsidR="00AE2932" w:rsidRPr="00357604" w:rsidRDefault="004E1BBB" w:rsidP="00AE2932">
      <w:pPr>
        <w:pStyle w:val="References"/>
      </w:pPr>
      <w:r>
        <w:t xml:space="preserve">R. </w:t>
      </w:r>
      <w:r w:rsidR="00AE2932" w:rsidRPr="00357604">
        <w:t>Sacks</w:t>
      </w:r>
      <w:r w:rsidR="00AE2932">
        <w:t>,</w:t>
      </w:r>
      <w:r w:rsidR="00AE2932" w:rsidRPr="00357604">
        <w:t xml:space="preserve"> </w:t>
      </w:r>
      <w:r>
        <w:t>C.</w:t>
      </w:r>
      <w:r w:rsidR="00AE2932">
        <w:t xml:space="preserve"> </w:t>
      </w:r>
      <w:r w:rsidR="00AE2932" w:rsidRPr="00357604">
        <w:t>Eastman</w:t>
      </w:r>
      <w:r w:rsidR="00AE2932">
        <w:t>,</w:t>
      </w:r>
      <w:r w:rsidR="00AE2932" w:rsidRPr="00357604">
        <w:t xml:space="preserve"> </w:t>
      </w:r>
      <w:r>
        <w:t>G.</w:t>
      </w:r>
      <w:r w:rsidR="00AE2932" w:rsidRPr="00357604">
        <w:t xml:space="preserve"> </w:t>
      </w:r>
      <w:r w:rsidR="00AE2932">
        <w:t xml:space="preserve">Lee </w:t>
      </w:r>
      <w:r>
        <w:t>and P.</w:t>
      </w:r>
      <w:r w:rsidR="00AE2932" w:rsidRPr="00357604">
        <w:t xml:space="preserve"> </w:t>
      </w:r>
      <w:proofErr w:type="spellStart"/>
      <w:r w:rsidR="00AE2932">
        <w:t>Teicholz</w:t>
      </w:r>
      <w:proofErr w:type="spellEnd"/>
      <w:r w:rsidR="00AE2932">
        <w:t>,</w:t>
      </w:r>
      <w:r w:rsidR="00AE2932" w:rsidRPr="00357604">
        <w:t xml:space="preserve"> </w:t>
      </w:r>
      <w:r w:rsidR="00AE2932" w:rsidRPr="004E1BBB">
        <w:rPr>
          <w:i/>
          <w:iCs/>
        </w:rPr>
        <w:t>BIM Handbook: A Guide to Building Information Modeling for Owners, Designers, Engineers, Contractors, and Facility Managers</w:t>
      </w:r>
      <w:r>
        <w:t>,</w:t>
      </w:r>
      <w:r w:rsidR="00AE2932" w:rsidRPr="00357604">
        <w:t xml:space="preserve"> </w:t>
      </w:r>
      <w:r w:rsidR="00AE2932">
        <w:t>3</w:t>
      </w:r>
      <w:r w:rsidR="00AE2932" w:rsidRPr="00ED2907">
        <w:rPr>
          <w:vertAlign w:val="superscript"/>
        </w:rPr>
        <w:t>rd</w:t>
      </w:r>
      <w:r w:rsidR="00AE2932">
        <w:t xml:space="preserve"> Edition. </w:t>
      </w:r>
      <w:r w:rsidR="00AE2932" w:rsidRPr="00357604">
        <w:t>John Wiley &amp; Sons Inc.</w:t>
      </w:r>
      <w:r w:rsidR="00AE2932">
        <w:t xml:space="preserve"> 2018</w:t>
      </w:r>
      <w:r w:rsidR="00AE2932" w:rsidRPr="00357604">
        <w:t>.</w:t>
      </w:r>
    </w:p>
    <w:p w14:paraId="09332081" w14:textId="20BA8932" w:rsidR="00AE2932" w:rsidRPr="00357604" w:rsidRDefault="004E1BBB" w:rsidP="00AE2932">
      <w:pPr>
        <w:pStyle w:val="References"/>
      </w:pPr>
      <w:r>
        <w:t xml:space="preserve">J. </w:t>
      </w:r>
      <w:r w:rsidR="00AE2932" w:rsidRPr="00357604">
        <w:t>Chen</w:t>
      </w:r>
      <w:r w:rsidR="00AE2932">
        <w:t>,</w:t>
      </w:r>
      <w:r w:rsidR="00AE2932" w:rsidRPr="00357604">
        <w:t xml:space="preserve"> </w:t>
      </w:r>
      <w:r>
        <w:t xml:space="preserve">T. </w:t>
      </w:r>
      <w:r w:rsidR="00AE2932" w:rsidRPr="00357604">
        <w:t>Bulbul</w:t>
      </w:r>
      <w:r w:rsidR="00AE2932">
        <w:t>,</w:t>
      </w:r>
      <w:r w:rsidR="00AE2932" w:rsidRPr="00357604">
        <w:t xml:space="preserve"> </w:t>
      </w:r>
      <w:r>
        <w:t>J.E.</w:t>
      </w:r>
      <w:r w:rsidR="00AE2932" w:rsidRPr="00357604">
        <w:t xml:space="preserve"> Taylor</w:t>
      </w:r>
      <w:r>
        <w:t xml:space="preserve"> and G. </w:t>
      </w:r>
      <w:proofErr w:type="spellStart"/>
      <w:r w:rsidR="00AE2932" w:rsidRPr="00357604">
        <w:t>Olgun</w:t>
      </w:r>
      <w:proofErr w:type="spellEnd"/>
      <w:r w:rsidR="00AE2932">
        <w:t>,</w:t>
      </w:r>
      <w:r w:rsidR="00AE2932" w:rsidRPr="00357604">
        <w:t xml:space="preserve"> </w:t>
      </w:r>
      <w:r w:rsidR="00AE2932" w:rsidRPr="004E1BBB">
        <w:rPr>
          <w:i/>
          <w:iCs/>
        </w:rPr>
        <w:t>A Case Study of Embedding Real-Time Infrastructure Sensor Data to BIM</w:t>
      </w:r>
      <w:r>
        <w:t>,</w:t>
      </w:r>
      <w:r w:rsidR="00AE2932">
        <w:t xml:space="preserve"> ASCE</w:t>
      </w:r>
      <w:r w:rsidR="00AE2932" w:rsidRPr="00357604">
        <w:t xml:space="preserve"> Construction Research Congress 2014, pp. 269-278</w:t>
      </w:r>
      <w:r w:rsidR="00933C13">
        <w:t xml:space="preserve">, </w:t>
      </w:r>
      <w:r w:rsidR="00AE2932" w:rsidRPr="00357604">
        <w:t>2014.</w:t>
      </w:r>
    </w:p>
    <w:p w14:paraId="0972A1AD" w14:textId="609A79B5" w:rsidR="00AE2932" w:rsidRPr="00357604" w:rsidRDefault="00933C13" w:rsidP="00AE2932">
      <w:pPr>
        <w:pStyle w:val="References"/>
      </w:pPr>
      <w:r>
        <w:t xml:space="preserve">J. </w:t>
      </w:r>
      <w:r w:rsidR="00AE2932" w:rsidRPr="00357604">
        <w:t>Rio</w:t>
      </w:r>
      <w:r w:rsidR="00AE2932">
        <w:t>,</w:t>
      </w:r>
      <w:r w:rsidR="00AE2932" w:rsidRPr="00357604">
        <w:t xml:space="preserve"> </w:t>
      </w:r>
      <w:r>
        <w:t>B.</w:t>
      </w:r>
      <w:r w:rsidR="00AE2932" w:rsidRPr="00357604">
        <w:t xml:space="preserve"> Ferreira</w:t>
      </w:r>
      <w:r>
        <w:t xml:space="preserve"> and J. </w:t>
      </w:r>
      <w:proofErr w:type="spellStart"/>
      <w:r w:rsidR="00AE2932" w:rsidRPr="00357604">
        <w:t>Pocas</w:t>
      </w:r>
      <w:proofErr w:type="spellEnd"/>
      <w:r w:rsidR="00AE2932" w:rsidRPr="00357604">
        <w:t>-Martins</w:t>
      </w:r>
      <w:r w:rsidR="00AE2932">
        <w:t>,</w:t>
      </w:r>
      <w:r w:rsidR="00AE2932" w:rsidRPr="00357604">
        <w:t xml:space="preserve"> </w:t>
      </w:r>
      <w:r w:rsidR="00AE2932" w:rsidRPr="00933C13">
        <w:rPr>
          <w:i/>
          <w:iCs/>
        </w:rPr>
        <w:t>Expansion of IFC model with structural sensors</w:t>
      </w:r>
      <w:r>
        <w:t>,</w:t>
      </w:r>
      <w:r w:rsidR="00AE2932" w:rsidRPr="00357604">
        <w:t xml:space="preserve"> </w:t>
      </w:r>
      <w:proofErr w:type="spellStart"/>
      <w:r w:rsidR="00AE2932" w:rsidRPr="00357604">
        <w:t>Informes</w:t>
      </w:r>
      <w:proofErr w:type="spellEnd"/>
      <w:r w:rsidR="00AE2932" w:rsidRPr="00357604">
        <w:t xml:space="preserve"> de la </w:t>
      </w:r>
      <w:proofErr w:type="spellStart"/>
      <w:r w:rsidR="00AE2932" w:rsidRPr="00357604">
        <w:t>Construcciòn</w:t>
      </w:r>
      <w:proofErr w:type="spellEnd"/>
      <w:r w:rsidR="00AE2932" w:rsidRPr="00357604">
        <w:t xml:space="preserve"> 65(530), 219-228</w:t>
      </w:r>
      <w:r>
        <w:t xml:space="preserve">, </w:t>
      </w:r>
      <w:r w:rsidR="00AE2932" w:rsidRPr="00357604">
        <w:t>2013.</w:t>
      </w:r>
    </w:p>
    <w:p w14:paraId="0DB10ECA" w14:textId="4B84025F" w:rsidR="00AE2932" w:rsidRPr="00933C13" w:rsidRDefault="00933C13" w:rsidP="00AE2932">
      <w:pPr>
        <w:pStyle w:val="References"/>
      </w:pPr>
      <w:r>
        <w:t xml:space="preserve">M. </w:t>
      </w:r>
      <w:r w:rsidR="00AE2932" w:rsidRPr="00357604">
        <w:t>Sternal</w:t>
      </w:r>
      <w:r>
        <w:t xml:space="preserve"> and K. </w:t>
      </w:r>
      <w:r w:rsidR="00AE2932" w:rsidRPr="00357604">
        <w:t>Dragos</w:t>
      </w:r>
      <w:r w:rsidR="00AE2932">
        <w:t>,</w:t>
      </w:r>
      <w:r w:rsidR="00AE2932" w:rsidRPr="00357604">
        <w:t xml:space="preserve"> </w:t>
      </w:r>
      <w:r w:rsidR="00AE2932" w:rsidRPr="00933C13">
        <w:rPr>
          <w:i/>
          <w:iCs/>
        </w:rPr>
        <w:t>BIM-based modeling of Structural Health Monitoring systems using the IFC standard</w:t>
      </w:r>
      <w:r>
        <w:t>,</w:t>
      </w:r>
      <w:r w:rsidR="00AE2932" w:rsidRPr="00357604">
        <w:t xml:space="preserve"> </w:t>
      </w:r>
      <w:r w:rsidR="00AE2932" w:rsidRPr="00933C13">
        <w:t xml:space="preserve">Forum </w:t>
      </w:r>
      <w:proofErr w:type="spellStart"/>
      <w:r w:rsidR="00AE2932" w:rsidRPr="00933C13">
        <w:t>Bauinformatik</w:t>
      </w:r>
      <w:proofErr w:type="spellEnd"/>
      <w:r w:rsidR="00AE2932" w:rsidRPr="00933C13">
        <w:t xml:space="preserve"> 2016, Hannover, Germany</w:t>
      </w:r>
      <w:r>
        <w:t xml:space="preserve">, </w:t>
      </w:r>
      <w:r w:rsidR="00AE2932" w:rsidRPr="00933C13">
        <w:t xml:space="preserve">2016. </w:t>
      </w:r>
    </w:p>
    <w:p w14:paraId="5C9123E9" w14:textId="68D0F8B9" w:rsidR="00AE2932" w:rsidRPr="0062380D" w:rsidRDefault="00AE2932" w:rsidP="00AE2932">
      <w:pPr>
        <w:pStyle w:val="References"/>
        <w:rPr>
          <w:lang w:val="it-IT"/>
        </w:rPr>
      </w:pPr>
      <w:proofErr w:type="spellStart"/>
      <w:r w:rsidRPr="008D4977">
        <w:rPr>
          <w:lang w:val="it-IT"/>
        </w:rPr>
        <w:t>Italian</w:t>
      </w:r>
      <w:proofErr w:type="spellEnd"/>
      <w:r w:rsidRPr="008D4977">
        <w:rPr>
          <w:lang w:val="it-IT"/>
        </w:rPr>
        <w:t xml:space="preserve"> </w:t>
      </w:r>
      <w:proofErr w:type="spellStart"/>
      <w:r w:rsidRPr="008D4977">
        <w:rPr>
          <w:lang w:val="it-IT"/>
        </w:rPr>
        <w:t>Ministry</w:t>
      </w:r>
      <w:proofErr w:type="spellEnd"/>
      <w:r w:rsidRPr="008D4977">
        <w:rPr>
          <w:lang w:val="it-IT"/>
        </w:rPr>
        <w:t xml:space="preserve"> of </w:t>
      </w:r>
      <w:proofErr w:type="spellStart"/>
      <w:r w:rsidRPr="008D4977">
        <w:rPr>
          <w:lang w:val="it-IT"/>
        </w:rPr>
        <w:t>Infrastructures</w:t>
      </w:r>
      <w:proofErr w:type="spellEnd"/>
      <w:r w:rsidRPr="008D4977">
        <w:rPr>
          <w:lang w:val="it-IT"/>
        </w:rPr>
        <w:t xml:space="preserve"> and </w:t>
      </w:r>
      <w:proofErr w:type="spellStart"/>
      <w:r w:rsidRPr="008D4977">
        <w:rPr>
          <w:lang w:val="it-IT"/>
        </w:rPr>
        <w:t>Transportations</w:t>
      </w:r>
      <w:proofErr w:type="spellEnd"/>
      <w:r w:rsidR="00933C13">
        <w:rPr>
          <w:lang w:val="it-IT"/>
        </w:rPr>
        <w:t>,</w:t>
      </w:r>
      <w:r w:rsidRPr="008D4977">
        <w:rPr>
          <w:lang w:val="it-IT"/>
        </w:rPr>
        <w:t xml:space="preserve"> </w:t>
      </w:r>
      <w:r w:rsidRPr="00933C13">
        <w:rPr>
          <w:i/>
          <w:iCs/>
          <w:lang w:val="it-IT"/>
        </w:rPr>
        <w:t>D.M. 312/2021 Modifiche al Decreto del Ministero delle Infrastrutture e dei Trasporti 560/2017</w:t>
      </w:r>
      <w:r>
        <w:rPr>
          <w:lang w:val="it-IT"/>
        </w:rPr>
        <w:t xml:space="preserve">, </w:t>
      </w:r>
      <w:r w:rsidRPr="008D4977">
        <w:rPr>
          <w:lang w:val="it-IT"/>
        </w:rPr>
        <w:t xml:space="preserve">Rome, </w:t>
      </w:r>
      <w:proofErr w:type="spellStart"/>
      <w:r w:rsidRPr="008D4977">
        <w:rPr>
          <w:lang w:val="it-IT"/>
        </w:rPr>
        <w:t>Italy</w:t>
      </w:r>
      <w:proofErr w:type="spellEnd"/>
      <w:r w:rsidR="00933C13">
        <w:rPr>
          <w:lang w:val="it-IT"/>
        </w:rPr>
        <w:t>,</w:t>
      </w:r>
      <w:r>
        <w:rPr>
          <w:lang w:val="it-IT"/>
        </w:rPr>
        <w:t xml:space="preserve"> 2021</w:t>
      </w:r>
      <w:r w:rsidRPr="008D4977">
        <w:rPr>
          <w:lang w:val="it-IT"/>
        </w:rPr>
        <w:t xml:space="preserve"> (</w:t>
      </w:r>
      <w:r>
        <w:rPr>
          <w:lang w:val="it-IT"/>
        </w:rPr>
        <w:t>i</w:t>
      </w:r>
      <w:r w:rsidRPr="008D4977">
        <w:rPr>
          <w:lang w:val="it-IT"/>
        </w:rPr>
        <w:t xml:space="preserve">n </w:t>
      </w:r>
      <w:proofErr w:type="spellStart"/>
      <w:r w:rsidRPr="008D4977">
        <w:rPr>
          <w:lang w:val="it-IT"/>
        </w:rPr>
        <w:t>Italian</w:t>
      </w:r>
      <w:proofErr w:type="spellEnd"/>
      <w:r w:rsidRPr="008D4977">
        <w:rPr>
          <w:lang w:val="it-IT"/>
        </w:rPr>
        <w:t>).</w:t>
      </w:r>
    </w:p>
    <w:p w14:paraId="471B9B41" w14:textId="739903C9" w:rsidR="00AE2932" w:rsidRDefault="00933C13" w:rsidP="00AE2932">
      <w:pPr>
        <w:pStyle w:val="References"/>
      </w:pPr>
      <w:r>
        <w:t xml:space="preserve">F. </w:t>
      </w:r>
      <w:proofErr w:type="spellStart"/>
      <w:r w:rsidR="00AE2932" w:rsidRPr="00E70EA8">
        <w:t>Bosché</w:t>
      </w:r>
      <w:proofErr w:type="spellEnd"/>
      <w:r w:rsidR="00AE2932">
        <w:t xml:space="preserve">, </w:t>
      </w:r>
      <w:r>
        <w:t>M.</w:t>
      </w:r>
      <w:r w:rsidR="00AE2932" w:rsidRPr="00E70EA8">
        <w:t xml:space="preserve"> Ahmed</w:t>
      </w:r>
      <w:r w:rsidR="00AE2932">
        <w:t>,</w:t>
      </w:r>
      <w:r w:rsidR="00AE2932" w:rsidRPr="00E70EA8">
        <w:t xml:space="preserve"> </w:t>
      </w:r>
      <w:r>
        <w:t>Y.</w:t>
      </w:r>
      <w:r w:rsidR="00AE2932" w:rsidRPr="00E70EA8">
        <w:t xml:space="preserve"> Turkan</w:t>
      </w:r>
      <w:r w:rsidR="00AE2932">
        <w:t>,</w:t>
      </w:r>
      <w:r w:rsidR="00AE2932" w:rsidRPr="00E70EA8">
        <w:t xml:space="preserve"> </w:t>
      </w:r>
      <w:r w:rsidR="003C741A">
        <w:t>C.T.</w:t>
      </w:r>
      <w:r w:rsidR="00AE2932" w:rsidRPr="00E70EA8">
        <w:t xml:space="preserve"> Haas</w:t>
      </w:r>
      <w:r w:rsidR="003C741A">
        <w:t xml:space="preserve"> and R.</w:t>
      </w:r>
      <w:r w:rsidR="00AE2932" w:rsidRPr="00E70EA8">
        <w:t xml:space="preserve"> Haas</w:t>
      </w:r>
      <w:r w:rsidR="00AE2932">
        <w:t xml:space="preserve">, </w:t>
      </w:r>
      <w:proofErr w:type="gramStart"/>
      <w:r w:rsidR="00AE2932" w:rsidRPr="003C741A">
        <w:rPr>
          <w:i/>
          <w:iCs/>
        </w:rPr>
        <w:t>The</w:t>
      </w:r>
      <w:proofErr w:type="gramEnd"/>
      <w:r w:rsidR="00AE2932" w:rsidRPr="003C741A">
        <w:rPr>
          <w:i/>
          <w:iCs/>
        </w:rPr>
        <w:t xml:space="preserve"> value of integrating Scan-to-BIM and Scan-vs-BIM techniques for construction monitoring using laser scanning and BIM: The case of cylindrical MEP components</w:t>
      </w:r>
      <w:r w:rsidR="003C741A">
        <w:t>,</w:t>
      </w:r>
      <w:r w:rsidR="00AE2932" w:rsidRPr="00E70EA8">
        <w:t xml:space="preserve"> Automation in Construction</w:t>
      </w:r>
      <w:r w:rsidR="00AE2932">
        <w:t xml:space="preserve"> 49</w:t>
      </w:r>
      <w:r w:rsidR="003C741A">
        <w:t>,</w:t>
      </w:r>
      <w:r w:rsidR="00AE2932" w:rsidRPr="00E70EA8">
        <w:t xml:space="preserve"> 201</w:t>
      </w:r>
      <w:r w:rsidR="00AE2932">
        <w:t>5.</w:t>
      </w:r>
    </w:p>
    <w:p w14:paraId="091FDEE3" w14:textId="6876AA86" w:rsidR="00AE2932" w:rsidRDefault="003C741A" w:rsidP="00AE2932">
      <w:pPr>
        <w:pStyle w:val="References"/>
      </w:pPr>
      <w:r>
        <w:t>J.</w:t>
      </w:r>
      <w:r w:rsidR="00AE2932">
        <w:t xml:space="preserve"> </w:t>
      </w:r>
      <w:r w:rsidR="00AE2932" w:rsidRPr="00E70EA8">
        <w:t>Zhu</w:t>
      </w:r>
      <w:r>
        <w:t xml:space="preserve"> and P.</w:t>
      </w:r>
      <w:r w:rsidR="00AE2932" w:rsidRPr="00E70EA8">
        <w:t xml:space="preserve"> Wu</w:t>
      </w:r>
      <w:r w:rsidR="00AE2932">
        <w:t xml:space="preserve">, </w:t>
      </w:r>
      <w:r w:rsidR="00AE2932" w:rsidRPr="003C741A">
        <w:rPr>
          <w:i/>
          <w:iCs/>
        </w:rPr>
        <w:t>BIM/GIS data integration from the perspective of information flow</w:t>
      </w:r>
      <w:r>
        <w:t>,</w:t>
      </w:r>
      <w:r w:rsidR="00AE2932" w:rsidRPr="00E70EA8">
        <w:t xml:space="preserve"> Automation in Construction 136</w:t>
      </w:r>
      <w:r>
        <w:t>,</w:t>
      </w:r>
      <w:r w:rsidR="00AE2932" w:rsidRPr="00E70EA8">
        <w:t xml:space="preserve"> 2022</w:t>
      </w:r>
      <w:r w:rsidR="00AE2932">
        <w:t>.</w:t>
      </w:r>
    </w:p>
    <w:p w14:paraId="26B66EE0" w14:textId="1BA28247" w:rsidR="00AE2932" w:rsidRPr="003C741A" w:rsidRDefault="003C741A" w:rsidP="00AE2932">
      <w:pPr>
        <w:pStyle w:val="References"/>
      </w:pPr>
      <w:r>
        <w:t xml:space="preserve">M. </w:t>
      </w:r>
      <w:r w:rsidR="00AE2932" w:rsidRPr="00E70EA8">
        <w:t>Pepe</w:t>
      </w:r>
      <w:r w:rsidR="00AE2932">
        <w:t xml:space="preserve">, </w:t>
      </w:r>
      <w:r>
        <w:t>D.</w:t>
      </w:r>
      <w:r w:rsidR="00AE2932">
        <w:t xml:space="preserve"> </w:t>
      </w:r>
      <w:r w:rsidR="00AE2932" w:rsidRPr="00E70EA8">
        <w:t>Costantino</w:t>
      </w:r>
      <w:r w:rsidR="00AE2932">
        <w:t>,</w:t>
      </w:r>
      <w:r w:rsidR="00AE2932" w:rsidRPr="00E70EA8">
        <w:t xml:space="preserve"> </w:t>
      </w:r>
      <w:r>
        <w:t>V.S.</w:t>
      </w:r>
      <w:r w:rsidR="00AE2932">
        <w:t xml:space="preserve"> </w:t>
      </w:r>
      <w:proofErr w:type="spellStart"/>
      <w:r w:rsidR="00AE2932" w:rsidRPr="00E70EA8">
        <w:t>Alfio</w:t>
      </w:r>
      <w:proofErr w:type="spellEnd"/>
      <w:r w:rsidR="00AE2932">
        <w:t>,</w:t>
      </w:r>
      <w:r w:rsidR="00AE2932" w:rsidRPr="00E70EA8">
        <w:t xml:space="preserve"> </w:t>
      </w:r>
      <w:r>
        <w:t>A.G.</w:t>
      </w:r>
      <w:r w:rsidR="00AE2932" w:rsidRPr="00E70EA8">
        <w:t xml:space="preserve"> </w:t>
      </w:r>
      <w:proofErr w:type="spellStart"/>
      <w:r w:rsidR="00AE2932" w:rsidRPr="00E70EA8">
        <w:t>Restuccia</w:t>
      </w:r>
      <w:proofErr w:type="spellEnd"/>
      <w:r>
        <w:t xml:space="preserve"> and N.M.</w:t>
      </w:r>
      <w:r w:rsidR="00AE2932" w:rsidRPr="00E70EA8">
        <w:t xml:space="preserve"> </w:t>
      </w:r>
      <w:proofErr w:type="spellStart"/>
      <w:r w:rsidR="00AE2932" w:rsidRPr="00E70EA8">
        <w:t>Papalino</w:t>
      </w:r>
      <w:proofErr w:type="spellEnd"/>
      <w:r w:rsidR="00AE2932">
        <w:t xml:space="preserve">, </w:t>
      </w:r>
      <w:r w:rsidR="00AE2932" w:rsidRPr="003C741A">
        <w:rPr>
          <w:i/>
          <w:iCs/>
        </w:rPr>
        <w:t>Scan to BIM for the digital management and representation in 3D GIS environment of cultural heritage site</w:t>
      </w:r>
      <w:r>
        <w:t>,</w:t>
      </w:r>
      <w:r w:rsidR="00AE2932" w:rsidRPr="00A27CC2">
        <w:t xml:space="preserve"> </w:t>
      </w:r>
      <w:r w:rsidR="00AE2932" w:rsidRPr="003C741A">
        <w:t>Journal of Cultural Heritage 50, 115-125</w:t>
      </w:r>
      <w:r>
        <w:t>,</w:t>
      </w:r>
      <w:r w:rsidR="00AE2932" w:rsidRPr="003C741A">
        <w:t xml:space="preserve"> 2021.</w:t>
      </w:r>
    </w:p>
    <w:p w14:paraId="647AE787" w14:textId="1A32EFD0" w:rsidR="00DF7CCF" w:rsidRPr="006C64CE" w:rsidRDefault="00DF7CCF" w:rsidP="00DF7CCF">
      <w:pPr>
        <w:pStyle w:val="References"/>
        <w:rPr>
          <w:lang w:val="it-IT"/>
        </w:rPr>
      </w:pPr>
      <w:r w:rsidRPr="006C64CE">
        <w:rPr>
          <w:lang w:val="it-IT"/>
        </w:rPr>
        <w:t>Ministero per i Beni e le Attività Culturali</w:t>
      </w:r>
      <w:r w:rsidR="003C741A">
        <w:rPr>
          <w:lang w:val="it-IT"/>
        </w:rPr>
        <w:t>,</w:t>
      </w:r>
      <w:r>
        <w:rPr>
          <w:lang w:val="it-IT"/>
        </w:rPr>
        <w:t xml:space="preserve"> </w:t>
      </w:r>
      <w:r w:rsidRPr="003C741A">
        <w:rPr>
          <w:i/>
          <w:iCs/>
          <w:lang w:val="it-IT"/>
        </w:rPr>
        <w:t>Linee Guida per la valutazione e riduzione del rischio sismico del patrimonio culturale</w:t>
      </w:r>
      <w:r w:rsidR="003C741A">
        <w:rPr>
          <w:lang w:val="it-IT"/>
        </w:rPr>
        <w:t>,</w:t>
      </w:r>
      <w:r w:rsidRPr="006C64CE">
        <w:rPr>
          <w:lang w:val="it-IT"/>
        </w:rPr>
        <w:t xml:space="preserve"> </w:t>
      </w:r>
      <w:r>
        <w:rPr>
          <w:lang w:val="it-IT"/>
        </w:rPr>
        <w:t xml:space="preserve">2010 (in </w:t>
      </w:r>
      <w:proofErr w:type="spellStart"/>
      <w:r>
        <w:rPr>
          <w:lang w:val="it-IT"/>
        </w:rPr>
        <w:t>Italian</w:t>
      </w:r>
      <w:proofErr w:type="spellEnd"/>
      <w:r>
        <w:rPr>
          <w:lang w:val="it-IT"/>
        </w:rPr>
        <w:t>).</w:t>
      </w:r>
    </w:p>
    <w:p w14:paraId="5A110CC5" w14:textId="2AB1451F" w:rsidR="00DF7CCF" w:rsidRDefault="003C741A" w:rsidP="00DF7CCF">
      <w:pPr>
        <w:pStyle w:val="References"/>
      </w:pPr>
      <w:r>
        <w:t xml:space="preserve">C. </w:t>
      </w:r>
      <w:proofErr w:type="spellStart"/>
      <w:r w:rsidR="00DF7CCF" w:rsidRPr="003A7F6C">
        <w:t>Rainieri</w:t>
      </w:r>
      <w:proofErr w:type="spellEnd"/>
      <w:r w:rsidR="00DF7CCF">
        <w:t>,</w:t>
      </w:r>
      <w:r w:rsidR="00DF7CCF" w:rsidRPr="003A7F6C">
        <w:t xml:space="preserve"> </w:t>
      </w:r>
      <w:r>
        <w:t>G.</w:t>
      </w:r>
      <w:r w:rsidR="00DF7CCF" w:rsidRPr="003A7F6C">
        <w:t xml:space="preserve"> </w:t>
      </w:r>
      <w:proofErr w:type="spellStart"/>
      <w:r w:rsidR="00DF7CCF" w:rsidRPr="003A7F6C">
        <w:t>Fabbrocino</w:t>
      </w:r>
      <w:proofErr w:type="spellEnd"/>
      <w:r>
        <w:t xml:space="preserve"> and</w:t>
      </w:r>
      <w:r w:rsidR="00DF7CCF" w:rsidRPr="003A7F6C">
        <w:t xml:space="preserve"> G.</w:t>
      </w:r>
      <w:r>
        <w:t>M.</w:t>
      </w:r>
      <w:r w:rsidR="00DF7CCF" w:rsidRPr="003A7F6C">
        <w:t xml:space="preserve"> </w:t>
      </w:r>
      <w:proofErr w:type="spellStart"/>
      <w:r w:rsidR="00DF7CCF" w:rsidRPr="003A7F6C">
        <w:t>Verderame</w:t>
      </w:r>
      <w:proofErr w:type="spellEnd"/>
      <w:r w:rsidR="00DF7CCF">
        <w:t>,</w:t>
      </w:r>
      <w:r w:rsidR="00DF7CCF" w:rsidRPr="003A7F6C">
        <w:t xml:space="preserve"> </w:t>
      </w:r>
      <w:r w:rsidR="00DF7CCF" w:rsidRPr="003C741A">
        <w:rPr>
          <w:i/>
          <w:iCs/>
        </w:rPr>
        <w:t>Non-destructive characterization and dynamic identification of a modern heritage building for serviceability seismic analyses</w:t>
      </w:r>
      <w:r>
        <w:t>,</w:t>
      </w:r>
      <w:r w:rsidR="00DF7CCF" w:rsidRPr="003A7F6C">
        <w:t xml:space="preserve"> NDT&amp;E International 60</w:t>
      </w:r>
      <w:r w:rsidR="00DF7CCF">
        <w:t>,</w:t>
      </w:r>
      <w:r w:rsidR="00DF7CCF" w:rsidRPr="003A7F6C">
        <w:t xml:space="preserve"> 17–31</w:t>
      </w:r>
      <w:r>
        <w:t>,</w:t>
      </w:r>
      <w:r w:rsidR="00DF7CCF">
        <w:t xml:space="preserve"> </w:t>
      </w:r>
      <w:r w:rsidR="00DF7CCF" w:rsidRPr="003A7F6C">
        <w:t>2013.</w:t>
      </w:r>
    </w:p>
    <w:p w14:paraId="5B23BC87" w14:textId="525235C7" w:rsidR="00DF7CCF" w:rsidRDefault="003C741A" w:rsidP="00DF7CCF">
      <w:pPr>
        <w:pStyle w:val="References"/>
      </w:pPr>
      <w:r>
        <w:t>E.</w:t>
      </w:r>
      <w:r w:rsidR="00DF7CCF" w:rsidRPr="006A3D0B">
        <w:t xml:space="preserve"> García-</w:t>
      </w:r>
      <w:proofErr w:type="spellStart"/>
      <w:r w:rsidR="00DF7CCF" w:rsidRPr="006A3D0B">
        <w:t>Macías</w:t>
      </w:r>
      <w:proofErr w:type="spellEnd"/>
      <w:r w:rsidR="00DF7CCF" w:rsidRPr="006A3D0B">
        <w:t xml:space="preserve">, </w:t>
      </w:r>
      <w:r>
        <w:t>L.</w:t>
      </w:r>
      <w:r w:rsidR="00DF7CCF" w:rsidRPr="006A3D0B">
        <w:t xml:space="preserve"> </w:t>
      </w:r>
      <w:proofErr w:type="spellStart"/>
      <w:r w:rsidR="00DF7CCF" w:rsidRPr="006A3D0B">
        <w:t>Ierimonti</w:t>
      </w:r>
      <w:proofErr w:type="spellEnd"/>
      <w:r w:rsidR="00DF7CCF" w:rsidRPr="006A3D0B">
        <w:t xml:space="preserve">, </w:t>
      </w:r>
      <w:r>
        <w:t>I.</w:t>
      </w:r>
      <w:r w:rsidR="00DF7CCF" w:rsidRPr="006A3D0B">
        <w:t xml:space="preserve"> </w:t>
      </w:r>
      <w:proofErr w:type="spellStart"/>
      <w:r w:rsidR="00DF7CCF" w:rsidRPr="006A3D0B">
        <w:t>Venanzi</w:t>
      </w:r>
      <w:proofErr w:type="spellEnd"/>
      <w:r>
        <w:t xml:space="preserve"> and F.</w:t>
      </w:r>
      <w:r w:rsidR="00DF7CCF" w:rsidRPr="006A3D0B">
        <w:t xml:space="preserve"> </w:t>
      </w:r>
      <w:proofErr w:type="spellStart"/>
      <w:r w:rsidR="00DF7CCF" w:rsidRPr="006A3D0B">
        <w:t>Ubertini</w:t>
      </w:r>
      <w:proofErr w:type="spellEnd"/>
      <w:r w:rsidR="00DF7CCF" w:rsidRPr="006A3D0B">
        <w:t xml:space="preserve">, </w:t>
      </w:r>
      <w:proofErr w:type="gramStart"/>
      <w:r w:rsidR="00DF7CCF" w:rsidRPr="003C741A">
        <w:rPr>
          <w:i/>
          <w:iCs/>
        </w:rPr>
        <w:t>An</w:t>
      </w:r>
      <w:proofErr w:type="gramEnd"/>
      <w:r w:rsidR="00DF7CCF" w:rsidRPr="003C741A">
        <w:rPr>
          <w:i/>
          <w:iCs/>
        </w:rPr>
        <w:t xml:space="preserve"> innovative methodology for online surrogate-based model updating of historic buildings using monitoring data</w:t>
      </w:r>
      <w:r>
        <w:t>,</w:t>
      </w:r>
      <w:r w:rsidR="00DF7CCF">
        <w:t xml:space="preserve"> International Journal of Architectural Heritage 15(1), 92-112</w:t>
      </w:r>
      <w:r>
        <w:t>,</w:t>
      </w:r>
      <w:r w:rsidR="00DF7CCF">
        <w:t xml:space="preserve"> 2021.</w:t>
      </w:r>
    </w:p>
    <w:p w14:paraId="05047484" w14:textId="3DA3E134" w:rsidR="00DF7CCF" w:rsidRDefault="003C741A" w:rsidP="00DF7CCF">
      <w:pPr>
        <w:pStyle w:val="References"/>
      </w:pPr>
      <w:r>
        <w:t xml:space="preserve">C. </w:t>
      </w:r>
      <w:proofErr w:type="spellStart"/>
      <w:r w:rsidR="00DF7CCF" w:rsidRPr="0014373F">
        <w:t>Rainieri</w:t>
      </w:r>
      <w:proofErr w:type="spellEnd"/>
      <w:r w:rsidR="00DF7CCF" w:rsidRPr="0014373F">
        <w:t xml:space="preserve">, </w:t>
      </w:r>
      <w:r>
        <w:t>D.</w:t>
      </w:r>
      <w:r w:rsidR="00DF7CCF" w:rsidRPr="0014373F">
        <w:t xml:space="preserve"> </w:t>
      </w:r>
      <w:proofErr w:type="spellStart"/>
      <w:r w:rsidR="00DF7CCF" w:rsidRPr="0014373F">
        <w:t>Gargaro</w:t>
      </w:r>
      <w:proofErr w:type="spellEnd"/>
      <w:r>
        <w:t xml:space="preserve"> and G.</w:t>
      </w:r>
      <w:r w:rsidR="00DF7CCF" w:rsidRPr="0014373F">
        <w:t xml:space="preserve"> </w:t>
      </w:r>
      <w:proofErr w:type="spellStart"/>
      <w:r w:rsidR="00DF7CCF" w:rsidRPr="0014373F">
        <w:t>Fabbrocino</w:t>
      </w:r>
      <w:proofErr w:type="spellEnd"/>
      <w:r w:rsidR="00DF7CCF" w:rsidRPr="0014373F">
        <w:t xml:space="preserve">, </w:t>
      </w:r>
      <w:r w:rsidR="00DF7CCF" w:rsidRPr="003C741A">
        <w:rPr>
          <w:i/>
          <w:iCs/>
        </w:rPr>
        <w:t>Hardware and software solutions for seismic SHM of hospitals</w:t>
      </w:r>
      <w:r>
        <w:t>,</w:t>
      </w:r>
      <w:r w:rsidR="00DF7CCF">
        <w:t xml:space="preserve"> In: </w:t>
      </w:r>
      <w:proofErr w:type="spellStart"/>
      <w:r w:rsidR="00DF7CCF">
        <w:t>Limongelli</w:t>
      </w:r>
      <w:proofErr w:type="spellEnd"/>
      <w:r w:rsidR="00DF7CCF">
        <w:t xml:space="preserve">, M.P., </w:t>
      </w:r>
      <w:proofErr w:type="spellStart"/>
      <w:r w:rsidR="00DF7CCF">
        <w:t>Çelebi</w:t>
      </w:r>
      <w:proofErr w:type="spellEnd"/>
      <w:r w:rsidR="00DF7CCF">
        <w:t>, M. (eds.) Seismic Structural Health Monitoring: From theory to successful applications. Springer Tracts in Civil Engineering, pp. 279-300. Springer Nature Switzerland AG</w:t>
      </w:r>
      <w:r>
        <w:t>,</w:t>
      </w:r>
      <w:r w:rsidR="00DF7CCF">
        <w:t xml:space="preserve"> 2019.</w:t>
      </w:r>
    </w:p>
    <w:p w14:paraId="16F6ADE5" w14:textId="4FFEE8F9" w:rsidR="00DF7CCF" w:rsidRDefault="003C741A" w:rsidP="00DF7CCF">
      <w:pPr>
        <w:pStyle w:val="References"/>
      </w:pPr>
      <w:r>
        <w:t xml:space="preserve">C. </w:t>
      </w:r>
      <w:proofErr w:type="spellStart"/>
      <w:r w:rsidR="00DF7CCF" w:rsidRPr="0014373F">
        <w:t>Rainieri</w:t>
      </w:r>
      <w:proofErr w:type="spellEnd"/>
      <w:r w:rsidR="00DF7CCF" w:rsidRPr="0014373F">
        <w:t xml:space="preserve">, </w:t>
      </w:r>
      <w:r>
        <w:t>M.A.</w:t>
      </w:r>
      <w:r w:rsidR="00DF7CCF" w:rsidRPr="0014373F">
        <w:t xml:space="preserve"> Notarangelo</w:t>
      </w:r>
      <w:r>
        <w:t xml:space="preserve"> and G.</w:t>
      </w:r>
      <w:r w:rsidR="00DF7CCF" w:rsidRPr="0014373F">
        <w:t xml:space="preserve"> </w:t>
      </w:r>
      <w:proofErr w:type="spellStart"/>
      <w:r w:rsidR="00DF7CCF" w:rsidRPr="0014373F">
        <w:t>Fabbrocino</w:t>
      </w:r>
      <w:proofErr w:type="spellEnd"/>
      <w:r w:rsidR="00DF7CCF" w:rsidRPr="0014373F">
        <w:t xml:space="preserve">, </w:t>
      </w:r>
      <w:r w:rsidR="00DF7CCF" w:rsidRPr="003C741A">
        <w:rPr>
          <w:i/>
          <w:iCs/>
        </w:rPr>
        <w:t>Experiences of dynamic identification and monitoring of bridges in serviceability conditions and after hazardous events</w:t>
      </w:r>
      <w:r>
        <w:t>,</w:t>
      </w:r>
      <w:r w:rsidR="00DF7CCF">
        <w:t xml:space="preserve"> Infrastructures 5(10)</w:t>
      </w:r>
      <w:r>
        <w:t xml:space="preserve">, </w:t>
      </w:r>
      <w:r w:rsidR="00DF7CCF">
        <w:t>2020.</w:t>
      </w:r>
    </w:p>
    <w:p w14:paraId="275DFFD0" w14:textId="63A525C8" w:rsidR="00153248" w:rsidRPr="00153248" w:rsidRDefault="003C741A" w:rsidP="003C741A">
      <w:pPr>
        <w:pStyle w:val="References"/>
      </w:pPr>
      <w:r>
        <w:t xml:space="preserve">C. </w:t>
      </w:r>
      <w:proofErr w:type="spellStart"/>
      <w:r w:rsidR="00DF7CCF" w:rsidRPr="009D42AA">
        <w:t>Rainieri</w:t>
      </w:r>
      <w:proofErr w:type="spellEnd"/>
      <w:r w:rsidR="00DF7CCF" w:rsidRPr="009D42AA">
        <w:t xml:space="preserve">, </w:t>
      </w:r>
      <w:r>
        <w:t>A.</w:t>
      </w:r>
      <w:r w:rsidR="00DF7CCF" w:rsidRPr="009D42AA">
        <w:t xml:space="preserve"> </w:t>
      </w:r>
      <w:proofErr w:type="spellStart"/>
      <w:r w:rsidR="00DF7CCF" w:rsidRPr="009D42AA">
        <w:t>Marra</w:t>
      </w:r>
      <w:proofErr w:type="spellEnd"/>
      <w:r w:rsidR="00DF7CCF" w:rsidRPr="009D42AA">
        <w:t xml:space="preserve">, </w:t>
      </w:r>
      <w:r>
        <w:t>G.M.</w:t>
      </w:r>
      <w:r w:rsidR="00DF7CCF" w:rsidRPr="009D42AA">
        <w:t xml:space="preserve"> </w:t>
      </w:r>
      <w:proofErr w:type="spellStart"/>
      <w:r w:rsidR="00DF7CCF" w:rsidRPr="009D42AA">
        <w:t>Rainieri</w:t>
      </w:r>
      <w:proofErr w:type="spellEnd"/>
      <w:r w:rsidR="00DF7CCF" w:rsidRPr="009D42AA">
        <w:t xml:space="preserve">, </w:t>
      </w:r>
      <w:r>
        <w:t>D.</w:t>
      </w:r>
      <w:r w:rsidR="00DF7CCF" w:rsidRPr="009D42AA">
        <w:t xml:space="preserve"> </w:t>
      </w:r>
      <w:proofErr w:type="spellStart"/>
      <w:r w:rsidR="00DF7CCF" w:rsidRPr="009D42AA">
        <w:t>Gargaro</w:t>
      </w:r>
      <w:proofErr w:type="spellEnd"/>
      <w:r w:rsidR="00DF7CCF" w:rsidRPr="009D42AA">
        <w:t xml:space="preserve">, </w:t>
      </w:r>
      <w:r>
        <w:t xml:space="preserve">M. </w:t>
      </w:r>
      <w:r w:rsidR="00DF7CCF" w:rsidRPr="009D42AA">
        <w:t>Pepe</w:t>
      </w:r>
      <w:r>
        <w:t xml:space="preserve"> and G.</w:t>
      </w:r>
      <w:r w:rsidR="00DF7CCF" w:rsidRPr="009D42AA">
        <w:t xml:space="preserve"> </w:t>
      </w:r>
      <w:proofErr w:type="spellStart"/>
      <w:r w:rsidR="00DF7CCF" w:rsidRPr="009D42AA">
        <w:t>Fabbrocino</w:t>
      </w:r>
      <w:proofErr w:type="spellEnd"/>
      <w:r w:rsidR="00DF7CCF" w:rsidRPr="009D42AA">
        <w:t xml:space="preserve">, </w:t>
      </w:r>
      <w:r w:rsidR="00DF7CCF" w:rsidRPr="003C741A">
        <w:rPr>
          <w:i/>
          <w:iCs/>
        </w:rPr>
        <w:t xml:space="preserve">Integrated non-destructive assessment of relevant structural elements of an Italian heritage site: the Carthusian monastery of </w:t>
      </w:r>
      <w:proofErr w:type="spellStart"/>
      <w:r w:rsidR="00DF7CCF" w:rsidRPr="003C741A">
        <w:rPr>
          <w:i/>
          <w:iCs/>
        </w:rPr>
        <w:t>Trisulti</w:t>
      </w:r>
      <w:proofErr w:type="spellEnd"/>
      <w:r>
        <w:t>,</w:t>
      </w:r>
      <w:r w:rsidR="00DF7CCF" w:rsidRPr="009D42AA">
        <w:t xml:space="preserve"> Journal of Physics: Conference Series 628</w:t>
      </w:r>
      <w:r>
        <w:t>,</w:t>
      </w:r>
      <w:r w:rsidR="00DF7CCF" w:rsidRPr="009D42AA">
        <w:t xml:space="preserve"> 2015</w:t>
      </w:r>
      <w:r w:rsidR="00DF7CCF">
        <w:t>.</w:t>
      </w:r>
      <w:bookmarkEnd w:id="1"/>
    </w:p>
    <w:sectPr w:rsidR="00153248"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8C30" w14:textId="77777777" w:rsidR="008B7C18" w:rsidRDefault="008B7C18" w:rsidP="00531DA2">
      <w:r>
        <w:separator/>
      </w:r>
    </w:p>
  </w:endnote>
  <w:endnote w:type="continuationSeparator" w:id="0">
    <w:p w14:paraId="577B6180" w14:textId="77777777" w:rsidR="008B7C18" w:rsidRDefault="008B7C18"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D942" w14:textId="77777777" w:rsidR="008B7C18" w:rsidRDefault="008B7C18" w:rsidP="00531DA2">
      <w:bookmarkStart w:id="0" w:name="_Hlk93279580"/>
      <w:bookmarkEnd w:id="0"/>
      <w:r>
        <w:separator/>
      </w:r>
    </w:p>
  </w:footnote>
  <w:footnote w:type="continuationSeparator" w:id="0">
    <w:p w14:paraId="19C38CC9" w14:textId="77777777" w:rsidR="008B7C18" w:rsidRDefault="008B7C18"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03666D4B" w:rsidR="004230AF" w:rsidRPr="00160B18" w:rsidRDefault="00160B18" w:rsidP="00160B18">
    <w:pPr>
      <w:pStyle w:val="Intestazione"/>
      <w:jc w:val="right"/>
      <w:rPr>
        <w:i/>
        <w:iCs/>
      </w:rPr>
    </w:pPr>
    <w:r w:rsidRPr="00160B18">
      <w:rPr>
        <w:bCs/>
        <w:i/>
        <w:iCs/>
      </w:rPr>
      <w:t xml:space="preserve">Paper ID# </w:t>
    </w:r>
    <w:r w:rsidR="00580BF6" w:rsidRPr="00580BF6">
      <w:rPr>
        <w:bCs/>
        <w:i/>
        <w:iCs/>
      </w:rPr>
      <w:t>SHMII-11_T01-04</w:t>
    </w:r>
    <w:r w:rsidRPr="00160B18">
      <w:rPr>
        <w:bCs/>
        <w:i/>
        <w:iCs/>
      </w:rPr>
      <w:t xml:space="preserve">, </w:t>
    </w:r>
    <w:proofErr w:type="spellStart"/>
    <w:r w:rsidR="00E40DC6">
      <w:rPr>
        <w:bCs/>
        <w:i/>
        <w:iCs/>
      </w:rPr>
      <w:t>Rainieri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7E914200" w:rsidR="009529EB" w:rsidRPr="009529EB" w:rsidRDefault="00476CB6" w:rsidP="009529EB">
    <w:pPr>
      <w:pStyle w:val="Intestazione"/>
      <w:rPr>
        <w:bCs/>
      </w:rPr>
    </w:pPr>
    <w:r>
      <w:rPr>
        <w:bCs/>
      </w:rPr>
      <w:t xml:space="preserve">                       </w:t>
    </w:r>
    <w:r w:rsidR="009529EB" w:rsidRPr="009529EB">
      <w:rPr>
        <w:bCs/>
      </w:rPr>
      <w:t>August 8-12, 2022, Montreal, QC, Canada</w:t>
    </w:r>
    <w:r w:rsidR="004230AF">
      <w:rPr>
        <w:bCs/>
      </w:rPr>
      <w:t xml:space="preserve">. </w:t>
    </w:r>
    <w:r w:rsidR="004230AF" w:rsidRPr="00160B18">
      <w:rPr>
        <w:bCs/>
      </w:rPr>
      <w:t xml:space="preserve">Paper ID# </w:t>
    </w:r>
    <w:r w:rsidR="00580BF6" w:rsidRPr="00580BF6">
      <w:rPr>
        <w:bCs/>
      </w:rPr>
      <w:t>SHMII-11_T01-04</w:t>
    </w:r>
    <w:r w:rsidR="00160B18" w:rsidRPr="00160B18">
      <w:rPr>
        <w:bCs/>
      </w:rPr>
      <w:t xml:space="preserve">, </w:t>
    </w:r>
    <w:proofErr w:type="spellStart"/>
    <w:r w:rsidR="00E40DC6">
      <w:rPr>
        <w:bCs/>
      </w:rPr>
      <w:t>Rainieri</w:t>
    </w:r>
    <w:proofErr w:type="spellEnd"/>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F85EF8"/>
    <w:multiLevelType w:val="multilevel"/>
    <w:tmpl w:val="26F010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73919"/>
    <w:multiLevelType w:val="multilevel"/>
    <w:tmpl w:val="20467C40"/>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olo3"/>
      <w:lvlText w:val="%1.%2.%3"/>
      <w:lvlJc w:val="left"/>
      <w:pPr>
        <w:tabs>
          <w:tab w:val="num" w:pos="720"/>
        </w:tabs>
        <w:ind w:left="720" w:hanging="720"/>
      </w:pPr>
      <w:rPr>
        <w:rFonts w:hint="default"/>
      </w:rPr>
    </w:lvl>
    <w:lvl w:ilvl="3">
      <w:start w:val="1"/>
      <w:numFmt w:val="lowerLetter"/>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17"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0"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2"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328703159">
    <w:abstractNumId w:val="16"/>
  </w:num>
  <w:num w:numId="2" w16cid:durableId="1465343237">
    <w:abstractNumId w:val="9"/>
  </w:num>
  <w:num w:numId="3" w16cid:durableId="475952620">
    <w:abstractNumId w:val="7"/>
  </w:num>
  <w:num w:numId="4" w16cid:durableId="372193277">
    <w:abstractNumId w:val="6"/>
  </w:num>
  <w:num w:numId="5" w16cid:durableId="387535480">
    <w:abstractNumId w:val="5"/>
  </w:num>
  <w:num w:numId="6" w16cid:durableId="1674339982">
    <w:abstractNumId w:val="4"/>
  </w:num>
  <w:num w:numId="7" w16cid:durableId="332034799">
    <w:abstractNumId w:val="8"/>
  </w:num>
  <w:num w:numId="8" w16cid:durableId="2059931777">
    <w:abstractNumId w:val="3"/>
  </w:num>
  <w:num w:numId="9" w16cid:durableId="1025325106">
    <w:abstractNumId w:val="2"/>
  </w:num>
  <w:num w:numId="10" w16cid:durableId="2034840039">
    <w:abstractNumId w:val="1"/>
  </w:num>
  <w:num w:numId="11" w16cid:durableId="1868593103">
    <w:abstractNumId w:val="0"/>
  </w:num>
  <w:num w:numId="12" w16cid:durableId="1809470318">
    <w:abstractNumId w:val="16"/>
  </w:num>
  <w:num w:numId="13" w16cid:durableId="1815949718">
    <w:abstractNumId w:val="21"/>
  </w:num>
  <w:num w:numId="14" w16cid:durableId="1238829184">
    <w:abstractNumId w:val="18"/>
  </w:num>
  <w:num w:numId="15" w16cid:durableId="1687977731">
    <w:abstractNumId w:val="17"/>
  </w:num>
  <w:num w:numId="16" w16cid:durableId="996953769">
    <w:abstractNumId w:val="12"/>
  </w:num>
  <w:num w:numId="17" w16cid:durableId="2081905744">
    <w:abstractNumId w:val="22"/>
  </w:num>
  <w:num w:numId="18" w16cid:durableId="2052923071">
    <w:abstractNumId w:val="25"/>
  </w:num>
  <w:num w:numId="19" w16cid:durableId="2134471374">
    <w:abstractNumId w:val="13"/>
  </w:num>
  <w:num w:numId="20" w16cid:durableId="1940944456">
    <w:abstractNumId w:val="15"/>
  </w:num>
  <w:num w:numId="21" w16cid:durableId="827400329">
    <w:abstractNumId w:val="24"/>
  </w:num>
  <w:num w:numId="22" w16cid:durableId="281964423">
    <w:abstractNumId w:val="26"/>
  </w:num>
  <w:num w:numId="23" w16cid:durableId="1718698963">
    <w:abstractNumId w:val="27"/>
  </w:num>
  <w:num w:numId="24" w16cid:durableId="1782605995">
    <w:abstractNumId w:val="19"/>
  </w:num>
  <w:num w:numId="25" w16cid:durableId="970598592">
    <w:abstractNumId w:val="14"/>
  </w:num>
  <w:num w:numId="26" w16cid:durableId="1966738718">
    <w:abstractNumId w:val="20"/>
  </w:num>
  <w:num w:numId="27" w16cid:durableId="393819373">
    <w:abstractNumId w:val="23"/>
  </w:num>
  <w:num w:numId="28" w16cid:durableId="1189567708">
    <w:abstractNumId w:val="11"/>
  </w:num>
  <w:num w:numId="29" w16cid:durableId="1954556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AU"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17E9E"/>
    <w:rsid w:val="00060324"/>
    <w:rsid w:val="000707BF"/>
    <w:rsid w:val="000737C2"/>
    <w:rsid w:val="00073926"/>
    <w:rsid w:val="000A2F31"/>
    <w:rsid w:val="001000EF"/>
    <w:rsid w:val="00132ACD"/>
    <w:rsid w:val="00134CDB"/>
    <w:rsid w:val="00153248"/>
    <w:rsid w:val="00160B18"/>
    <w:rsid w:val="00166E0B"/>
    <w:rsid w:val="001F02DD"/>
    <w:rsid w:val="00200FC7"/>
    <w:rsid w:val="002078A6"/>
    <w:rsid w:val="0022400C"/>
    <w:rsid w:val="00272AE5"/>
    <w:rsid w:val="002D14AF"/>
    <w:rsid w:val="002D6FCB"/>
    <w:rsid w:val="00350BC4"/>
    <w:rsid w:val="00386532"/>
    <w:rsid w:val="003A0E33"/>
    <w:rsid w:val="003A7747"/>
    <w:rsid w:val="003A7980"/>
    <w:rsid w:val="003C741A"/>
    <w:rsid w:val="003D0A2C"/>
    <w:rsid w:val="003E5D9B"/>
    <w:rsid w:val="003F2A78"/>
    <w:rsid w:val="003F34D2"/>
    <w:rsid w:val="00414E82"/>
    <w:rsid w:val="00422899"/>
    <w:rsid w:val="004230AF"/>
    <w:rsid w:val="00431CE5"/>
    <w:rsid w:val="00436F8A"/>
    <w:rsid w:val="00470445"/>
    <w:rsid w:val="00475BE0"/>
    <w:rsid w:val="00476CB6"/>
    <w:rsid w:val="00485F4F"/>
    <w:rsid w:val="004968AB"/>
    <w:rsid w:val="004A54D8"/>
    <w:rsid w:val="004D68D9"/>
    <w:rsid w:val="004E1BBB"/>
    <w:rsid w:val="004F69A3"/>
    <w:rsid w:val="00506D58"/>
    <w:rsid w:val="005217BA"/>
    <w:rsid w:val="00531DA2"/>
    <w:rsid w:val="0056639A"/>
    <w:rsid w:val="00580BF6"/>
    <w:rsid w:val="0059491B"/>
    <w:rsid w:val="005A74A4"/>
    <w:rsid w:val="005B708F"/>
    <w:rsid w:val="005D44A3"/>
    <w:rsid w:val="00611669"/>
    <w:rsid w:val="0061702D"/>
    <w:rsid w:val="006317F2"/>
    <w:rsid w:val="00660017"/>
    <w:rsid w:val="006861C5"/>
    <w:rsid w:val="006A0C9F"/>
    <w:rsid w:val="006A4D59"/>
    <w:rsid w:val="006D1D42"/>
    <w:rsid w:val="006D364F"/>
    <w:rsid w:val="00705406"/>
    <w:rsid w:val="0071063D"/>
    <w:rsid w:val="00716553"/>
    <w:rsid w:val="007C2500"/>
    <w:rsid w:val="007C3F10"/>
    <w:rsid w:val="007D285F"/>
    <w:rsid w:val="007D65EE"/>
    <w:rsid w:val="007E284E"/>
    <w:rsid w:val="007F0BB9"/>
    <w:rsid w:val="008014B5"/>
    <w:rsid w:val="008155F7"/>
    <w:rsid w:val="008158FC"/>
    <w:rsid w:val="0082165C"/>
    <w:rsid w:val="0084325B"/>
    <w:rsid w:val="00861FB4"/>
    <w:rsid w:val="00865AAD"/>
    <w:rsid w:val="0087067F"/>
    <w:rsid w:val="00877C58"/>
    <w:rsid w:val="008B7C18"/>
    <w:rsid w:val="008C1FAA"/>
    <w:rsid w:val="008C434D"/>
    <w:rsid w:val="008E02D9"/>
    <w:rsid w:val="008F74E5"/>
    <w:rsid w:val="00933C13"/>
    <w:rsid w:val="009529EB"/>
    <w:rsid w:val="00955B33"/>
    <w:rsid w:val="009D5610"/>
    <w:rsid w:val="009F20B8"/>
    <w:rsid w:val="009F6EE5"/>
    <w:rsid w:val="00A13F11"/>
    <w:rsid w:val="00A43B1D"/>
    <w:rsid w:val="00A45700"/>
    <w:rsid w:val="00A517D7"/>
    <w:rsid w:val="00A51BF9"/>
    <w:rsid w:val="00A53E9C"/>
    <w:rsid w:val="00A76E18"/>
    <w:rsid w:val="00AE2932"/>
    <w:rsid w:val="00B3539D"/>
    <w:rsid w:val="00B46BE7"/>
    <w:rsid w:val="00B75B7B"/>
    <w:rsid w:val="00B81E54"/>
    <w:rsid w:val="00B859C0"/>
    <w:rsid w:val="00BB67CF"/>
    <w:rsid w:val="00C00691"/>
    <w:rsid w:val="00C31691"/>
    <w:rsid w:val="00C354B4"/>
    <w:rsid w:val="00C42FD1"/>
    <w:rsid w:val="00C51594"/>
    <w:rsid w:val="00C77215"/>
    <w:rsid w:val="00CD176A"/>
    <w:rsid w:val="00D21864"/>
    <w:rsid w:val="00D2423B"/>
    <w:rsid w:val="00D379BC"/>
    <w:rsid w:val="00D66D9D"/>
    <w:rsid w:val="00D750FC"/>
    <w:rsid w:val="00D87F05"/>
    <w:rsid w:val="00D96E7E"/>
    <w:rsid w:val="00DB1AEB"/>
    <w:rsid w:val="00DD6EFA"/>
    <w:rsid w:val="00DF7CCF"/>
    <w:rsid w:val="00E17062"/>
    <w:rsid w:val="00E37C69"/>
    <w:rsid w:val="00E40DC6"/>
    <w:rsid w:val="00E60EBC"/>
    <w:rsid w:val="00EB5C15"/>
    <w:rsid w:val="00F10632"/>
    <w:rsid w:val="00F25B8D"/>
    <w:rsid w:val="00F44DB3"/>
    <w:rsid w:val="00F512D5"/>
    <w:rsid w:val="00F64AD3"/>
    <w:rsid w:val="00F87330"/>
    <w:rsid w:val="00FB2471"/>
    <w:rsid w:val="00FB5AA0"/>
    <w:rsid w:val="00FB61F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next w:val="Rientronormale"/>
    <w:qFormat/>
    <w:rsid w:val="0084325B"/>
    <w:pPr>
      <w:suppressAutoHyphens/>
      <w:autoSpaceDE w:val="0"/>
      <w:jc w:val="both"/>
    </w:pPr>
    <w:rPr>
      <w:rFonts w:ascii="Times New Roman" w:eastAsia="Times New Roman" w:hAnsi="Times New Roman"/>
      <w:lang w:val="en-US" w:eastAsia="ar-SA"/>
    </w:rPr>
  </w:style>
  <w:style w:type="paragraph" w:styleId="Titolo1">
    <w:name w:val="heading 1"/>
    <w:basedOn w:val="Normale"/>
    <w:next w:val="Normale"/>
    <w:link w:val="Titolo1Carattere"/>
    <w:qFormat/>
    <w:rsid w:val="00DD6EFA"/>
    <w:pPr>
      <w:keepNext/>
      <w:numPr>
        <w:numId w:val="1"/>
      </w:numPr>
      <w:spacing w:before="180" w:after="80"/>
      <w:outlineLvl w:val="0"/>
    </w:pPr>
    <w:rPr>
      <w:caps/>
      <w:kern w:val="20"/>
    </w:rPr>
  </w:style>
  <w:style w:type="paragraph" w:styleId="Titolo2">
    <w:name w:val="heading 2"/>
    <w:basedOn w:val="Normale"/>
    <w:next w:val="Normale"/>
    <w:link w:val="Titolo2Carattere"/>
    <w:uiPriority w:val="9"/>
    <w:qFormat/>
    <w:rsid w:val="00DD6EFA"/>
    <w:pPr>
      <w:keepNext/>
      <w:numPr>
        <w:ilvl w:val="1"/>
        <w:numId w:val="1"/>
      </w:numPr>
      <w:spacing w:before="120" w:after="80"/>
      <w:outlineLvl w:val="1"/>
    </w:pPr>
    <w:rPr>
      <w:bCs/>
      <w:i/>
      <w:iCs/>
      <w:szCs w:val="28"/>
    </w:rPr>
  </w:style>
  <w:style w:type="paragraph" w:styleId="Titolo3">
    <w:name w:val="heading 3"/>
    <w:basedOn w:val="Normale"/>
    <w:next w:val="Normale"/>
    <w:qFormat/>
    <w:rsid w:val="00DD6EFA"/>
    <w:pPr>
      <w:keepNext/>
      <w:numPr>
        <w:ilvl w:val="2"/>
        <w:numId w:val="1"/>
      </w:numPr>
      <w:spacing w:before="120" w:after="80"/>
      <w:outlineLvl w:val="2"/>
    </w:pPr>
    <w:rPr>
      <w:rFonts w:cs="Arial"/>
      <w:bCs/>
      <w:szCs w:val="26"/>
    </w:rPr>
  </w:style>
  <w:style w:type="paragraph" w:styleId="Titolo4">
    <w:name w:val="heading 4"/>
    <w:basedOn w:val="Normale"/>
    <w:next w:val="Normale"/>
    <w:qFormat/>
    <w:rsid w:val="00DD6EFA"/>
    <w:pPr>
      <w:keepNext/>
      <w:numPr>
        <w:ilvl w:val="3"/>
        <w:numId w:val="1"/>
      </w:numPr>
      <w:spacing w:before="120" w:after="80"/>
      <w:outlineLvl w:val="3"/>
    </w:pPr>
    <w:rPr>
      <w:bCs/>
      <w:szCs w:val="28"/>
    </w:rPr>
  </w:style>
  <w:style w:type="paragraph" w:styleId="Titolo5">
    <w:name w:val="heading 5"/>
    <w:basedOn w:val="Normale"/>
    <w:next w:val="Normale"/>
    <w:qFormat/>
    <w:rsid w:val="00DD6EFA"/>
    <w:pPr>
      <w:numPr>
        <w:ilvl w:val="4"/>
        <w:numId w:val="1"/>
      </w:numPr>
      <w:spacing w:before="240" w:after="60"/>
      <w:outlineLvl w:val="4"/>
    </w:pPr>
    <w:rPr>
      <w:b/>
      <w:bCs/>
      <w:i/>
      <w:iCs/>
      <w:sz w:val="26"/>
      <w:szCs w:val="26"/>
    </w:rPr>
  </w:style>
  <w:style w:type="paragraph" w:styleId="Titolo6">
    <w:name w:val="heading 6"/>
    <w:basedOn w:val="Normale"/>
    <w:next w:val="Normale"/>
    <w:qFormat/>
    <w:rsid w:val="00DD6EFA"/>
    <w:pPr>
      <w:numPr>
        <w:ilvl w:val="5"/>
        <w:numId w:val="1"/>
      </w:numPr>
      <w:spacing w:before="240" w:after="60"/>
      <w:outlineLvl w:val="5"/>
    </w:pPr>
    <w:rPr>
      <w:b/>
      <w:bCs/>
      <w:sz w:val="22"/>
      <w:szCs w:val="22"/>
    </w:rPr>
  </w:style>
  <w:style w:type="paragraph" w:styleId="Titolo7">
    <w:name w:val="heading 7"/>
    <w:basedOn w:val="Normale"/>
    <w:next w:val="Normale"/>
    <w:qFormat/>
    <w:rsid w:val="00DD6EFA"/>
    <w:pPr>
      <w:numPr>
        <w:ilvl w:val="6"/>
        <w:numId w:val="1"/>
      </w:numPr>
      <w:spacing w:before="240" w:after="60"/>
      <w:outlineLvl w:val="6"/>
    </w:pPr>
    <w:rPr>
      <w:sz w:val="24"/>
      <w:szCs w:val="24"/>
    </w:rPr>
  </w:style>
  <w:style w:type="paragraph" w:styleId="Titolo8">
    <w:name w:val="heading 8"/>
    <w:basedOn w:val="Normale"/>
    <w:next w:val="Normale"/>
    <w:qFormat/>
    <w:rsid w:val="00DD6EFA"/>
    <w:pPr>
      <w:numPr>
        <w:ilvl w:val="7"/>
        <w:numId w:val="1"/>
      </w:numPr>
      <w:spacing w:before="240" w:after="60"/>
      <w:outlineLvl w:val="7"/>
    </w:pPr>
    <w:rPr>
      <w:i/>
      <w:iCs/>
      <w:sz w:val="24"/>
      <w:szCs w:val="24"/>
    </w:rPr>
  </w:style>
  <w:style w:type="paragraph" w:styleId="Titolo9">
    <w:name w:val="heading 9"/>
    <w:basedOn w:val="Normale"/>
    <w:next w:val="Normale"/>
    <w:qFormat/>
    <w:rsid w:val="00DD6EFA"/>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qFormat/>
    <w:rsid w:val="00D96E7E"/>
    <w:pPr>
      <w:spacing w:after="240"/>
      <w:jc w:val="center"/>
    </w:pPr>
    <w:rPr>
      <w:b/>
      <w:kern w:val="32"/>
      <w:sz w:val="28"/>
      <w:szCs w:val="48"/>
    </w:rPr>
  </w:style>
  <w:style w:type="character" w:customStyle="1" w:styleId="TitoloCarattere">
    <w:name w:val="Titolo Carattere"/>
    <w:link w:val="Titolo"/>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e"/>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Titolo1Carattere">
    <w:name w:val="Titolo 1 Carattere"/>
    <w:link w:val="Titolo1"/>
    <w:rsid w:val="00DD6EFA"/>
    <w:rPr>
      <w:caps/>
      <w:kern w:val="20"/>
      <w:lang w:val="en-US" w:eastAsia="ar-SA" w:bidi="ar-SA"/>
    </w:rPr>
  </w:style>
  <w:style w:type="paragraph" w:customStyle="1" w:styleId="KeyWords">
    <w:name w:val="Key Words"/>
    <w:basedOn w:val="Normale"/>
    <w:link w:val="KeyWordsChar"/>
    <w:qFormat/>
    <w:rsid w:val="00D96E7E"/>
    <w:pPr>
      <w:spacing w:before="240" w:after="240"/>
    </w:pPr>
  </w:style>
  <w:style w:type="character" w:customStyle="1" w:styleId="Titolo2Carattere">
    <w:name w:val="Titolo 2 Carattere"/>
    <w:link w:val="Titolo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Rientronormale">
    <w:name w:val="Normal Indent"/>
    <w:basedOn w:val="Normale"/>
    <w:uiPriority w:val="99"/>
    <w:unhideWhenUsed/>
    <w:qFormat/>
    <w:rsid w:val="0084325B"/>
    <w:pPr>
      <w:ind w:firstLine="170"/>
    </w:pPr>
  </w:style>
  <w:style w:type="paragraph" w:customStyle="1" w:styleId="Equation">
    <w:name w:val="Equation"/>
    <w:basedOn w:val="Normale"/>
    <w:next w:val="Normale"/>
    <w:rsid w:val="008155F7"/>
    <w:pPr>
      <w:tabs>
        <w:tab w:val="center" w:pos="2509"/>
        <w:tab w:val="right" w:pos="5018"/>
      </w:tabs>
      <w:spacing w:before="120" w:after="120"/>
    </w:pPr>
  </w:style>
  <w:style w:type="paragraph" w:styleId="Puntoelenco">
    <w:name w:val="List Bullet"/>
    <w:basedOn w:val="Normale"/>
    <w:autoRedefine/>
    <w:rsid w:val="00B3539D"/>
    <w:pPr>
      <w:numPr>
        <w:numId w:val="2"/>
      </w:numPr>
    </w:pPr>
  </w:style>
  <w:style w:type="paragraph" w:styleId="Didascalia">
    <w:name w:val="caption"/>
    <w:basedOn w:val="Normale"/>
    <w:next w:val="Rientronormale"/>
    <w:qFormat/>
    <w:rsid w:val="0087067F"/>
    <w:pPr>
      <w:spacing w:before="120" w:after="120"/>
      <w:jc w:val="center"/>
    </w:pPr>
    <w:rPr>
      <w:bCs/>
    </w:rPr>
  </w:style>
  <w:style w:type="paragraph" w:customStyle="1" w:styleId="Figure">
    <w:name w:val="Figure"/>
    <w:basedOn w:val="Normale"/>
    <w:next w:val="Didascalia"/>
    <w:qFormat/>
    <w:rsid w:val="00436F8A"/>
    <w:pPr>
      <w:jc w:val="center"/>
    </w:pPr>
  </w:style>
  <w:style w:type="paragraph" w:customStyle="1" w:styleId="References">
    <w:name w:val="References"/>
    <w:basedOn w:val="Numeroelenco"/>
    <w:rsid w:val="00153248"/>
    <w:pPr>
      <w:numPr>
        <w:numId w:val="26"/>
      </w:numPr>
    </w:pPr>
    <w:rPr>
      <w:sz w:val="16"/>
    </w:rPr>
  </w:style>
  <w:style w:type="table" w:styleId="Grigliatabella">
    <w:name w:val="Table Grid"/>
    <w:basedOn w:val="Tabellanormale"/>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Normale"/>
    <w:rsid w:val="00153248"/>
    <w:pPr>
      <w:numPr>
        <w:numId w:val="7"/>
      </w:numPr>
    </w:pPr>
  </w:style>
  <w:style w:type="character" w:styleId="Collegamentoipertestuale">
    <w:name w:val="Hyperlink"/>
    <w:rsid w:val="006317F2"/>
    <w:rPr>
      <w:color w:val="0000FF"/>
      <w:u w:val="single"/>
    </w:rPr>
  </w:style>
  <w:style w:type="paragraph" w:styleId="Intestazione">
    <w:name w:val="header"/>
    <w:basedOn w:val="Normale"/>
    <w:link w:val="IntestazioneCarattere"/>
    <w:uiPriority w:val="99"/>
    <w:rsid w:val="00531DA2"/>
    <w:pPr>
      <w:tabs>
        <w:tab w:val="center" w:pos="4680"/>
        <w:tab w:val="right" w:pos="9360"/>
      </w:tabs>
    </w:pPr>
  </w:style>
  <w:style w:type="character" w:customStyle="1" w:styleId="IntestazioneCarattere">
    <w:name w:val="Intestazione Carattere"/>
    <w:basedOn w:val="Carpredefinitoparagrafo"/>
    <w:link w:val="Intestazione"/>
    <w:uiPriority w:val="99"/>
    <w:rsid w:val="00531DA2"/>
    <w:rPr>
      <w:rFonts w:ascii="Times New Roman" w:eastAsia="Times New Roman" w:hAnsi="Times New Roman"/>
      <w:lang w:val="en-US" w:eastAsia="ar-SA"/>
    </w:rPr>
  </w:style>
  <w:style w:type="paragraph" w:styleId="Pidipagina">
    <w:name w:val="footer"/>
    <w:basedOn w:val="Normale"/>
    <w:link w:val="PidipaginaCarattere"/>
    <w:uiPriority w:val="99"/>
    <w:rsid w:val="00531DA2"/>
    <w:pPr>
      <w:tabs>
        <w:tab w:val="center" w:pos="4680"/>
        <w:tab w:val="right" w:pos="9360"/>
      </w:tabs>
    </w:pPr>
  </w:style>
  <w:style w:type="character" w:customStyle="1" w:styleId="PidipaginaCarattere">
    <w:name w:val="Piè di pagina Carattere"/>
    <w:basedOn w:val="Carpredefinitoparagrafo"/>
    <w:link w:val="Pidipagina"/>
    <w:uiPriority w:val="99"/>
    <w:rsid w:val="00531DA2"/>
    <w:rPr>
      <w:rFonts w:ascii="Times New Roman" w:eastAsia="Times New Roman" w:hAnsi="Times New Roman"/>
      <w:lang w:val="en-US" w:eastAsia="ar-SA"/>
    </w:rPr>
  </w:style>
  <w:style w:type="paragraph" w:customStyle="1" w:styleId="a">
    <w:name w:val="바탕글"/>
    <w:basedOn w:val="Normale"/>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Carpredefinitoparagrafo"/>
    <w:uiPriority w:val="99"/>
    <w:semiHidden/>
    <w:unhideWhenUsed/>
    <w:rsid w:val="002D14AF"/>
    <w:rPr>
      <w:color w:val="808080"/>
      <w:shd w:val="clear" w:color="auto" w:fill="E6E6E6"/>
    </w:rPr>
  </w:style>
  <w:style w:type="paragraph" w:customStyle="1" w:styleId="referenceitem">
    <w:name w:val="referenceitem"/>
    <w:basedOn w:val="Normale"/>
    <w:rsid w:val="00AE2932"/>
    <w:pPr>
      <w:suppressAutoHyphens w:val="0"/>
      <w:overflowPunct w:val="0"/>
      <w:autoSpaceDN w:val="0"/>
      <w:adjustRightInd w:val="0"/>
      <w:spacing w:line="220" w:lineRule="atLeast"/>
      <w:textAlignment w:val="baseline"/>
    </w:pPr>
    <w:rPr>
      <w:sz w:val="18"/>
      <w:lang w:eastAsia="en-US"/>
    </w:rPr>
  </w:style>
  <w:style w:type="character" w:styleId="Menzionenonrisolta">
    <w:name w:val="Unresolved Mention"/>
    <w:basedOn w:val="Carpredefinitoparagrafo"/>
    <w:uiPriority w:val="99"/>
    <w:semiHidden/>
    <w:unhideWhenUsed/>
    <w:rsid w:val="0082165C"/>
    <w:rPr>
      <w:color w:val="605E5C"/>
      <w:shd w:val="clear" w:color="auto" w:fill="E1DFDD"/>
    </w:rPr>
  </w:style>
  <w:style w:type="paragraph" w:styleId="NormaleWeb">
    <w:name w:val="Normal (Web)"/>
    <w:basedOn w:val="Normale"/>
    <w:uiPriority w:val="99"/>
    <w:unhideWhenUsed/>
    <w:rsid w:val="004E1BBB"/>
    <w:pPr>
      <w:suppressAutoHyphens w:val="0"/>
      <w:autoSpaceDE/>
      <w:spacing w:before="100" w:beforeAutospacing="1" w:after="100" w:afterAutospacing="1"/>
      <w:jc w:val="left"/>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56186">
      <w:bodyDiv w:val="1"/>
      <w:marLeft w:val="0"/>
      <w:marRight w:val="0"/>
      <w:marTop w:val="0"/>
      <w:marBottom w:val="0"/>
      <w:divBdr>
        <w:top w:val="none" w:sz="0" w:space="0" w:color="auto"/>
        <w:left w:val="none" w:sz="0" w:space="0" w:color="auto"/>
        <w:bottom w:val="none" w:sz="0" w:space="0" w:color="auto"/>
        <w:right w:val="none" w:sz="0" w:space="0" w:color="auto"/>
      </w:divBdr>
    </w:div>
    <w:div w:id="1956864544">
      <w:bodyDiv w:val="1"/>
      <w:marLeft w:val="0"/>
      <w:marRight w:val="0"/>
      <w:marTop w:val="0"/>
      <w:marBottom w:val="0"/>
      <w:divBdr>
        <w:top w:val="none" w:sz="0" w:space="0" w:color="auto"/>
        <w:left w:val="none" w:sz="0" w:space="0" w:color="auto"/>
        <w:bottom w:val="none" w:sz="0" w:space="0" w:color="auto"/>
        <w:right w:val="none" w:sz="0" w:space="0" w:color="auto"/>
      </w:divBdr>
      <w:divsChild>
        <w:div w:id="625551853">
          <w:marLeft w:val="0"/>
          <w:marRight w:val="0"/>
          <w:marTop w:val="0"/>
          <w:marBottom w:val="0"/>
          <w:divBdr>
            <w:top w:val="none" w:sz="0" w:space="0" w:color="auto"/>
            <w:left w:val="none" w:sz="0" w:space="0" w:color="auto"/>
            <w:bottom w:val="none" w:sz="0" w:space="0" w:color="auto"/>
            <w:right w:val="none" w:sz="0" w:space="0" w:color="auto"/>
          </w:divBdr>
          <w:divsChild>
            <w:div w:id="1975019521">
              <w:marLeft w:val="0"/>
              <w:marRight w:val="0"/>
              <w:marTop w:val="0"/>
              <w:marBottom w:val="0"/>
              <w:divBdr>
                <w:top w:val="none" w:sz="0" w:space="0" w:color="auto"/>
                <w:left w:val="none" w:sz="0" w:space="0" w:color="auto"/>
                <w:bottom w:val="none" w:sz="0" w:space="0" w:color="auto"/>
                <w:right w:val="none" w:sz="0" w:space="0" w:color="auto"/>
              </w:divBdr>
              <w:divsChild>
                <w:div w:id="7583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iovanni.fabbrocino@unimol.it"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l.cieri@studenti.unimol.it" TargetMode="External"/><Relationship Id="rId17" Type="http://schemas.openxmlformats.org/officeDocument/2006/relationships/hyperlink" Target="mailto:giovanni.fabbrocino@unimol.it"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mailto:l.cieri@studenti.unimol.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osati1@studenti.unimol.it" TargetMode="External"/><Relationship Id="rId24" Type="http://schemas.openxmlformats.org/officeDocument/2006/relationships/image" Target="media/image3.jpg"/><Relationship Id="rId5" Type="http://schemas.openxmlformats.org/officeDocument/2006/relationships/styles" Target="styles.xml"/><Relationship Id="rId15" Type="http://schemas.openxmlformats.org/officeDocument/2006/relationships/hyperlink" Target="mailto:i.rosati1@studenti.unimol.it" TargetMode="External"/><Relationship Id="rId23" Type="http://schemas.openxmlformats.org/officeDocument/2006/relationships/image" Target="media/image2.png"/><Relationship Id="rId10" Type="http://schemas.openxmlformats.org/officeDocument/2006/relationships/hyperlink" Target="mailto:rainieri@itc.cnr.i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ainieri@itc.cnr.it" TargetMode="External"/><Relationship Id="rId22" Type="http://schemas.openxmlformats.org/officeDocument/2006/relationships/hyperlink" Target="http://dynamobim.com"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2.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Pages>
  <Words>3477</Words>
  <Characters>19823</Characters>
  <Application>Microsoft Office Word</Application>
  <DocSecurity>0</DocSecurity>
  <Lines>165</Lines>
  <Paragraphs>46</Paragraphs>
  <ScaleCrop>false</ScaleCrop>
  <HeadingPairs>
    <vt:vector size="6" baseType="variant">
      <vt:variant>
        <vt:lpstr>Titolo</vt:lpstr>
      </vt:variant>
      <vt:variant>
        <vt:i4>1</vt:i4>
      </vt:variant>
      <vt:variant>
        <vt:lpstr>Title</vt:lpstr>
      </vt:variant>
      <vt:variant>
        <vt:i4>1</vt:i4>
      </vt:variant>
      <vt:variant>
        <vt:lpstr>Título</vt:lpstr>
      </vt:variant>
      <vt:variant>
        <vt:i4>1</vt:i4>
      </vt:variant>
    </vt:vector>
  </HeadingPairs>
  <TitlesOfParts>
    <vt:vector size="3" baseType="lpstr">
      <vt:lpstr>{logo} 11th Int conference on SHM – Addheader and fooer</vt:lpstr>
      <vt:lpstr>{logo} 11th Int conference on SHM – Addheader and footer</vt:lpstr>
      <vt:lpstr>ABSTRACT: This is a sample file demonstrating the style for Eurodyn 2011 papers</vt:lpstr>
    </vt:vector>
  </TitlesOfParts>
  <Company>K.U.Leuven</Company>
  <LinksUpToDate>false</LinksUpToDate>
  <CharactersWithSpaces>23254</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Carlo Rainieri</cp:lastModifiedBy>
  <cp:revision>50</cp:revision>
  <cp:lastPrinted>2022-04-01T14:01:00Z</cp:lastPrinted>
  <dcterms:created xsi:type="dcterms:W3CDTF">2022-01-13T06:54:00Z</dcterms:created>
  <dcterms:modified xsi:type="dcterms:W3CDTF">2022-07-25T14:07:00Z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