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E6E0E" w14:textId="6770F0ED" w:rsidR="004D50EA" w:rsidRDefault="000C2B0A" w:rsidP="004D50EA">
      <w:pPr>
        <w:pStyle w:val="MainTitle"/>
        <w:contextualSpacing/>
      </w:pPr>
      <w:r>
        <w:rPr>
          <w:szCs w:val="28"/>
        </w:rPr>
        <w:t>Investigation into</w:t>
      </w:r>
      <w:r w:rsidR="004F5B1D" w:rsidRPr="00EC4D9B">
        <w:rPr>
          <w:szCs w:val="28"/>
        </w:rPr>
        <w:t xml:space="preserve"> </w:t>
      </w:r>
      <w:r w:rsidR="00EC4D9B">
        <w:rPr>
          <w:szCs w:val="28"/>
        </w:rPr>
        <w:t>A</w:t>
      </w:r>
      <w:r w:rsidR="004F5B1D" w:rsidRPr="00EC4D9B">
        <w:rPr>
          <w:szCs w:val="28"/>
        </w:rPr>
        <w:t xml:space="preserve"> </w:t>
      </w:r>
      <w:r w:rsidR="00EC4D9B">
        <w:rPr>
          <w:szCs w:val="28"/>
        </w:rPr>
        <w:t>C</w:t>
      </w:r>
      <w:r w:rsidR="004F5B1D" w:rsidRPr="00EC4D9B">
        <w:rPr>
          <w:szCs w:val="28"/>
        </w:rPr>
        <w:t xml:space="preserve">alcium </w:t>
      </w:r>
      <w:r w:rsidR="00EC4D9B">
        <w:rPr>
          <w:szCs w:val="28"/>
        </w:rPr>
        <w:t>A</w:t>
      </w:r>
      <w:r w:rsidR="004F5B1D" w:rsidRPr="00EC4D9B">
        <w:rPr>
          <w:szCs w:val="28"/>
        </w:rPr>
        <w:t xml:space="preserve">lginate-cellulose </w:t>
      </w:r>
      <w:r w:rsidR="00EC4D9B">
        <w:rPr>
          <w:szCs w:val="28"/>
        </w:rPr>
        <w:t>N</w:t>
      </w:r>
      <w:r w:rsidR="004F5B1D" w:rsidRPr="00EC4D9B">
        <w:rPr>
          <w:szCs w:val="28"/>
        </w:rPr>
        <w:t xml:space="preserve">anocrystal -based </w:t>
      </w:r>
      <w:r w:rsidR="00EC4D9B">
        <w:rPr>
          <w:szCs w:val="28"/>
        </w:rPr>
        <w:t>C</w:t>
      </w:r>
      <w:r w:rsidR="004F5B1D" w:rsidRPr="00EC4D9B">
        <w:rPr>
          <w:szCs w:val="28"/>
        </w:rPr>
        <w:t xml:space="preserve">oating </w:t>
      </w:r>
      <w:r w:rsidR="0036385C">
        <w:rPr>
          <w:szCs w:val="28"/>
        </w:rPr>
        <w:t>for Shoreline Cleanup</w:t>
      </w:r>
    </w:p>
    <w:p w14:paraId="0EE0EED9" w14:textId="61114069" w:rsidR="004D50EA" w:rsidRDefault="00EC4D9B" w:rsidP="004D50EA">
      <w:pPr>
        <w:contextualSpacing/>
        <w:rPr>
          <w:rFonts w:ascii="Arial" w:hAnsi="Arial" w:cs="Arial"/>
          <w:sz w:val="24"/>
          <w:szCs w:val="24"/>
        </w:rPr>
      </w:pPr>
      <w:r w:rsidRPr="00EC4D9B">
        <w:rPr>
          <w:rFonts w:ascii="Arial" w:hAnsi="Arial" w:cs="Arial"/>
          <w:sz w:val="24"/>
          <w:szCs w:val="24"/>
        </w:rPr>
        <w:t xml:space="preserve">Huifang Bi, </w:t>
      </w:r>
      <w:proofErr w:type="spellStart"/>
      <w:r w:rsidRPr="00EC4D9B">
        <w:rPr>
          <w:rFonts w:ascii="Arial" w:hAnsi="Arial" w:cs="Arial"/>
          <w:sz w:val="24"/>
          <w:szCs w:val="24"/>
        </w:rPr>
        <w:t>Chunjiang</w:t>
      </w:r>
      <w:proofErr w:type="spellEnd"/>
      <w:r w:rsidRPr="00EC4D9B">
        <w:rPr>
          <w:rFonts w:ascii="Arial" w:hAnsi="Arial" w:cs="Arial"/>
          <w:sz w:val="24"/>
          <w:szCs w:val="24"/>
        </w:rPr>
        <w:t xml:space="preserve"> An</w:t>
      </w:r>
      <w:r w:rsidRPr="00B87F51">
        <w:rPr>
          <w:rFonts w:ascii="Arial" w:hAnsi="Arial" w:cs="Arial"/>
          <w:sz w:val="24"/>
          <w:szCs w:val="24"/>
          <w:vertAlign w:val="superscript"/>
        </w:rPr>
        <w:t>*</w:t>
      </w:r>
      <w:r w:rsidR="00B87F51">
        <w:rPr>
          <w:rFonts w:ascii="Arial" w:hAnsi="Arial" w:cs="Arial"/>
          <w:sz w:val="24"/>
          <w:szCs w:val="24"/>
        </w:rPr>
        <w:t xml:space="preserve">, </w:t>
      </w:r>
      <w:r w:rsidR="00B87F51" w:rsidRPr="00EC4D9B">
        <w:rPr>
          <w:rFonts w:ascii="Arial" w:hAnsi="Arial" w:cs="Arial"/>
          <w:sz w:val="24"/>
          <w:szCs w:val="24"/>
        </w:rPr>
        <w:t>Catherine N. Mulligan</w:t>
      </w:r>
    </w:p>
    <w:p w14:paraId="49E900E7" w14:textId="5B762798" w:rsidR="0036385C" w:rsidRPr="000D5F78" w:rsidRDefault="000D5F78" w:rsidP="004D50EA">
      <w:pPr>
        <w:contextualSpacing/>
        <w:rPr>
          <w:rFonts w:ascii="Arial" w:hAnsi="Arial" w:cs="Arial"/>
          <w:sz w:val="24"/>
          <w:szCs w:val="24"/>
        </w:rPr>
      </w:pPr>
      <w:r w:rsidRPr="000D5F78">
        <w:rPr>
          <w:rFonts w:ascii="Arial" w:hAnsi="Arial" w:cs="Arial"/>
          <w:sz w:val="24"/>
          <w:szCs w:val="24"/>
        </w:rPr>
        <w:t>Department of Building, Civil and Environmental Engineering, Concordia University, Montreal, H3G 1M8, Canada</w:t>
      </w:r>
    </w:p>
    <w:p w14:paraId="53F4A94E" w14:textId="6B08B3AA" w:rsidR="00163C97" w:rsidRPr="00E11544" w:rsidRDefault="004D50EA" w:rsidP="002D1078">
      <w:pPr>
        <w:pStyle w:val="Abstract"/>
        <w:tabs>
          <w:tab w:val="left" w:pos="3879"/>
        </w:tabs>
        <w:jc w:val="left"/>
        <w:rPr>
          <w:sz w:val="24"/>
          <w:szCs w:val="24"/>
        </w:rPr>
      </w:pPr>
      <w:r w:rsidRPr="00E11544">
        <w:rPr>
          <w:b/>
          <w:sz w:val="24"/>
          <w:szCs w:val="24"/>
        </w:rPr>
        <w:t>Abstract:</w:t>
      </w:r>
      <w:r w:rsidRPr="00E11544">
        <w:rPr>
          <w:sz w:val="24"/>
          <w:szCs w:val="24"/>
        </w:rPr>
        <w:t xml:space="preserve"> </w:t>
      </w:r>
      <w:r w:rsidR="00B87F51" w:rsidRPr="00B87F51">
        <w:rPr>
          <w:sz w:val="24"/>
          <w:szCs w:val="24"/>
          <w:lang w:val="en-US"/>
        </w:rPr>
        <w:t xml:space="preserve">It is well known that oil stranded on shoreline substrates can be difficult to remove and cause serious effects on biota. To address this issue, a calcium alginate-cellulose nanocrystal (CA-CNC)-based coating with a unique surface structure and superhydrophobic properties was developed to reduce the extent of shoreline oiling. </w:t>
      </w:r>
      <w:r w:rsidR="00751647" w:rsidRPr="00751647">
        <w:rPr>
          <w:sz w:val="24"/>
          <w:szCs w:val="24"/>
          <w:lang w:val="en-US"/>
        </w:rPr>
        <w:t xml:space="preserve">The hybrid coating promoted intermolecular interactions between CA and CNC that fostered the creation of more compact microstructures on its surface, and excellent underwater superhydrophobic properties. The washing test proved that not only did the introduction of CNC to coating not compromise the oil removal performance of the coated gravels, but it also improved the environmental stability of the coating which enabled it to withstand the forces associated with </w:t>
      </w:r>
      <w:proofErr w:type="gramStart"/>
      <w:r w:rsidR="00751647" w:rsidRPr="00751647">
        <w:rPr>
          <w:sz w:val="24"/>
          <w:szCs w:val="24"/>
          <w:lang w:val="en-US"/>
        </w:rPr>
        <w:t>tidally-driven</w:t>
      </w:r>
      <w:proofErr w:type="gramEnd"/>
      <w:r w:rsidR="00751647" w:rsidRPr="00751647">
        <w:rPr>
          <w:sz w:val="24"/>
          <w:szCs w:val="24"/>
          <w:lang w:val="en-US"/>
        </w:rPr>
        <w:t xml:space="preserve"> seawater immersion and erosion; especially in the case of 0.4% of CNC. Moreover, the oil-repellent properties of the coated gravels were assessed, and the results showed that the amount of adhered oil was almost independent of both the oscillation time and oil concentrations in emulsions. The performance evaluation of coatings in the shoreline tank simulator indicated that the coated gravel performed very well for both test oils. More oil was released from coated relative to the non-coated gravels during the simulated tidal flushing process, and less oil was left on substrates and </w:t>
      </w:r>
      <w:proofErr w:type="gramStart"/>
      <w:r w:rsidR="00751647" w:rsidRPr="00751647">
        <w:rPr>
          <w:sz w:val="24"/>
          <w:szCs w:val="24"/>
          <w:lang w:val="en-US"/>
        </w:rPr>
        <w:t>penetrated into</w:t>
      </w:r>
      <w:proofErr w:type="gramEnd"/>
      <w:r w:rsidR="00751647" w:rsidRPr="00751647">
        <w:rPr>
          <w:sz w:val="24"/>
          <w:szCs w:val="24"/>
          <w:lang w:val="en-US"/>
        </w:rPr>
        <w:t xml:space="preserve"> the subsurface. In addition, the biotoxicity analysis of the coating to algae revealed that the toxic effects of oil in terms of cell density, chlorophyll content, and ROS content can be mitigated by low doses of the coating powder. These results proved the feasibility of using CA-CNC coating for oiling prevention. Further research can be conducted to optimize application such coating technique as an oil spill countermeasure under different shoreline conditions. </w:t>
      </w:r>
    </w:p>
    <w:sectPr w:rsidR="00163C97" w:rsidRPr="00E11544" w:rsidSect="00BA14C3">
      <w:headerReference w:type="default" r:id="rId7"/>
      <w:footerReference w:type="default" r:id="rId8"/>
      <w:pgSz w:w="12240" w:h="15840"/>
      <w:pgMar w:top="1440" w:right="1800" w:bottom="1440" w:left="1800" w:header="144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93A30" w14:textId="77777777" w:rsidR="00342DD7" w:rsidRDefault="00342DD7" w:rsidP="002F5AB9">
      <w:r>
        <w:separator/>
      </w:r>
    </w:p>
  </w:endnote>
  <w:endnote w:type="continuationSeparator" w:id="0">
    <w:p w14:paraId="5A5398F6" w14:textId="77777777" w:rsidR="00342DD7" w:rsidRDefault="00342DD7" w:rsidP="002F5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3A0BD" w14:textId="4FD98A21" w:rsidR="00981E2A" w:rsidRDefault="00981E2A">
    <w:pPr>
      <w:pStyle w:val="Footer"/>
      <w:jc w:val="center"/>
    </w:pPr>
  </w:p>
  <w:p w14:paraId="164A2BAF" w14:textId="77777777" w:rsidR="00C31403" w:rsidRDefault="00C31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AB217" w14:textId="77777777" w:rsidR="00342DD7" w:rsidRDefault="00342DD7" w:rsidP="002F5AB9">
      <w:r>
        <w:separator/>
      </w:r>
    </w:p>
  </w:footnote>
  <w:footnote w:type="continuationSeparator" w:id="0">
    <w:p w14:paraId="387503E1" w14:textId="77777777" w:rsidR="00342DD7" w:rsidRDefault="00342DD7" w:rsidP="002F5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4BDC0" w14:textId="0892FD32" w:rsidR="002F5AB9" w:rsidRDefault="002D1078" w:rsidP="00215A03">
    <w:pPr>
      <w:pStyle w:val="Header"/>
    </w:pPr>
    <w:r>
      <w:rPr>
        <w:noProof/>
        <w:sz w:val="32"/>
        <w:lang w:val="en-US"/>
      </w:rPr>
      <mc:AlternateContent>
        <mc:Choice Requires="wps">
          <w:drawing>
            <wp:anchor distT="0" distB="0" distL="114298" distR="114298" simplePos="0" relativeHeight="251689472" behindDoc="0" locked="0" layoutInCell="1" allowOverlap="1" wp14:anchorId="305C4E7C" wp14:editId="0021713D">
              <wp:simplePos x="0" y="0"/>
              <wp:positionH relativeFrom="column">
                <wp:posOffset>1069975</wp:posOffset>
              </wp:positionH>
              <wp:positionV relativeFrom="paragraph">
                <wp:posOffset>-497840</wp:posOffset>
              </wp:positionV>
              <wp:extent cx="0" cy="503555"/>
              <wp:effectExtent l="0" t="0" r="38100" b="2984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3555"/>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D484C99" id="Straight Connector 4" o:spid="_x0000_s1026" style="position:absolute;left:0;text-align:left;z-index:2516894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84.25pt,-39.2pt" to="84.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" strokecolor="#4579b8 [3044]">
              <o:lock v:ext="edit" shapetype="f"/>
            </v:line>
          </w:pict>
        </mc:Fallback>
      </mc:AlternateContent>
    </w:r>
    <w:r w:rsidR="008F0096">
      <w:rPr>
        <w:noProof/>
        <w:sz w:val="32"/>
        <w:lang w:val="en-US"/>
      </w:rPr>
      <mc:AlternateContent>
        <mc:Choice Requires="wps">
          <w:drawing>
            <wp:anchor distT="0" distB="0" distL="114300" distR="114300" simplePos="0" relativeHeight="251622912" behindDoc="0" locked="0" layoutInCell="1" allowOverlap="1" wp14:anchorId="3A53814A" wp14:editId="0946E44B">
              <wp:simplePos x="0" y="0"/>
              <wp:positionH relativeFrom="column">
                <wp:posOffset>1272540</wp:posOffset>
              </wp:positionH>
              <wp:positionV relativeFrom="paragraph">
                <wp:posOffset>-606425</wp:posOffset>
              </wp:positionV>
              <wp:extent cx="4244975" cy="655320"/>
              <wp:effectExtent l="0" t="0" r="317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4975" cy="655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41D704" w14:textId="6DE1845E" w:rsidR="002F5AB9" w:rsidRPr="00D24E4E" w:rsidRDefault="00D24E4E" w:rsidP="003B25DF">
                          <w:pPr>
                            <w:spacing w:before="40"/>
                            <w:rPr>
                              <w:color w:val="0F243E" w:themeColor="text2" w:themeShade="80"/>
                              <w:spacing w:val="-6"/>
                              <w:sz w:val="36"/>
                              <w:szCs w:val="32"/>
                            </w:rPr>
                          </w:pPr>
                          <w:r w:rsidRPr="00D24E4E">
                            <w:rPr>
                              <w:color w:val="0F243E" w:themeColor="text2" w:themeShade="80"/>
                              <w:spacing w:val="-6"/>
                              <w:sz w:val="36"/>
                              <w:szCs w:val="32"/>
                            </w:rPr>
                            <w:t>International Oil Spill Science Conference</w:t>
                          </w:r>
                          <w:r>
                            <w:rPr>
                              <w:color w:val="0F243E" w:themeColor="text2" w:themeShade="80"/>
                              <w:spacing w:val="-6"/>
                              <w:sz w:val="36"/>
                              <w:szCs w:val="32"/>
                            </w:rPr>
                            <w:t xml:space="preserve"> 2022</w:t>
                          </w:r>
                          <w:r w:rsidR="002F5AB9" w:rsidRPr="00A17476">
                            <w:rPr>
                              <w:color w:val="0F243E" w:themeColor="text2" w:themeShade="80"/>
                              <w:spacing w:val="-6"/>
                              <w:sz w:val="36"/>
                              <w:szCs w:val="32"/>
                            </w:rPr>
                            <w:t xml:space="preserve">     </w:t>
                          </w:r>
                          <w:r w:rsidR="00A17476">
                            <w:rPr>
                              <w:color w:val="0F243E" w:themeColor="text2" w:themeShade="80"/>
                              <w:spacing w:val="-6"/>
                              <w:sz w:val="36"/>
                              <w:szCs w:val="32"/>
                            </w:rPr>
                            <w:t xml:space="preserve">    </w:t>
                          </w:r>
                        </w:p>
                        <w:p w14:paraId="61E2C284" w14:textId="6C311128" w:rsidR="002F5AB9" w:rsidRDefault="00D24E4E" w:rsidP="002F5AB9">
                          <w:pPr>
                            <w:rPr>
                              <w:color w:val="0F243E" w:themeColor="text2" w:themeShade="80"/>
                              <w:spacing w:val="-6"/>
                              <w:sz w:val="36"/>
                              <w:szCs w:val="32"/>
                              <w:lang w:val="fr-FR"/>
                            </w:rPr>
                          </w:pPr>
                          <w:r>
                            <w:rPr>
                              <w:color w:val="0F243E" w:themeColor="text2" w:themeShade="80"/>
                              <w:spacing w:val="-6"/>
                              <w:sz w:val="36"/>
                              <w:szCs w:val="32"/>
                              <w:lang w:val="fr-FR"/>
                            </w:rPr>
                            <w:t>March 21-25, 2022</w:t>
                          </w:r>
                          <w:r w:rsidR="002F5AB9" w:rsidRPr="00A17476">
                            <w:rPr>
                              <w:color w:val="0F243E" w:themeColor="text2" w:themeShade="80"/>
                              <w:spacing w:val="-6"/>
                              <w:sz w:val="36"/>
                              <w:szCs w:val="32"/>
                              <w:lang w:val="fr-FR"/>
                            </w:rPr>
                            <w:t xml:space="preserve">            </w:t>
                          </w:r>
                          <w:r w:rsidR="008F0096">
                            <w:rPr>
                              <w:color w:val="0F243E" w:themeColor="text2" w:themeShade="80"/>
                              <w:spacing w:val="-6"/>
                              <w:sz w:val="36"/>
                              <w:szCs w:val="32"/>
                              <w:lang w:val="fr-FR"/>
                            </w:rPr>
                            <w:t xml:space="preserve"> </w:t>
                          </w:r>
                          <w:r w:rsidR="008F0096">
                            <w:rPr>
                              <w:color w:val="0F243E" w:themeColor="text2" w:themeShade="80"/>
                              <w:spacing w:val="-6"/>
                              <w:sz w:val="36"/>
                              <w:szCs w:val="32"/>
                              <w:lang w:val="fr-FR"/>
                            </w:rPr>
                            <w:tab/>
                          </w:r>
                          <w:r w:rsidR="00634D82" w:rsidRPr="00634D82">
                            <w:rPr>
                              <w:color w:val="0F243E" w:themeColor="text2" w:themeShade="80"/>
                              <w:spacing w:val="-6"/>
                              <w:sz w:val="36"/>
                              <w:szCs w:val="32"/>
                              <w:lang w:val="fr-FR"/>
                            </w:rPr>
                            <w:t>Halifax, Canada</w:t>
                          </w:r>
                        </w:p>
                        <w:p w14:paraId="534D2AC7" w14:textId="77777777" w:rsidR="00215A03" w:rsidRPr="00A17476" w:rsidRDefault="00215A03" w:rsidP="002F5AB9">
                          <w:pPr>
                            <w:rPr>
                              <w:color w:val="0F243E" w:themeColor="text2" w:themeShade="80"/>
                              <w:spacing w:val="-6"/>
                              <w:sz w:val="36"/>
                              <w:szCs w:val="32"/>
                              <w:lang w:val="fr-FR"/>
                            </w:rPr>
                          </w:pPr>
                        </w:p>
                        <w:p w14:paraId="526EF28D" w14:textId="77777777" w:rsidR="002F5AB9" w:rsidRPr="00D42869" w:rsidRDefault="002F5AB9" w:rsidP="002F5AB9">
                          <w:pPr>
                            <w:spacing w:before="40"/>
                            <w:ind w:right="142"/>
                            <w:rPr>
                              <w:lang w:val="fr-FR"/>
                            </w:rPr>
                          </w:pP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3814A" id="_x0000_t202" coordsize="21600,21600" o:spt="202" path="m,l,21600r21600,l21600,xe">
              <v:stroke joinstyle="miter"/>
              <v:path gradientshapeok="t" o:connecttype="rect"/>
            </v:shapetype>
            <v:shape id="Text Box 2" o:spid="_x0000_s1026" type="#_x0000_t202" style="position:absolute;margin-left:100.2pt;margin-top:-47.75pt;width:334.25pt;height:51.6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" filled="f" stroked="f" strokeweight=".5pt">
              <v:textbox inset="1mm,,1mm">
                <w:txbxContent>
                  <w:p w14:paraId="7D41D704" w14:textId="6DE1845E" w:rsidR="002F5AB9" w:rsidRPr="00D24E4E" w:rsidRDefault="00D24E4E" w:rsidP="003B25DF">
                    <w:pPr>
                      <w:spacing w:before="40"/>
                      <w:rPr>
                        <w:color w:val="0F243E" w:themeColor="text2" w:themeShade="80"/>
                        <w:spacing w:val="-6"/>
                        <w:sz w:val="36"/>
                        <w:szCs w:val="32"/>
                      </w:rPr>
                    </w:pPr>
                    <w:r w:rsidRPr="00D24E4E">
                      <w:rPr>
                        <w:color w:val="0F243E" w:themeColor="text2" w:themeShade="80"/>
                        <w:spacing w:val="-6"/>
                        <w:sz w:val="36"/>
                        <w:szCs w:val="32"/>
                      </w:rPr>
                      <w:t>International Oil Spill Science Conference</w:t>
                    </w:r>
                    <w:r>
                      <w:rPr>
                        <w:color w:val="0F243E" w:themeColor="text2" w:themeShade="80"/>
                        <w:spacing w:val="-6"/>
                        <w:sz w:val="36"/>
                        <w:szCs w:val="32"/>
                      </w:rPr>
                      <w:t xml:space="preserve"> 2022</w:t>
                    </w:r>
                    <w:r w:rsidR="002F5AB9" w:rsidRPr="00A17476">
                      <w:rPr>
                        <w:color w:val="0F243E" w:themeColor="text2" w:themeShade="80"/>
                        <w:spacing w:val="-6"/>
                        <w:sz w:val="36"/>
                        <w:szCs w:val="32"/>
                      </w:rPr>
                      <w:t xml:space="preserve">     </w:t>
                    </w:r>
                    <w:r w:rsidR="00A17476">
                      <w:rPr>
                        <w:color w:val="0F243E" w:themeColor="text2" w:themeShade="80"/>
                        <w:spacing w:val="-6"/>
                        <w:sz w:val="36"/>
                        <w:szCs w:val="32"/>
                      </w:rPr>
                      <w:t xml:space="preserve">    </w:t>
                    </w:r>
                  </w:p>
                  <w:p w14:paraId="61E2C284" w14:textId="6C311128" w:rsidR="002F5AB9" w:rsidRDefault="00D24E4E" w:rsidP="002F5AB9">
                    <w:pPr>
                      <w:rPr>
                        <w:color w:val="0F243E" w:themeColor="text2" w:themeShade="80"/>
                        <w:spacing w:val="-6"/>
                        <w:sz w:val="36"/>
                        <w:szCs w:val="32"/>
                        <w:lang w:val="fr-FR"/>
                      </w:rPr>
                    </w:pPr>
                    <w:r>
                      <w:rPr>
                        <w:color w:val="0F243E" w:themeColor="text2" w:themeShade="80"/>
                        <w:spacing w:val="-6"/>
                        <w:sz w:val="36"/>
                        <w:szCs w:val="32"/>
                        <w:lang w:val="fr-FR"/>
                      </w:rPr>
                      <w:t>March 21-25, 2022</w:t>
                    </w:r>
                    <w:r w:rsidR="002F5AB9" w:rsidRPr="00A17476">
                      <w:rPr>
                        <w:color w:val="0F243E" w:themeColor="text2" w:themeShade="80"/>
                        <w:spacing w:val="-6"/>
                        <w:sz w:val="36"/>
                        <w:szCs w:val="32"/>
                        <w:lang w:val="fr-FR"/>
                      </w:rPr>
                      <w:t xml:space="preserve">            </w:t>
                    </w:r>
                    <w:r w:rsidR="008F0096">
                      <w:rPr>
                        <w:color w:val="0F243E" w:themeColor="text2" w:themeShade="80"/>
                        <w:spacing w:val="-6"/>
                        <w:sz w:val="36"/>
                        <w:szCs w:val="32"/>
                        <w:lang w:val="fr-FR"/>
                      </w:rPr>
                      <w:t xml:space="preserve"> </w:t>
                    </w:r>
                    <w:r w:rsidR="008F0096">
                      <w:rPr>
                        <w:color w:val="0F243E" w:themeColor="text2" w:themeShade="80"/>
                        <w:spacing w:val="-6"/>
                        <w:sz w:val="36"/>
                        <w:szCs w:val="32"/>
                        <w:lang w:val="fr-FR"/>
                      </w:rPr>
                      <w:tab/>
                    </w:r>
                    <w:r w:rsidR="00634D82" w:rsidRPr="00634D82">
                      <w:rPr>
                        <w:color w:val="0F243E" w:themeColor="text2" w:themeShade="80"/>
                        <w:spacing w:val="-6"/>
                        <w:sz w:val="36"/>
                        <w:szCs w:val="32"/>
                        <w:lang w:val="fr-FR"/>
                      </w:rPr>
                      <w:t>Halifax, Canada</w:t>
                    </w:r>
                  </w:p>
                  <w:p w14:paraId="534D2AC7" w14:textId="77777777" w:rsidR="00215A03" w:rsidRPr="00A17476" w:rsidRDefault="00215A03" w:rsidP="002F5AB9">
                    <w:pPr>
                      <w:rPr>
                        <w:color w:val="0F243E" w:themeColor="text2" w:themeShade="80"/>
                        <w:spacing w:val="-6"/>
                        <w:sz w:val="36"/>
                        <w:szCs w:val="32"/>
                        <w:lang w:val="fr-FR"/>
                      </w:rPr>
                    </w:pPr>
                  </w:p>
                  <w:p w14:paraId="526EF28D" w14:textId="77777777" w:rsidR="002F5AB9" w:rsidRPr="00D42869" w:rsidRDefault="002F5AB9" w:rsidP="002F5AB9">
                    <w:pPr>
                      <w:spacing w:before="40"/>
                      <w:ind w:right="142"/>
                      <w:rPr>
                        <w:lang w:val="fr-FR"/>
                      </w:rPr>
                    </w:pPr>
                  </w:p>
                </w:txbxContent>
              </v:textbox>
            </v:shape>
          </w:pict>
        </mc:Fallback>
      </mc:AlternateContent>
    </w:r>
    <w:r w:rsidR="004A1CF1">
      <w:rPr>
        <w:noProof/>
        <w:sz w:val="32"/>
        <w:lang w:val="en-US"/>
      </w:rPr>
      <w:drawing>
        <wp:anchor distT="0" distB="0" distL="114300" distR="114300" simplePos="0" relativeHeight="251756032" behindDoc="0" locked="0" layoutInCell="1" allowOverlap="1" wp14:anchorId="6ED21796" wp14:editId="08968870">
          <wp:simplePos x="0" y="0"/>
          <wp:positionH relativeFrom="column">
            <wp:posOffset>22225</wp:posOffset>
          </wp:positionH>
          <wp:positionV relativeFrom="paragraph">
            <wp:posOffset>-537845</wp:posOffset>
          </wp:positionV>
          <wp:extent cx="906145" cy="549275"/>
          <wp:effectExtent l="0" t="0" r="8255" b="317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stretch>
                    <a:fillRect/>
                  </a:stretch>
                </pic:blipFill>
                <pic:spPr bwMode="auto">
                  <a:xfrm>
                    <a:off x="0" y="0"/>
                    <a:ext cx="906145" cy="549275"/>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A42D1"/>
    <w:multiLevelType w:val="hybridMultilevel"/>
    <w:tmpl w:val="942CC9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A24758"/>
    <w:multiLevelType w:val="hybridMultilevel"/>
    <w:tmpl w:val="9DAA1168"/>
    <w:lvl w:ilvl="0" w:tplc="1BFE3D28">
      <w:start w:val="5"/>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C54B1"/>
    <w:multiLevelType w:val="hybridMultilevel"/>
    <w:tmpl w:val="A30A2208"/>
    <w:lvl w:ilvl="0" w:tplc="36E8DFBC">
      <w:start w:val="8"/>
      <w:numFmt w:val="bullet"/>
      <w:lvlText w:val="•"/>
      <w:lvlJc w:val="left"/>
      <w:pPr>
        <w:ind w:left="1215" w:hanging="855"/>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8E82384"/>
    <w:multiLevelType w:val="multilevel"/>
    <w:tmpl w:val="A7F29C3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49CF5F9E"/>
    <w:multiLevelType w:val="hybridMultilevel"/>
    <w:tmpl w:val="DA708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72C6B1F"/>
    <w:multiLevelType w:val="hybridMultilevel"/>
    <w:tmpl w:val="8DF204E6"/>
    <w:lvl w:ilvl="0" w:tplc="A3E4FA36">
      <w:start w:val="1"/>
      <w:numFmt w:val="decimal"/>
      <w:lvlText w:val="%1."/>
      <w:lvlJc w:val="left"/>
      <w:pPr>
        <w:ind w:left="1077" w:hanging="360"/>
      </w:pPr>
      <w:rPr>
        <w:rFonts w:ascii="Calibri" w:hAnsi="Calibri" w:hint="default"/>
        <w:sz w:val="22"/>
      </w:rPr>
    </w:lvl>
    <w:lvl w:ilvl="1" w:tplc="10090019" w:tentative="1">
      <w:start w:val="1"/>
      <w:numFmt w:val="lowerLetter"/>
      <w:lvlText w:val="%2."/>
      <w:lvlJc w:val="left"/>
      <w:pPr>
        <w:ind w:left="1797" w:hanging="360"/>
      </w:pPr>
    </w:lvl>
    <w:lvl w:ilvl="2" w:tplc="1009001B" w:tentative="1">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abstractNum w:abstractNumId="6" w15:restartNumberingAfterBreak="0">
    <w:nsid w:val="68F70B27"/>
    <w:multiLevelType w:val="hybridMultilevel"/>
    <w:tmpl w:val="22C445AE"/>
    <w:lvl w:ilvl="0" w:tplc="7BFE5EEE">
      <w:start w:val="1"/>
      <w:numFmt w:val="decimal"/>
      <w:lvlText w:val="%1."/>
      <w:lvlJc w:val="left"/>
      <w:pPr>
        <w:tabs>
          <w:tab w:val="num" w:pos="216"/>
        </w:tabs>
        <w:ind w:left="216" w:hanging="216"/>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15:restartNumberingAfterBreak="0">
    <w:nsid w:val="698606A4"/>
    <w:multiLevelType w:val="hybridMultilevel"/>
    <w:tmpl w:val="719E3826"/>
    <w:lvl w:ilvl="0" w:tplc="803628DE">
      <w:start w:val="2"/>
      <w:numFmt w:val="decimal"/>
      <w:pStyle w:val="PrimaryHead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04C5F88"/>
    <w:multiLevelType w:val="hybridMultilevel"/>
    <w:tmpl w:val="B67E7638"/>
    <w:name w:val="WW8Num2222"/>
    <w:lvl w:ilvl="0" w:tplc="36E8DFBC">
      <w:start w:val="8"/>
      <w:numFmt w:val="bullet"/>
      <w:lvlText w:val="•"/>
      <w:lvlJc w:val="left"/>
      <w:pPr>
        <w:ind w:left="1215" w:hanging="85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4"/>
  </w:num>
  <w:num w:numId="7">
    <w:abstractNumId w:val="3"/>
  </w:num>
  <w:num w:numId="8">
    <w:abstractNumId w:val="1"/>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zUyMbKwMDA3NDZU0lEKTi0uzszPAykwrAUAoyuypSwAAAA="/>
  </w:docVars>
  <w:rsids>
    <w:rsidRoot w:val="002F5AB9"/>
    <w:rsid w:val="0001538E"/>
    <w:rsid w:val="00016967"/>
    <w:rsid w:val="00050804"/>
    <w:rsid w:val="00077E92"/>
    <w:rsid w:val="0008118D"/>
    <w:rsid w:val="0008189C"/>
    <w:rsid w:val="00083BCD"/>
    <w:rsid w:val="00086DBD"/>
    <w:rsid w:val="000C2B0A"/>
    <w:rsid w:val="000D5F78"/>
    <w:rsid w:val="000F42D4"/>
    <w:rsid w:val="00112240"/>
    <w:rsid w:val="00115B60"/>
    <w:rsid w:val="00124F7E"/>
    <w:rsid w:val="00163C97"/>
    <w:rsid w:val="001709CA"/>
    <w:rsid w:val="00176C6D"/>
    <w:rsid w:val="001E31BB"/>
    <w:rsid w:val="0020182E"/>
    <w:rsid w:val="00202C45"/>
    <w:rsid w:val="00215A03"/>
    <w:rsid w:val="0022720F"/>
    <w:rsid w:val="0023476B"/>
    <w:rsid w:val="00265E65"/>
    <w:rsid w:val="00277008"/>
    <w:rsid w:val="002A0257"/>
    <w:rsid w:val="002A1BE2"/>
    <w:rsid w:val="002A30BB"/>
    <w:rsid w:val="002B062A"/>
    <w:rsid w:val="002C486D"/>
    <w:rsid w:val="002D1078"/>
    <w:rsid w:val="002F5AB9"/>
    <w:rsid w:val="00311C4B"/>
    <w:rsid w:val="00332137"/>
    <w:rsid w:val="003379DC"/>
    <w:rsid w:val="00342DD7"/>
    <w:rsid w:val="0036385C"/>
    <w:rsid w:val="00392432"/>
    <w:rsid w:val="003949A6"/>
    <w:rsid w:val="003B25DF"/>
    <w:rsid w:val="003F2B45"/>
    <w:rsid w:val="00412423"/>
    <w:rsid w:val="00432E80"/>
    <w:rsid w:val="004A1CF1"/>
    <w:rsid w:val="004A1FE3"/>
    <w:rsid w:val="004D50EA"/>
    <w:rsid w:val="004E6BCC"/>
    <w:rsid w:val="004F5B1D"/>
    <w:rsid w:val="00514B37"/>
    <w:rsid w:val="00515D54"/>
    <w:rsid w:val="005326A3"/>
    <w:rsid w:val="00554F14"/>
    <w:rsid w:val="00555657"/>
    <w:rsid w:val="00560428"/>
    <w:rsid w:val="0056157A"/>
    <w:rsid w:val="00584747"/>
    <w:rsid w:val="00587BF2"/>
    <w:rsid w:val="005A1D77"/>
    <w:rsid w:val="005C4C91"/>
    <w:rsid w:val="005D5471"/>
    <w:rsid w:val="00634D82"/>
    <w:rsid w:val="00690CCA"/>
    <w:rsid w:val="006F1F80"/>
    <w:rsid w:val="00724959"/>
    <w:rsid w:val="00743461"/>
    <w:rsid w:val="007473A1"/>
    <w:rsid w:val="00751647"/>
    <w:rsid w:val="007A16E7"/>
    <w:rsid w:val="007E5706"/>
    <w:rsid w:val="00807526"/>
    <w:rsid w:val="00842598"/>
    <w:rsid w:val="0087355B"/>
    <w:rsid w:val="008A3805"/>
    <w:rsid w:val="008D6E54"/>
    <w:rsid w:val="008F0096"/>
    <w:rsid w:val="009202BD"/>
    <w:rsid w:val="00946394"/>
    <w:rsid w:val="00981E2A"/>
    <w:rsid w:val="0098349F"/>
    <w:rsid w:val="009847D3"/>
    <w:rsid w:val="009E7D64"/>
    <w:rsid w:val="00A10F6B"/>
    <w:rsid w:val="00A17476"/>
    <w:rsid w:val="00A51167"/>
    <w:rsid w:val="00A55609"/>
    <w:rsid w:val="00A60569"/>
    <w:rsid w:val="00A75964"/>
    <w:rsid w:val="00AC6E2E"/>
    <w:rsid w:val="00AD60CF"/>
    <w:rsid w:val="00AD6C47"/>
    <w:rsid w:val="00B028DE"/>
    <w:rsid w:val="00B05DBA"/>
    <w:rsid w:val="00B216D0"/>
    <w:rsid w:val="00B270B4"/>
    <w:rsid w:val="00B4763F"/>
    <w:rsid w:val="00B55577"/>
    <w:rsid w:val="00B83B07"/>
    <w:rsid w:val="00B87F51"/>
    <w:rsid w:val="00BA14C3"/>
    <w:rsid w:val="00BB591F"/>
    <w:rsid w:val="00BE41BF"/>
    <w:rsid w:val="00BE56E0"/>
    <w:rsid w:val="00BE6AC5"/>
    <w:rsid w:val="00C00F3C"/>
    <w:rsid w:val="00C059F1"/>
    <w:rsid w:val="00C3063E"/>
    <w:rsid w:val="00C31403"/>
    <w:rsid w:val="00C35BE3"/>
    <w:rsid w:val="00C6424B"/>
    <w:rsid w:val="00CA19CB"/>
    <w:rsid w:val="00D24E4E"/>
    <w:rsid w:val="00D255AD"/>
    <w:rsid w:val="00D30BCC"/>
    <w:rsid w:val="00D42D1B"/>
    <w:rsid w:val="00D459D9"/>
    <w:rsid w:val="00D53176"/>
    <w:rsid w:val="00D766F0"/>
    <w:rsid w:val="00D87958"/>
    <w:rsid w:val="00DE339C"/>
    <w:rsid w:val="00DE5223"/>
    <w:rsid w:val="00E036C6"/>
    <w:rsid w:val="00E0377D"/>
    <w:rsid w:val="00E11544"/>
    <w:rsid w:val="00E35854"/>
    <w:rsid w:val="00E60BE7"/>
    <w:rsid w:val="00E61BE1"/>
    <w:rsid w:val="00E74A12"/>
    <w:rsid w:val="00E772BF"/>
    <w:rsid w:val="00EA4DA2"/>
    <w:rsid w:val="00EA75A9"/>
    <w:rsid w:val="00EB3E3A"/>
    <w:rsid w:val="00EB40D3"/>
    <w:rsid w:val="00EC186B"/>
    <w:rsid w:val="00EC3C91"/>
    <w:rsid w:val="00EC4D9B"/>
    <w:rsid w:val="00EC7440"/>
    <w:rsid w:val="00ED5EA4"/>
    <w:rsid w:val="00EF184C"/>
    <w:rsid w:val="00EF288D"/>
    <w:rsid w:val="00F041C1"/>
    <w:rsid w:val="00F15C62"/>
    <w:rsid w:val="00F17C55"/>
    <w:rsid w:val="00F30464"/>
    <w:rsid w:val="00FC6C97"/>
    <w:rsid w:val="00FF7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06093B"/>
  <w15:docId w15:val="{0715E229-A797-4BF0-9E05-5819B8B7A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heme="minorBidi"/>
        <w:sz w:val="24"/>
        <w:szCs w:val="22"/>
        <w:lang w:val="en-CA" w:eastAsia="en-US" w:bidi="ar-SA"/>
      </w:rPr>
    </w:rPrDefault>
    <w:pPrDefault>
      <w:pPr>
        <w:ind w:left="714" w:hanging="35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223"/>
    <w:pPr>
      <w:ind w:left="0" w:firstLine="0"/>
    </w:pPr>
    <w:rPr>
      <w:sz w:val="22"/>
    </w:rPr>
  </w:style>
  <w:style w:type="paragraph" w:styleId="Heading1">
    <w:name w:val="heading 1"/>
    <w:basedOn w:val="Normal"/>
    <w:next w:val="Normal"/>
    <w:link w:val="Heading1Char"/>
    <w:qFormat/>
    <w:rsid w:val="004D50EA"/>
    <w:pPr>
      <w:keepNext/>
      <w:numPr>
        <w:numId w:val="7"/>
      </w:numPr>
      <w:spacing w:before="360" w:after="240"/>
      <w:outlineLvl w:val="0"/>
    </w:pPr>
    <w:rPr>
      <w:rFonts w:ascii="Arial" w:eastAsia="Times New Roman" w:hAnsi="Arial" w:cs="Times New Roman"/>
      <w:b/>
      <w:bCs/>
      <w:kern w:val="32"/>
      <w:sz w:val="20"/>
      <w:szCs w:val="32"/>
    </w:rPr>
  </w:style>
  <w:style w:type="paragraph" w:styleId="Heading2">
    <w:name w:val="heading 2"/>
    <w:basedOn w:val="Normal"/>
    <w:next w:val="Normal"/>
    <w:link w:val="Heading2Char"/>
    <w:qFormat/>
    <w:rsid w:val="004D50EA"/>
    <w:pPr>
      <w:keepNext/>
      <w:numPr>
        <w:ilvl w:val="1"/>
        <w:numId w:val="7"/>
      </w:numPr>
      <w:tabs>
        <w:tab w:val="left" w:pos="709"/>
      </w:tabs>
      <w:spacing w:before="240" w:after="120"/>
      <w:ind w:left="578" w:hanging="578"/>
      <w:outlineLvl w:val="1"/>
    </w:pPr>
    <w:rPr>
      <w:rFonts w:ascii="Arial" w:eastAsia="Times New Roman" w:hAnsi="Arial" w:cs="Times New Roman"/>
      <w:b/>
      <w:bCs/>
      <w:kern w:val="32"/>
      <w:sz w:val="20"/>
      <w:szCs w:val="32"/>
    </w:rPr>
  </w:style>
  <w:style w:type="paragraph" w:styleId="Heading3">
    <w:name w:val="heading 3"/>
    <w:basedOn w:val="Normal"/>
    <w:next w:val="Normal"/>
    <w:link w:val="Heading3Char"/>
    <w:semiHidden/>
    <w:unhideWhenUsed/>
    <w:qFormat/>
    <w:rsid w:val="004D50EA"/>
    <w:pPr>
      <w:keepNext/>
      <w:numPr>
        <w:ilvl w:val="2"/>
        <w:numId w:val="7"/>
      </w:numPr>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semiHidden/>
    <w:unhideWhenUsed/>
    <w:qFormat/>
    <w:rsid w:val="004D50EA"/>
    <w:pPr>
      <w:keepNext/>
      <w:numPr>
        <w:ilvl w:val="3"/>
        <w:numId w:val="7"/>
      </w:numPr>
      <w:spacing w:before="240" w:after="60"/>
      <w:outlineLvl w:val="3"/>
    </w:pPr>
    <w:rPr>
      <w:rFonts w:eastAsia="Times New Roman" w:cs="Times New Roman"/>
      <w:b/>
      <w:bCs/>
      <w:sz w:val="28"/>
      <w:szCs w:val="28"/>
    </w:rPr>
  </w:style>
  <w:style w:type="paragraph" w:styleId="Heading5">
    <w:name w:val="heading 5"/>
    <w:basedOn w:val="Normal"/>
    <w:next w:val="Normal"/>
    <w:link w:val="Heading5Char"/>
    <w:semiHidden/>
    <w:unhideWhenUsed/>
    <w:qFormat/>
    <w:rsid w:val="004D50EA"/>
    <w:pPr>
      <w:numPr>
        <w:ilvl w:val="4"/>
        <w:numId w:val="7"/>
      </w:numPr>
      <w:spacing w:before="240" w:after="60"/>
      <w:outlineLvl w:val="4"/>
    </w:pPr>
    <w:rPr>
      <w:rFonts w:eastAsia="Times New Roman" w:cs="Times New Roman"/>
      <w:b/>
      <w:bCs/>
      <w:i/>
      <w:iCs/>
      <w:sz w:val="26"/>
      <w:szCs w:val="26"/>
    </w:rPr>
  </w:style>
  <w:style w:type="paragraph" w:styleId="Heading6">
    <w:name w:val="heading 6"/>
    <w:basedOn w:val="Normal"/>
    <w:next w:val="Normal"/>
    <w:link w:val="Heading6Char"/>
    <w:semiHidden/>
    <w:unhideWhenUsed/>
    <w:qFormat/>
    <w:rsid w:val="004D50EA"/>
    <w:pPr>
      <w:numPr>
        <w:ilvl w:val="5"/>
        <w:numId w:val="7"/>
      </w:numPr>
      <w:spacing w:before="240" w:after="60"/>
      <w:outlineLvl w:val="5"/>
    </w:pPr>
    <w:rPr>
      <w:rFonts w:eastAsia="Times New Roman" w:cs="Times New Roman"/>
      <w:b/>
      <w:bCs/>
    </w:rPr>
  </w:style>
  <w:style w:type="paragraph" w:styleId="Heading7">
    <w:name w:val="heading 7"/>
    <w:basedOn w:val="Normal"/>
    <w:next w:val="Normal"/>
    <w:link w:val="Heading7Char"/>
    <w:semiHidden/>
    <w:unhideWhenUsed/>
    <w:qFormat/>
    <w:rsid w:val="004D50EA"/>
    <w:pPr>
      <w:numPr>
        <w:ilvl w:val="6"/>
        <w:numId w:val="7"/>
      </w:numPr>
      <w:spacing w:before="240" w:after="60"/>
      <w:outlineLvl w:val="6"/>
    </w:pPr>
    <w:rPr>
      <w:rFonts w:eastAsia="Times New Roman" w:cs="Times New Roman"/>
      <w:sz w:val="24"/>
      <w:szCs w:val="24"/>
    </w:rPr>
  </w:style>
  <w:style w:type="paragraph" w:styleId="Heading8">
    <w:name w:val="heading 8"/>
    <w:basedOn w:val="Normal"/>
    <w:next w:val="Normal"/>
    <w:link w:val="Heading8Char"/>
    <w:semiHidden/>
    <w:unhideWhenUsed/>
    <w:qFormat/>
    <w:rsid w:val="004D50EA"/>
    <w:pPr>
      <w:numPr>
        <w:ilvl w:val="7"/>
        <w:numId w:val="7"/>
      </w:numPr>
      <w:spacing w:before="240" w:after="60"/>
      <w:outlineLvl w:val="7"/>
    </w:pPr>
    <w:rPr>
      <w:rFonts w:eastAsia="Times New Roman" w:cs="Times New Roman"/>
      <w:i/>
      <w:iCs/>
      <w:sz w:val="24"/>
      <w:szCs w:val="24"/>
    </w:rPr>
  </w:style>
  <w:style w:type="paragraph" w:styleId="Heading9">
    <w:name w:val="heading 9"/>
    <w:basedOn w:val="Normal"/>
    <w:next w:val="Normal"/>
    <w:link w:val="Heading9Char"/>
    <w:semiHidden/>
    <w:unhideWhenUsed/>
    <w:qFormat/>
    <w:rsid w:val="004D50EA"/>
    <w:pPr>
      <w:numPr>
        <w:ilvl w:val="8"/>
        <w:numId w:val="7"/>
      </w:numPr>
      <w:spacing w:before="240" w:after="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AB9"/>
    <w:pPr>
      <w:ind w:left="720"/>
      <w:contextualSpacing/>
    </w:pPr>
  </w:style>
  <w:style w:type="paragraph" w:styleId="Header">
    <w:name w:val="header"/>
    <w:basedOn w:val="Normal"/>
    <w:link w:val="HeaderChar"/>
    <w:uiPriority w:val="99"/>
    <w:unhideWhenUsed/>
    <w:rsid w:val="002F5AB9"/>
    <w:pPr>
      <w:tabs>
        <w:tab w:val="center" w:pos="4680"/>
        <w:tab w:val="right" w:pos="9360"/>
      </w:tabs>
    </w:pPr>
  </w:style>
  <w:style w:type="character" w:customStyle="1" w:styleId="HeaderChar">
    <w:name w:val="Header Char"/>
    <w:basedOn w:val="DefaultParagraphFont"/>
    <w:link w:val="Header"/>
    <w:uiPriority w:val="99"/>
    <w:rsid w:val="002F5AB9"/>
    <w:rPr>
      <w:sz w:val="22"/>
    </w:rPr>
  </w:style>
  <w:style w:type="paragraph" w:styleId="Footer">
    <w:name w:val="footer"/>
    <w:basedOn w:val="Normal"/>
    <w:link w:val="FooterChar"/>
    <w:uiPriority w:val="99"/>
    <w:unhideWhenUsed/>
    <w:rsid w:val="002F5AB9"/>
    <w:pPr>
      <w:tabs>
        <w:tab w:val="center" w:pos="4680"/>
        <w:tab w:val="right" w:pos="9360"/>
      </w:tabs>
    </w:pPr>
  </w:style>
  <w:style w:type="character" w:customStyle="1" w:styleId="FooterChar">
    <w:name w:val="Footer Char"/>
    <w:basedOn w:val="DefaultParagraphFont"/>
    <w:link w:val="Footer"/>
    <w:uiPriority w:val="99"/>
    <w:rsid w:val="002F5AB9"/>
    <w:rPr>
      <w:sz w:val="22"/>
    </w:rPr>
  </w:style>
  <w:style w:type="paragraph" w:styleId="BalloonText">
    <w:name w:val="Balloon Text"/>
    <w:basedOn w:val="Normal"/>
    <w:link w:val="BalloonTextChar"/>
    <w:uiPriority w:val="99"/>
    <w:semiHidden/>
    <w:unhideWhenUsed/>
    <w:rsid w:val="002F5AB9"/>
    <w:rPr>
      <w:rFonts w:ascii="Tahoma" w:hAnsi="Tahoma" w:cs="Tahoma"/>
      <w:sz w:val="16"/>
      <w:szCs w:val="16"/>
    </w:rPr>
  </w:style>
  <w:style w:type="character" w:customStyle="1" w:styleId="BalloonTextChar">
    <w:name w:val="Balloon Text Char"/>
    <w:basedOn w:val="DefaultParagraphFont"/>
    <w:link w:val="BalloonText"/>
    <w:uiPriority w:val="99"/>
    <w:semiHidden/>
    <w:rsid w:val="002F5AB9"/>
    <w:rPr>
      <w:rFonts w:ascii="Tahoma" w:hAnsi="Tahoma" w:cs="Tahoma"/>
      <w:sz w:val="16"/>
      <w:szCs w:val="16"/>
    </w:rPr>
  </w:style>
  <w:style w:type="table" w:styleId="TableGrid">
    <w:name w:val="Table Grid"/>
    <w:basedOn w:val="TableNormal"/>
    <w:uiPriority w:val="59"/>
    <w:rsid w:val="00E35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5A03"/>
    <w:rPr>
      <w:color w:val="0000FF" w:themeColor="hyperlink"/>
      <w:u w:val="single"/>
    </w:rPr>
  </w:style>
  <w:style w:type="character" w:customStyle="1" w:styleId="Heading1Char">
    <w:name w:val="Heading 1 Char"/>
    <w:basedOn w:val="DefaultParagraphFont"/>
    <w:link w:val="Heading1"/>
    <w:rsid w:val="004D50EA"/>
    <w:rPr>
      <w:rFonts w:ascii="Arial" w:eastAsia="Times New Roman" w:hAnsi="Arial" w:cs="Times New Roman"/>
      <w:b/>
      <w:bCs/>
      <w:kern w:val="32"/>
      <w:sz w:val="20"/>
      <w:szCs w:val="32"/>
    </w:rPr>
  </w:style>
  <w:style w:type="character" w:customStyle="1" w:styleId="Heading2Char">
    <w:name w:val="Heading 2 Char"/>
    <w:basedOn w:val="DefaultParagraphFont"/>
    <w:link w:val="Heading2"/>
    <w:rsid w:val="004D50EA"/>
    <w:rPr>
      <w:rFonts w:ascii="Arial" w:eastAsia="Times New Roman" w:hAnsi="Arial" w:cs="Times New Roman"/>
      <w:b/>
      <w:bCs/>
      <w:kern w:val="32"/>
      <w:sz w:val="20"/>
      <w:szCs w:val="32"/>
    </w:rPr>
  </w:style>
  <w:style w:type="character" w:customStyle="1" w:styleId="Heading3Char">
    <w:name w:val="Heading 3 Char"/>
    <w:basedOn w:val="DefaultParagraphFont"/>
    <w:link w:val="Heading3"/>
    <w:semiHidden/>
    <w:rsid w:val="004D50EA"/>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4D50EA"/>
    <w:rPr>
      <w:rFonts w:eastAsia="Times New Roman" w:cs="Times New Roman"/>
      <w:b/>
      <w:bCs/>
      <w:sz w:val="28"/>
      <w:szCs w:val="28"/>
    </w:rPr>
  </w:style>
  <w:style w:type="character" w:customStyle="1" w:styleId="Heading5Char">
    <w:name w:val="Heading 5 Char"/>
    <w:basedOn w:val="DefaultParagraphFont"/>
    <w:link w:val="Heading5"/>
    <w:semiHidden/>
    <w:rsid w:val="004D50EA"/>
    <w:rPr>
      <w:rFonts w:eastAsia="Times New Roman" w:cs="Times New Roman"/>
      <w:b/>
      <w:bCs/>
      <w:i/>
      <w:iCs/>
      <w:sz w:val="26"/>
      <w:szCs w:val="26"/>
    </w:rPr>
  </w:style>
  <w:style w:type="character" w:customStyle="1" w:styleId="Heading6Char">
    <w:name w:val="Heading 6 Char"/>
    <w:basedOn w:val="DefaultParagraphFont"/>
    <w:link w:val="Heading6"/>
    <w:semiHidden/>
    <w:rsid w:val="004D50EA"/>
    <w:rPr>
      <w:rFonts w:eastAsia="Times New Roman" w:cs="Times New Roman"/>
      <w:b/>
      <w:bCs/>
      <w:sz w:val="22"/>
    </w:rPr>
  </w:style>
  <w:style w:type="character" w:customStyle="1" w:styleId="Heading7Char">
    <w:name w:val="Heading 7 Char"/>
    <w:basedOn w:val="DefaultParagraphFont"/>
    <w:link w:val="Heading7"/>
    <w:semiHidden/>
    <w:rsid w:val="004D50EA"/>
    <w:rPr>
      <w:rFonts w:eastAsia="Times New Roman" w:cs="Times New Roman"/>
      <w:szCs w:val="24"/>
    </w:rPr>
  </w:style>
  <w:style w:type="character" w:customStyle="1" w:styleId="Heading8Char">
    <w:name w:val="Heading 8 Char"/>
    <w:basedOn w:val="DefaultParagraphFont"/>
    <w:link w:val="Heading8"/>
    <w:semiHidden/>
    <w:rsid w:val="004D50EA"/>
    <w:rPr>
      <w:rFonts w:eastAsia="Times New Roman" w:cs="Times New Roman"/>
      <w:i/>
      <w:iCs/>
      <w:szCs w:val="24"/>
    </w:rPr>
  </w:style>
  <w:style w:type="character" w:customStyle="1" w:styleId="Heading9Char">
    <w:name w:val="Heading 9 Char"/>
    <w:basedOn w:val="DefaultParagraphFont"/>
    <w:link w:val="Heading9"/>
    <w:semiHidden/>
    <w:rsid w:val="004D50EA"/>
    <w:rPr>
      <w:rFonts w:ascii="Cambria" w:eastAsia="Times New Roman" w:hAnsi="Cambria" w:cs="Times New Roman"/>
      <w:sz w:val="22"/>
    </w:rPr>
  </w:style>
  <w:style w:type="paragraph" w:customStyle="1" w:styleId="MainTitle">
    <w:name w:val="Main Title"/>
    <w:basedOn w:val="Normal"/>
    <w:rsid w:val="004D50EA"/>
    <w:pPr>
      <w:keepNext/>
      <w:keepLines/>
      <w:spacing w:before="720" w:after="240"/>
    </w:pPr>
    <w:rPr>
      <w:rFonts w:ascii="Arial" w:eastAsia="Times New Roman" w:hAnsi="Arial" w:cs="Times New Roman"/>
      <w:b/>
      <w:sz w:val="28"/>
      <w:szCs w:val="24"/>
    </w:rPr>
  </w:style>
  <w:style w:type="paragraph" w:customStyle="1" w:styleId="Abstract">
    <w:name w:val="Abstract"/>
    <w:basedOn w:val="Normal"/>
    <w:rsid w:val="004D50EA"/>
    <w:pPr>
      <w:spacing w:before="480" w:after="480"/>
      <w:jc w:val="both"/>
    </w:pPr>
    <w:rPr>
      <w:rFonts w:ascii="Arial" w:eastAsia="Times New Roman" w:hAnsi="Arial" w:cs="Arial"/>
      <w:sz w:val="20"/>
      <w:szCs w:val="20"/>
    </w:rPr>
  </w:style>
  <w:style w:type="paragraph" w:customStyle="1" w:styleId="Paragraph">
    <w:name w:val="Paragraph"/>
    <w:basedOn w:val="Normal"/>
    <w:rsid w:val="004D50EA"/>
    <w:pPr>
      <w:spacing w:before="240" w:after="240"/>
      <w:jc w:val="both"/>
    </w:pPr>
    <w:rPr>
      <w:rFonts w:ascii="Arial" w:eastAsia="Times New Roman" w:hAnsi="Arial" w:cs="Arial"/>
      <w:sz w:val="20"/>
      <w:szCs w:val="20"/>
    </w:rPr>
  </w:style>
  <w:style w:type="paragraph" w:styleId="NormalWeb">
    <w:name w:val="Normal (Web)"/>
    <w:basedOn w:val="Normal"/>
    <w:uiPriority w:val="99"/>
    <w:semiHidden/>
    <w:unhideWhenUsed/>
    <w:rsid w:val="00D30BCC"/>
    <w:pPr>
      <w:spacing w:before="100" w:beforeAutospacing="1" w:after="100" w:afterAutospacing="1"/>
    </w:pPr>
    <w:rPr>
      <w:rFonts w:ascii="Times New Roman" w:eastAsiaTheme="minorEastAsia" w:hAnsi="Times New Roman" w:cs="Times New Roman"/>
      <w:sz w:val="24"/>
      <w:szCs w:val="24"/>
      <w:lang w:val="en-US"/>
    </w:rPr>
  </w:style>
  <w:style w:type="paragraph" w:customStyle="1" w:styleId="PrimaryHeading">
    <w:name w:val="Primary Heading"/>
    <w:basedOn w:val="Normal"/>
    <w:link w:val="PrimaryHeadingCharChar"/>
    <w:autoRedefine/>
    <w:rsid w:val="0001538E"/>
    <w:pPr>
      <w:keepNext/>
      <w:keepLines/>
      <w:numPr>
        <w:numId w:val="10"/>
      </w:numPr>
      <w:spacing w:before="400" w:after="200"/>
    </w:pPr>
    <w:rPr>
      <w:rFonts w:ascii="Arial" w:eastAsia="等线" w:hAnsi="Arial" w:cs="Arial"/>
      <w:b/>
      <w:caps/>
      <w:sz w:val="20"/>
      <w:szCs w:val="20"/>
      <w:lang w:eastAsia="en-CA"/>
    </w:rPr>
  </w:style>
  <w:style w:type="character" w:customStyle="1" w:styleId="PrimaryHeadingCharChar">
    <w:name w:val="Primary Heading Char Char"/>
    <w:link w:val="PrimaryHeading"/>
    <w:rsid w:val="0001538E"/>
    <w:rPr>
      <w:rFonts w:ascii="Arial" w:eastAsia="等线" w:hAnsi="Arial" w:cs="Arial"/>
      <w:b/>
      <w:caps/>
      <w:sz w:val="20"/>
      <w:szCs w:val="20"/>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84596">
      <w:bodyDiv w:val="1"/>
      <w:marLeft w:val="0"/>
      <w:marRight w:val="0"/>
      <w:marTop w:val="0"/>
      <w:marBottom w:val="0"/>
      <w:divBdr>
        <w:top w:val="none" w:sz="0" w:space="0" w:color="auto"/>
        <w:left w:val="none" w:sz="0" w:space="0" w:color="auto"/>
        <w:bottom w:val="none" w:sz="0" w:space="0" w:color="auto"/>
        <w:right w:val="none" w:sz="0" w:space="0" w:color="auto"/>
      </w:divBdr>
    </w:div>
    <w:div w:id="134952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ITO</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borbely</dc:creator>
  <cp:lastModifiedBy>Huifang Bi</cp:lastModifiedBy>
  <cp:revision>3</cp:revision>
  <cp:lastPrinted>2014-10-29T23:19:00Z</cp:lastPrinted>
  <dcterms:created xsi:type="dcterms:W3CDTF">2022-05-17T16:52:00Z</dcterms:created>
  <dcterms:modified xsi:type="dcterms:W3CDTF">2022-05-17T17:01:00Z</dcterms:modified>
</cp:coreProperties>
</file>