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5605" w:rsidRPr="00843A6B" w:rsidRDefault="00843A6B" w:rsidP="00EF5CC1">
      <w:pPr>
        <w:spacing w:line="360" w:lineRule="auto"/>
        <w:jc w:val="both"/>
        <w:rPr>
          <w:rFonts w:ascii="Georgia" w:hAnsi="Georgia"/>
          <w:sz w:val="32"/>
          <w:szCs w:val="32"/>
          <w:vertAlign w:val="subscript"/>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76pt;margin-top:-1in;width:598.65pt;height:840.55pt;z-index:-251657216;mso-position-horizontal-relative:text;mso-position-vertical-relative:text;mso-width-relative:page;mso-height-relative:page" wrapcoords="-36 0 -36 21571 21600 21571 21600 0 -36 0">
            <v:imagedata r:id="rId7" o:title="POF_Checklist-Flatcover"/>
          </v:shape>
        </w:pict>
      </w:r>
      <w:r w:rsidR="00335605" w:rsidRPr="00EF5CC1">
        <w:rPr>
          <w:rFonts w:ascii="Georgia" w:hAnsi="Georgia"/>
          <w:sz w:val="32"/>
          <w:szCs w:val="32"/>
        </w:rPr>
        <w:br w:type="page"/>
      </w:r>
    </w:p>
    <w:p w:rsidR="00335605" w:rsidRPr="00EF5CC1" w:rsidRDefault="00335605" w:rsidP="00EF5CC1">
      <w:pPr>
        <w:spacing w:line="360" w:lineRule="auto"/>
        <w:jc w:val="center"/>
        <w:rPr>
          <w:rFonts w:ascii="Georgia" w:hAnsi="Georgia"/>
          <w:b/>
          <w:color w:val="1F4E79" w:themeColor="accent1" w:themeShade="80"/>
          <w:sz w:val="56"/>
          <w:szCs w:val="56"/>
        </w:rPr>
      </w:pPr>
      <w:r w:rsidRPr="00EF5CC1">
        <w:rPr>
          <w:rFonts w:ascii="Georgia" w:hAnsi="Georgia"/>
          <w:b/>
          <w:color w:val="1F4E79" w:themeColor="accent1" w:themeShade="80"/>
          <w:sz w:val="56"/>
          <w:szCs w:val="56"/>
        </w:rPr>
        <w:lastRenderedPageBreak/>
        <w:t xml:space="preserve">The Power of </w:t>
      </w:r>
      <w:r w:rsidR="00843A6B">
        <w:rPr>
          <w:rFonts w:ascii="Georgia" w:hAnsi="Georgia"/>
          <w:b/>
          <w:color w:val="1F4E79" w:themeColor="accent1" w:themeShade="80"/>
          <w:sz w:val="56"/>
          <w:szCs w:val="56"/>
        </w:rPr>
        <w:t xml:space="preserve">Focus </w:t>
      </w:r>
      <w:r w:rsidR="00EF5CC1">
        <w:rPr>
          <w:rFonts w:ascii="Georgia" w:hAnsi="Georgia"/>
          <w:b/>
          <w:color w:val="1F4E79" w:themeColor="accent1" w:themeShade="80"/>
          <w:sz w:val="56"/>
          <w:szCs w:val="56"/>
        </w:rPr>
        <w:t>Checklist</w:t>
      </w:r>
    </w:p>
    <w:p w:rsidR="00843A6B" w:rsidRDefault="00843A6B" w:rsidP="00EF5CC1">
      <w:pPr>
        <w:spacing w:line="360" w:lineRule="auto"/>
        <w:jc w:val="both"/>
        <w:rPr>
          <w:rFonts w:ascii="Georgia" w:hAnsi="Georgia"/>
          <w:sz w:val="32"/>
          <w:szCs w:val="32"/>
        </w:rPr>
      </w:pPr>
    </w:p>
    <w:p w:rsidR="00335605" w:rsidRDefault="00843A6B" w:rsidP="00EF5CC1">
      <w:pPr>
        <w:spacing w:line="360" w:lineRule="auto"/>
        <w:jc w:val="both"/>
        <w:rPr>
          <w:rFonts w:ascii="Georgia" w:hAnsi="Georgia"/>
          <w:sz w:val="32"/>
          <w:szCs w:val="32"/>
        </w:rPr>
      </w:pPr>
      <w:r w:rsidRPr="00F13F23">
        <w:rPr>
          <w:rFonts w:ascii="Georgia" w:hAnsi="Georgia"/>
          <w:sz w:val="32"/>
          <w:szCs w:val="32"/>
        </w:rPr>
        <w:t xml:space="preserve">Focus is integral to accomplishment. It may actually fall in the same category as ambition, motivation, leadership and other driving forces behind becoming successful, but does not necessarily get the attention that it deserves. Often downplayed, the role of focus cannot be sabotaged in an individual’s ability to be </w:t>
      </w:r>
      <w:r w:rsidRPr="00843A6B">
        <w:rPr>
          <w:rFonts w:ascii="Georgia" w:hAnsi="Georgia"/>
          <w:sz w:val="32"/>
          <w:szCs w:val="32"/>
        </w:rPr>
        <w:t xml:space="preserve">productive. </w:t>
      </w:r>
      <w:r w:rsidR="00335605" w:rsidRPr="00843A6B">
        <w:rPr>
          <w:rFonts w:ascii="Georgia" w:hAnsi="Georgia"/>
          <w:sz w:val="32"/>
          <w:szCs w:val="32"/>
        </w:rPr>
        <w:t>This checklist will run you through the simple steps and strategies to</w:t>
      </w:r>
      <w:r w:rsidRPr="00843A6B">
        <w:rPr>
          <w:rFonts w:ascii="Georgia" w:hAnsi="Georgia"/>
          <w:sz w:val="32"/>
          <w:szCs w:val="32"/>
        </w:rPr>
        <w:t xml:space="preserve"> </w:t>
      </w:r>
      <w:r w:rsidRPr="00843A6B">
        <w:rPr>
          <w:rFonts w:ascii="Georgia" w:hAnsi="Georgia"/>
          <w:sz w:val="32"/>
          <w:szCs w:val="32"/>
        </w:rPr>
        <w:t>becoming a goal-busting and high achieving individual by leveling up your concentration.</w:t>
      </w:r>
    </w:p>
    <w:p w:rsidR="00EF5CC1" w:rsidRPr="00EF5CC1" w:rsidRDefault="00EF5CC1" w:rsidP="00EF5CC1">
      <w:pPr>
        <w:spacing w:line="360" w:lineRule="auto"/>
        <w:jc w:val="both"/>
        <w:rPr>
          <w:rFonts w:ascii="Georgia" w:hAnsi="Georgia"/>
          <w:sz w:val="32"/>
          <w:szCs w:val="32"/>
        </w:rPr>
      </w:pPr>
    </w:p>
    <w:p w:rsidR="00843A6B" w:rsidRPr="00F13F23" w:rsidRDefault="00EF5CC1" w:rsidP="00843A6B">
      <w:pPr>
        <w:pStyle w:val="Heading1"/>
        <w:spacing w:line="360" w:lineRule="auto"/>
        <w:jc w:val="center"/>
        <w:rPr>
          <w:b w:val="0"/>
          <w:color w:val="1F4E79" w:themeColor="accent1" w:themeShade="80"/>
          <w:sz w:val="48"/>
        </w:rPr>
      </w:pPr>
      <w:r w:rsidRPr="00EF5CC1">
        <w:rPr>
          <w:color w:val="1F4E79" w:themeColor="accent1" w:themeShade="80"/>
          <w:sz w:val="44"/>
          <w:szCs w:val="44"/>
        </w:rPr>
        <w:t>Module</w:t>
      </w:r>
      <w:r w:rsidR="00335605" w:rsidRPr="00EF5CC1">
        <w:rPr>
          <w:color w:val="1F4E79" w:themeColor="accent1" w:themeShade="80"/>
          <w:sz w:val="44"/>
          <w:szCs w:val="44"/>
        </w:rPr>
        <w:t xml:space="preserve"> 1: </w:t>
      </w:r>
      <w:bookmarkStart w:id="0" w:name="_Toc503561534"/>
      <w:r w:rsidR="00843A6B" w:rsidRPr="00F13F23">
        <w:rPr>
          <w:color w:val="1F4E79" w:themeColor="accent1" w:themeShade="80"/>
          <w:sz w:val="48"/>
        </w:rPr>
        <w:t>“FOCUS” Defined</w:t>
      </w:r>
      <w:bookmarkEnd w:id="0"/>
    </w:p>
    <w:p w:rsidR="00335605" w:rsidRPr="00EF5CC1" w:rsidRDefault="00335605" w:rsidP="00843A6B">
      <w:pPr>
        <w:spacing w:line="360" w:lineRule="auto"/>
        <w:jc w:val="center"/>
        <w:rPr>
          <w:rFonts w:ascii="Georgia" w:hAnsi="Georgia"/>
          <w:sz w:val="32"/>
          <w:szCs w:val="32"/>
        </w:rPr>
      </w:pPr>
    </w:p>
    <w:p w:rsidR="00843A6B" w:rsidRDefault="00843A6B" w:rsidP="00843A6B">
      <w:pPr>
        <w:spacing w:line="360" w:lineRule="auto"/>
        <w:jc w:val="both"/>
        <w:rPr>
          <w:rFonts w:ascii="Georgia" w:hAnsi="Georgia"/>
          <w:sz w:val="32"/>
          <w:szCs w:val="32"/>
        </w:rPr>
      </w:pPr>
      <w:bookmarkStart w:id="1" w:name="_3znysh7" w:colFirst="0" w:colLast="0"/>
      <w:bookmarkEnd w:id="1"/>
      <w:r w:rsidRPr="00F13F23">
        <w:rPr>
          <w:rFonts w:ascii="Georgia" w:hAnsi="Georgia"/>
          <w:sz w:val="32"/>
          <w:szCs w:val="32"/>
        </w:rPr>
        <w:t xml:space="preserve">By definition, focus is a </w:t>
      </w:r>
      <w:r w:rsidRPr="00CC71F8">
        <w:rPr>
          <w:rFonts w:ascii="Georgia" w:hAnsi="Georgia"/>
          <w:sz w:val="32"/>
          <w:szCs w:val="32"/>
        </w:rPr>
        <w:t>skill that allows people to start a task without procrastination and then keep up their attention and effort</w:t>
      </w:r>
      <w:r w:rsidRPr="00F13F23">
        <w:rPr>
          <w:rFonts w:ascii="Georgia" w:hAnsi="Georgia"/>
          <w:sz w:val="32"/>
          <w:szCs w:val="32"/>
        </w:rPr>
        <w:t xml:space="preserve"> until the job is complete. It is an ability to not only pay attention to things that they are engaged in but also avoid distractions that will impede the work they are trying to do. </w:t>
      </w:r>
    </w:p>
    <w:p w:rsidR="00843A6B" w:rsidRDefault="00843A6B" w:rsidP="00843A6B">
      <w:pPr>
        <w:spacing w:line="360" w:lineRule="auto"/>
        <w:jc w:val="both"/>
        <w:rPr>
          <w:rFonts w:ascii="Georgia" w:hAnsi="Georgia"/>
          <w:sz w:val="32"/>
          <w:szCs w:val="32"/>
        </w:rPr>
      </w:pPr>
    </w:p>
    <w:p w:rsidR="00843A6B" w:rsidRDefault="00843A6B" w:rsidP="00843A6B">
      <w:pPr>
        <w:spacing w:line="360" w:lineRule="auto"/>
        <w:jc w:val="both"/>
        <w:rPr>
          <w:rFonts w:ascii="Georgia" w:hAnsi="Georgia"/>
          <w:sz w:val="32"/>
          <w:szCs w:val="32"/>
        </w:rPr>
      </w:pPr>
    </w:p>
    <w:p w:rsidR="00843A6B" w:rsidRPr="00F13F23" w:rsidRDefault="00843A6B" w:rsidP="00843A6B">
      <w:pPr>
        <w:pStyle w:val="Heading2"/>
        <w:rPr>
          <w:rFonts w:ascii="Georgia" w:hAnsi="Georgia"/>
          <w:b/>
          <w:color w:val="auto"/>
          <w:sz w:val="36"/>
        </w:rPr>
      </w:pPr>
      <w:bookmarkStart w:id="2" w:name="_Toc503561535"/>
      <w:r w:rsidRPr="00F13F23">
        <w:rPr>
          <w:rFonts w:ascii="Georgia" w:hAnsi="Georgia"/>
          <w:b/>
          <w:color w:val="auto"/>
          <w:sz w:val="36"/>
        </w:rPr>
        <w:lastRenderedPageBreak/>
        <w:t>Why do people suffer from a lack of focus?</w:t>
      </w:r>
      <w:bookmarkEnd w:id="2"/>
    </w:p>
    <w:p w:rsidR="00843A6B" w:rsidRPr="00F13F23" w:rsidRDefault="00843A6B" w:rsidP="00843A6B">
      <w:pPr>
        <w:spacing w:line="360" w:lineRule="auto"/>
        <w:rPr>
          <w:rFonts w:ascii="Georgia" w:hAnsi="Georgia"/>
          <w:sz w:val="32"/>
          <w:szCs w:val="32"/>
        </w:rPr>
      </w:pPr>
    </w:p>
    <w:p w:rsidR="00843A6B" w:rsidRDefault="00843A6B" w:rsidP="00843A6B">
      <w:pPr>
        <w:spacing w:line="360" w:lineRule="auto"/>
        <w:jc w:val="both"/>
        <w:rPr>
          <w:rFonts w:ascii="Georgia" w:hAnsi="Georgia"/>
          <w:sz w:val="32"/>
          <w:szCs w:val="32"/>
        </w:rPr>
      </w:pPr>
      <w:r w:rsidRPr="00F13F23">
        <w:rPr>
          <w:rFonts w:ascii="Georgia" w:hAnsi="Georgia"/>
          <w:sz w:val="32"/>
          <w:szCs w:val="32"/>
        </w:rPr>
        <w:t>In some cases, a lack of focus may be a matter of interest</w:t>
      </w:r>
      <w:r>
        <w:rPr>
          <w:rFonts w:ascii="Georgia" w:hAnsi="Georgia"/>
          <w:sz w:val="32"/>
          <w:szCs w:val="32"/>
        </w:rPr>
        <w:t xml:space="preserve">. </w:t>
      </w:r>
      <w:r w:rsidRPr="00F13F23">
        <w:rPr>
          <w:rFonts w:ascii="Georgia" w:hAnsi="Georgia"/>
          <w:sz w:val="32"/>
          <w:szCs w:val="32"/>
        </w:rPr>
        <w:t xml:space="preserve">It is only natural that your mind starts to drift off in these situations. You may end up finding excuses for not doing that particular thing, say by justifying that you don’t really </w:t>
      </w:r>
      <w:r w:rsidRPr="00F13F23">
        <w:rPr>
          <w:rFonts w:ascii="Georgia" w:hAnsi="Georgia"/>
          <w:i/>
          <w:sz w:val="32"/>
          <w:szCs w:val="32"/>
        </w:rPr>
        <w:t>need</w:t>
      </w:r>
      <w:r w:rsidRPr="00F13F23">
        <w:rPr>
          <w:rFonts w:ascii="Georgia" w:hAnsi="Georgia"/>
          <w:sz w:val="32"/>
          <w:szCs w:val="32"/>
        </w:rPr>
        <w:t xml:space="preserve"> to do the job right then, or that it’s not really </w:t>
      </w:r>
      <w:r w:rsidRPr="00F13F23">
        <w:rPr>
          <w:rFonts w:ascii="Georgia" w:hAnsi="Georgia"/>
          <w:i/>
          <w:sz w:val="32"/>
          <w:szCs w:val="32"/>
        </w:rPr>
        <w:t>that</w:t>
      </w:r>
      <w:r w:rsidRPr="00F13F23">
        <w:rPr>
          <w:rFonts w:ascii="Georgia" w:hAnsi="Georgia"/>
          <w:sz w:val="32"/>
          <w:szCs w:val="32"/>
        </w:rPr>
        <w:t xml:space="preserve"> important or even something like you’ve got </w:t>
      </w:r>
      <w:r w:rsidRPr="00F13F23">
        <w:rPr>
          <w:rFonts w:ascii="Georgia" w:hAnsi="Georgia"/>
          <w:i/>
          <w:sz w:val="32"/>
          <w:szCs w:val="32"/>
        </w:rPr>
        <w:t>better things</w:t>
      </w:r>
      <w:r w:rsidRPr="00F13F23">
        <w:rPr>
          <w:rFonts w:ascii="Georgia" w:hAnsi="Georgia"/>
          <w:sz w:val="32"/>
          <w:szCs w:val="32"/>
        </w:rPr>
        <w:t xml:space="preserve"> to do than the job on hand. But any way you dress them up, they are all just excuses for procrastination. </w:t>
      </w:r>
    </w:p>
    <w:p w:rsidR="00843A6B" w:rsidRDefault="00843A6B" w:rsidP="00843A6B">
      <w:pPr>
        <w:spacing w:line="360" w:lineRule="auto"/>
        <w:jc w:val="both"/>
        <w:rPr>
          <w:rFonts w:ascii="Georgia" w:hAnsi="Georgia"/>
          <w:sz w:val="32"/>
          <w:szCs w:val="32"/>
        </w:rPr>
      </w:pPr>
    </w:p>
    <w:p w:rsidR="00843A6B" w:rsidRPr="00F13F23" w:rsidRDefault="00843A6B" w:rsidP="00843A6B">
      <w:pPr>
        <w:spacing w:line="360" w:lineRule="auto"/>
        <w:jc w:val="both"/>
        <w:rPr>
          <w:rFonts w:ascii="Georgia" w:hAnsi="Georgia"/>
          <w:sz w:val="32"/>
          <w:szCs w:val="32"/>
        </w:rPr>
      </w:pPr>
    </w:p>
    <w:p w:rsidR="00843A6B" w:rsidRPr="003B6B34" w:rsidRDefault="00843A6B" w:rsidP="00843A6B">
      <w:pPr>
        <w:pStyle w:val="Heading2"/>
        <w:spacing w:line="360" w:lineRule="auto"/>
        <w:rPr>
          <w:rFonts w:ascii="Georgia" w:hAnsi="Georgia"/>
          <w:b/>
          <w:color w:val="auto"/>
          <w:sz w:val="36"/>
          <w:szCs w:val="32"/>
        </w:rPr>
      </w:pPr>
      <w:bookmarkStart w:id="3" w:name="_Toc503561536"/>
      <w:r w:rsidRPr="003B6B34">
        <w:rPr>
          <w:rFonts w:ascii="Georgia" w:hAnsi="Georgia"/>
          <w:b/>
          <w:color w:val="auto"/>
          <w:sz w:val="36"/>
          <w:szCs w:val="32"/>
        </w:rPr>
        <w:t>How can you counter a lack of focus?</w:t>
      </w:r>
      <w:bookmarkEnd w:id="3"/>
    </w:p>
    <w:p w:rsidR="00843A6B" w:rsidRPr="00307563" w:rsidRDefault="00843A6B" w:rsidP="00843A6B">
      <w:pPr>
        <w:spacing w:line="360" w:lineRule="auto"/>
        <w:rPr>
          <w:rFonts w:ascii="Georgia" w:hAnsi="Georgia"/>
          <w:sz w:val="32"/>
          <w:szCs w:val="32"/>
        </w:rPr>
      </w:pPr>
    </w:p>
    <w:p w:rsidR="00843A6B" w:rsidRDefault="00843A6B" w:rsidP="00843A6B">
      <w:pPr>
        <w:spacing w:line="360" w:lineRule="auto"/>
        <w:jc w:val="both"/>
        <w:rPr>
          <w:rFonts w:ascii="Georgia" w:hAnsi="Georgia"/>
          <w:sz w:val="32"/>
          <w:szCs w:val="32"/>
        </w:rPr>
      </w:pPr>
      <w:r w:rsidRPr="00307563">
        <w:rPr>
          <w:rFonts w:ascii="Georgia" w:hAnsi="Georgia"/>
          <w:sz w:val="32"/>
          <w:szCs w:val="32"/>
        </w:rPr>
        <w:t>Moving on, while you may be well aware of what is stopping you from focusing (think procrastination), you may not know how to tackle this problem. So here’s some help:</w:t>
      </w:r>
    </w:p>
    <w:p w:rsidR="00843A6B" w:rsidRPr="00307563" w:rsidRDefault="00843A6B" w:rsidP="00843A6B">
      <w:pPr>
        <w:spacing w:line="360" w:lineRule="auto"/>
        <w:jc w:val="both"/>
        <w:rPr>
          <w:rFonts w:ascii="Georgia" w:hAnsi="Georgia"/>
          <w:sz w:val="32"/>
          <w:szCs w:val="32"/>
        </w:rPr>
      </w:pPr>
    </w:p>
    <w:p w:rsidR="00843A6B" w:rsidRPr="00843A6B" w:rsidRDefault="00843A6B" w:rsidP="00843A6B">
      <w:pPr>
        <w:pStyle w:val="ListParagraph"/>
        <w:numPr>
          <w:ilvl w:val="0"/>
          <w:numId w:val="20"/>
        </w:numPr>
        <w:spacing w:line="360" w:lineRule="auto"/>
        <w:jc w:val="both"/>
        <w:rPr>
          <w:rFonts w:ascii="Georgia" w:hAnsi="Georgia"/>
          <w:sz w:val="32"/>
          <w:szCs w:val="32"/>
        </w:rPr>
      </w:pPr>
      <w:r w:rsidRPr="00843A6B">
        <w:rPr>
          <w:rFonts w:ascii="Georgia" w:hAnsi="Georgia"/>
          <w:sz w:val="32"/>
          <w:szCs w:val="32"/>
        </w:rPr>
        <w:t>Address WHAT needs to be done</w:t>
      </w:r>
    </w:p>
    <w:p w:rsidR="00843A6B" w:rsidRPr="00843A6B" w:rsidRDefault="00843A6B" w:rsidP="00843A6B">
      <w:pPr>
        <w:pStyle w:val="ListParagraph"/>
        <w:numPr>
          <w:ilvl w:val="0"/>
          <w:numId w:val="20"/>
        </w:numPr>
        <w:spacing w:line="360" w:lineRule="auto"/>
        <w:jc w:val="both"/>
        <w:rPr>
          <w:rFonts w:ascii="Georgia" w:hAnsi="Georgia"/>
          <w:sz w:val="32"/>
          <w:szCs w:val="32"/>
        </w:rPr>
      </w:pPr>
      <w:r w:rsidRPr="00843A6B">
        <w:rPr>
          <w:rFonts w:ascii="Georgia" w:hAnsi="Georgia"/>
          <w:sz w:val="32"/>
          <w:szCs w:val="32"/>
        </w:rPr>
        <w:t>Address WHY something needs to be done</w:t>
      </w:r>
    </w:p>
    <w:p w:rsidR="00843A6B" w:rsidRPr="00843A6B" w:rsidRDefault="00843A6B" w:rsidP="00843A6B">
      <w:pPr>
        <w:pStyle w:val="ListParagraph"/>
        <w:numPr>
          <w:ilvl w:val="0"/>
          <w:numId w:val="20"/>
        </w:numPr>
        <w:spacing w:line="360" w:lineRule="auto"/>
        <w:jc w:val="both"/>
        <w:rPr>
          <w:rFonts w:ascii="Georgia" w:hAnsi="Georgia"/>
          <w:sz w:val="32"/>
          <w:szCs w:val="32"/>
        </w:rPr>
      </w:pPr>
      <w:r w:rsidRPr="00843A6B">
        <w:rPr>
          <w:rFonts w:ascii="Georgia" w:hAnsi="Georgia"/>
          <w:sz w:val="32"/>
          <w:szCs w:val="32"/>
        </w:rPr>
        <w:t>Also address WHEN something needs to be done</w:t>
      </w:r>
    </w:p>
    <w:p w:rsidR="00843A6B" w:rsidRDefault="00843A6B" w:rsidP="00843A6B">
      <w:pPr>
        <w:spacing w:line="360" w:lineRule="auto"/>
        <w:ind w:left="360"/>
        <w:jc w:val="both"/>
        <w:rPr>
          <w:rFonts w:ascii="Georgia" w:hAnsi="Georgia"/>
          <w:b/>
          <w:sz w:val="32"/>
          <w:szCs w:val="32"/>
        </w:rPr>
      </w:pPr>
    </w:p>
    <w:p w:rsidR="00843A6B" w:rsidRDefault="00843A6B" w:rsidP="00843A6B">
      <w:pPr>
        <w:spacing w:line="360" w:lineRule="auto"/>
        <w:ind w:left="360"/>
        <w:jc w:val="both"/>
        <w:rPr>
          <w:rFonts w:ascii="Georgia" w:hAnsi="Georgia"/>
          <w:b/>
          <w:sz w:val="32"/>
          <w:szCs w:val="32"/>
        </w:rPr>
      </w:pPr>
    </w:p>
    <w:p w:rsidR="00843A6B" w:rsidRPr="003B6B34" w:rsidRDefault="00843A6B" w:rsidP="00843A6B">
      <w:pPr>
        <w:pStyle w:val="Heading2"/>
        <w:rPr>
          <w:rFonts w:ascii="Georgia" w:hAnsi="Georgia"/>
          <w:b/>
          <w:color w:val="auto"/>
          <w:sz w:val="36"/>
        </w:rPr>
      </w:pPr>
      <w:bookmarkStart w:id="4" w:name="_Toc503561537"/>
      <w:r w:rsidRPr="003B6B34">
        <w:rPr>
          <w:rFonts w:ascii="Georgia" w:hAnsi="Georgia"/>
          <w:b/>
          <w:color w:val="auto"/>
          <w:sz w:val="36"/>
        </w:rPr>
        <w:lastRenderedPageBreak/>
        <w:t>Types of focus</w:t>
      </w:r>
      <w:bookmarkEnd w:id="4"/>
    </w:p>
    <w:p w:rsidR="00843A6B" w:rsidRPr="00F13F23" w:rsidRDefault="00843A6B" w:rsidP="00843A6B">
      <w:pPr>
        <w:spacing w:line="360" w:lineRule="auto"/>
        <w:jc w:val="both"/>
        <w:rPr>
          <w:rFonts w:ascii="Georgia" w:hAnsi="Georgia"/>
          <w:sz w:val="32"/>
          <w:szCs w:val="32"/>
        </w:rPr>
      </w:pPr>
    </w:p>
    <w:p w:rsidR="00843A6B" w:rsidRPr="00F13F23" w:rsidRDefault="00843A6B" w:rsidP="00843A6B">
      <w:pPr>
        <w:spacing w:line="360" w:lineRule="auto"/>
        <w:jc w:val="both"/>
        <w:rPr>
          <w:rFonts w:ascii="Georgia" w:hAnsi="Georgia"/>
          <w:sz w:val="32"/>
          <w:szCs w:val="32"/>
        </w:rPr>
      </w:pPr>
      <w:r w:rsidRPr="00F13F23">
        <w:rPr>
          <w:rFonts w:ascii="Georgia" w:hAnsi="Georgia"/>
          <w:sz w:val="32"/>
          <w:szCs w:val="32"/>
        </w:rPr>
        <w:t>Having established that the ability to focus is a critical element for success in aspect of life, let us now take a look at the different types of focus you need to develop to achieve that success.</w:t>
      </w:r>
    </w:p>
    <w:p w:rsidR="00843A6B" w:rsidRPr="00843A6B" w:rsidRDefault="00843A6B" w:rsidP="00843A6B">
      <w:pPr>
        <w:pStyle w:val="Heading3"/>
        <w:numPr>
          <w:ilvl w:val="0"/>
          <w:numId w:val="21"/>
        </w:numPr>
        <w:spacing w:line="360" w:lineRule="auto"/>
        <w:rPr>
          <w:rFonts w:ascii="Georgia" w:hAnsi="Georgia"/>
          <w:color w:val="auto"/>
          <w:sz w:val="32"/>
          <w:szCs w:val="32"/>
        </w:rPr>
      </w:pPr>
      <w:bookmarkStart w:id="5" w:name="_Toc503561538"/>
      <w:r w:rsidRPr="00843A6B">
        <w:rPr>
          <w:rFonts w:ascii="Georgia" w:hAnsi="Georgia"/>
          <w:color w:val="auto"/>
          <w:sz w:val="32"/>
          <w:szCs w:val="32"/>
        </w:rPr>
        <w:t>Inner focus</w:t>
      </w:r>
      <w:bookmarkStart w:id="6" w:name="_Toc503561539"/>
      <w:bookmarkEnd w:id="5"/>
    </w:p>
    <w:p w:rsidR="00843A6B" w:rsidRPr="00843A6B" w:rsidRDefault="00843A6B" w:rsidP="00843A6B">
      <w:pPr>
        <w:pStyle w:val="Heading3"/>
        <w:numPr>
          <w:ilvl w:val="0"/>
          <w:numId w:val="21"/>
        </w:numPr>
        <w:spacing w:line="360" w:lineRule="auto"/>
        <w:rPr>
          <w:rFonts w:ascii="Georgia" w:hAnsi="Georgia"/>
          <w:color w:val="auto"/>
          <w:sz w:val="32"/>
          <w:szCs w:val="32"/>
        </w:rPr>
      </w:pPr>
      <w:r w:rsidRPr="00843A6B">
        <w:rPr>
          <w:rFonts w:ascii="Georgia" w:hAnsi="Georgia"/>
          <w:color w:val="auto"/>
          <w:sz w:val="32"/>
          <w:szCs w:val="32"/>
        </w:rPr>
        <w:t>Focusing on others</w:t>
      </w:r>
      <w:bookmarkStart w:id="7" w:name="_Toc503561540"/>
      <w:bookmarkEnd w:id="6"/>
    </w:p>
    <w:p w:rsidR="00843A6B" w:rsidRPr="00843A6B" w:rsidRDefault="00843A6B" w:rsidP="00843A6B">
      <w:pPr>
        <w:pStyle w:val="Heading3"/>
        <w:numPr>
          <w:ilvl w:val="0"/>
          <w:numId w:val="21"/>
        </w:numPr>
        <w:spacing w:line="360" w:lineRule="auto"/>
        <w:rPr>
          <w:rFonts w:ascii="Georgia" w:hAnsi="Georgia"/>
          <w:color w:val="auto"/>
          <w:sz w:val="32"/>
          <w:szCs w:val="32"/>
        </w:rPr>
      </w:pPr>
      <w:r w:rsidRPr="00843A6B">
        <w:rPr>
          <w:rFonts w:ascii="Georgia" w:hAnsi="Georgia" w:cstheme="minorHAnsi"/>
          <w:color w:val="auto"/>
          <w:sz w:val="32"/>
          <w:szCs w:val="32"/>
        </w:rPr>
        <w:t>Outer focus</w:t>
      </w:r>
      <w:bookmarkEnd w:id="7"/>
    </w:p>
    <w:p w:rsidR="00843A6B" w:rsidRPr="00843A6B" w:rsidRDefault="00843A6B" w:rsidP="00843A6B">
      <w:pPr>
        <w:rPr>
          <w:lang w:val="en-CA"/>
        </w:rPr>
      </w:pPr>
    </w:p>
    <w:p w:rsidR="00843A6B" w:rsidRPr="00843A6B" w:rsidRDefault="00843A6B" w:rsidP="00843A6B">
      <w:pPr>
        <w:rPr>
          <w:lang w:val="en-CA"/>
        </w:rPr>
      </w:pPr>
    </w:p>
    <w:p w:rsidR="00843A6B" w:rsidRPr="00843A6B" w:rsidRDefault="00843A6B" w:rsidP="00843A6B">
      <w:pPr>
        <w:spacing w:line="360" w:lineRule="auto"/>
        <w:ind w:left="360"/>
        <w:jc w:val="both"/>
        <w:rPr>
          <w:rFonts w:ascii="Georgia" w:hAnsi="Georgia"/>
          <w:b/>
          <w:sz w:val="32"/>
          <w:szCs w:val="32"/>
        </w:rPr>
      </w:pPr>
    </w:p>
    <w:p w:rsidR="00843A6B" w:rsidRDefault="00843A6B" w:rsidP="00843A6B">
      <w:pPr>
        <w:spacing w:line="360" w:lineRule="auto"/>
        <w:jc w:val="both"/>
        <w:rPr>
          <w:rFonts w:ascii="Georgia" w:hAnsi="Georgia"/>
          <w:sz w:val="32"/>
          <w:szCs w:val="32"/>
        </w:rPr>
      </w:pPr>
    </w:p>
    <w:p w:rsidR="00843A6B" w:rsidRDefault="00843A6B" w:rsidP="00843A6B">
      <w:pPr>
        <w:spacing w:line="360" w:lineRule="auto"/>
        <w:jc w:val="both"/>
        <w:rPr>
          <w:rFonts w:ascii="Georgia" w:hAnsi="Georgia"/>
          <w:sz w:val="32"/>
          <w:szCs w:val="32"/>
        </w:rPr>
      </w:pPr>
    </w:p>
    <w:p w:rsidR="00843A6B" w:rsidRDefault="00843A6B">
      <w:pPr>
        <w:rPr>
          <w:rFonts w:ascii="Georgia" w:hAnsi="Georgia"/>
          <w:sz w:val="32"/>
          <w:szCs w:val="32"/>
        </w:rPr>
      </w:pPr>
      <w:r>
        <w:rPr>
          <w:rFonts w:ascii="Georgia" w:hAnsi="Georgia"/>
          <w:sz w:val="32"/>
          <w:szCs w:val="32"/>
        </w:rPr>
        <w:br w:type="page"/>
      </w:r>
    </w:p>
    <w:p w:rsidR="00EF5CC1" w:rsidRPr="00EF5CC1" w:rsidRDefault="00EF5CC1" w:rsidP="00EF5CC1">
      <w:pPr>
        <w:spacing w:line="360" w:lineRule="auto"/>
        <w:jc w:val="both"/>
        <w:rPr>
          <w:rFonts w:ascii="Georgia" w:hAnsi="Georgia"/>
          <w:sz w:val="32"/>
          <w:szCs w:val="32"/>
        </w:rPr>
      </w:pPr>
    </w:p>
    <w:p w:rsidR="00843A6B" w:rsidRPr="00F13F23" w:rsidRDefault="00EF5CC1" w:rsidP="00843A6B">
      <w:pPr>
        <w:pStyle w:val="Heading1"/>
        <w:spacing w:line="360" w:lineRule="auto"/>
        <w:jc w:val="center"/>
        <w:rPr>
          <w:rFonts w:cstheme="minorHAnsi"/>
          <w:b w:val="0"/>
          <w:color w:val="1F4E79" w:themeColor="accent1" w:themeShade="80"/>
          <w:sz w:val="48"/>
        </w:rPr>
      </w:pPr>
      <w:bookmarkStart w:id="8" w:name="_Toc493163215"/>
      <w:r w:rsidRPr="00EF5CC1">
        <w:rPr>
          <w:color w:val="1F4E79" w:themeColor="accent1" w:themeShade="80"/>
          <w:sz w:val="44"/>
        </w:rPr>
        <w:t xml:space="preserve">Module </w:t>
      </w:r>
      <w:r w:rsidR="00335605" w:rsidRPr="00EF5CC1">
        <w:rPr>
          <w:color w:val="1F4E79" w:themeColor="accent1" w:themeShade="80"/>
          <w:sz w:val="44"/>
        </w:rPr>
        <w:t xml:space="preserve">2: </w:t>
      </w:r>
      <w:bookmarkStart w:id="9" w:name="_Toc503561542"/>
      <w:bookmarkEnd w:id="8"/>
      <w:r w:rsidR="00843A6B" w:rsidRPr="00F13F23">
        <w:rPr>
          <w:rFonts w:cstheme="minorHAnsi"/>
          <w:color w:val="1F4E79" w:themeColor="accent1" w:themeShade="80"/>
          <w:sz w:val="48"/>
        </w:rPr>
        <w:t>Escaping the Busy Trap</w:t>
      </w:r>
      <w:bookmarkEnd w:id="9"/>
    </w:p>
    <w:p w:rsidR="00335605" w:rsidRPr="00EF5CC1" w:rsidRDefault="00335605" w:rsidP="00EF5CC1">
      <w:pPr>
        <w:spacing w:line="360" w:lineRule="auto"/>
        <w:jc w:val="center"/>
        <w:rPr>
          <w:rFonts w:ascii="Georgia" w:hAnsi="Georgia"/>
          <w:b/>
          <w:color w:val="1F4E79" w:themeColor="accent1" w:themeShade="80"/>
          <w:sz w:val="44"/>
          <w:szCs w:val="32"/>
        </w:rPr>
      </w:pPr>
    </w:p>
    <w:p w:rsidR="00843A6B" w:rsidRPr="00F13F23" w:rsidRDefault="00843A6B" w:rsidP="00843A6B">
      <w:pPr>
        <w:spacing w:line="360" w:lineRule="auto"/>
        <w:jc w:val="both"/>
        <w:rPr>
          <w:rFonts w:ascii="Georgia" w:hAnsi="Georgia"/>
          <w:sz w:val="32"/>
          <w:szCs w:val="32"/>
        </w:rPr>
      </w:pPr>
      <w:r w:rsidRPr="00F13F23">
        <w:rPr>
          <w:rFonts w:ascii="Georgia" w:hAnsi="Georgia"/>
          <w:sz w:val="32"/>
          <w:szCs w:val="32"/>
        </w:rPr>
        <w:t xml:space="preserve">Being overwhelmed results in burnout. This produces a condition where the individual feels mentally, emotionally and physically exhausted. The feeling occurs when you feel overwhelmed and aren’t able to keep up with demands. As a result chaos also factors into the equation and the missing element once again is focus. </w:t>
      </w:r>
    </w:p>
    <w:p w:rsidR="00843A6B" w:rsidRDefault="00843A6B">
      <w:pPr>
        <w:rPr>
          <w:rFonts w:ascii="Georgia" w:hAnsi="Georgia"/>
          <w:sz w:val="32"/>
          <w:szCs w:val="32"/>
        </w:rPr>
      </w:pPr>
    </w:p>
    <w:p w:rsidR="00843A6B" w:rsidRDefault="00843A6B" w:rsidP="00843A6B">
      <w:pPr>
        <w:spacing w:line="360" w:lineRule="auto"/>
        <w:jc w:val="both"/>
        <w:rPr>
          <w:rFonts w:ascii="Georgia" w:hAnsi="Georgia"/>
          <w:sz w:val="32"/>
          <w:szCs w:val="32"/>
        </w:rPr>
      </w:pPr>
      <w:r w:rsidRPr="00F13F23">
        <w:rPr>
          <w:rFonts w:ascii="Georgia" w:hAnsi="Georgia"/>
          <w:sz w:val="32"/>
          <w:szCs w:val="32"/>
        </w:rPr>
        <w:t xml:space="preserve">Remember what being focused taught you in the previous chapter? The WHAT, WHY and WHEN formula will come in very handy when you feel overwhelmed. Sort out issues by focusing on what’s important, figure out why it is so and when to deal with it. Once you have the answers to these simple questions you can at least start to untangle the web of feeling overwhelmed. </w:t>
      </w:r>
    </w:p>
    <w:p w:rsidR="00843A6B" w:rsidRPr="00843A6B" w:rsidRDefault="00843A6B" w:rsidP="00843A6B">
      <w:pPr>
        <w:spacing w:line="360" w:lineRule="auto"/>
        <w:jc w:val="both"/>
        <w:rPr>
          <w:rFonts w:ascii="Georgia" w:hAnsi="Georgia"/>
          <w:sz w:val="32"/>
          <w:szCs w:val="32"/>
        </w:rPr>
      </w:pPr>
    </w:p>
    <w:p w:rsidR="00843A6B" w:rsidRPr="00843A6B" w:rsidRDefault="00843A6B" w:rsidP="00843A6B">
      <w:pPr>
        <w:pStyle w:val="Heading2"/>
        <w:numPr>
          <w:ilvl w:val="0"/>
          <w:numId w:val="23"/>
        </w:numPr>
        <w:spacing w:line="360" w:lineRule="auto"/>
        <w:rPr>
          <w:rFonts w:ascii="Georgia" w:hAnsi="Georgia"/>
          <w:b/>
          <w:color w:val="auto"/>
          <w:sz w:val="32"/>
          <w:szCs w:val="32"/>
        </w:rPr>
      </w:pPr>
      <w:bookmarkStart w:id="10" w:name="_Toc503561543"/>
      <w:r w:rsidRPr="00843A6B">
        <w:rPr>
          <w:rFonts w:ascii="Georgia" w:hAnsi="Georgia"/>
          <w:b/>
          <w:color w:val="auto"/>
          <w:sz w:val="32"/>
          <w:szCs w:val="32"/>
        </w:rPr>
        <w:t>Unraveling burnout</w:t>
      </w:r>
      <w:bookmarkEnd w:id="10"/>
    </w:p>
    <w:p w:rsidR="00843A6B" w:rsidRPr="00843A6B" w:rsidRDefault="00843A6B" w:rsidP="00843A6B">
      <w:pPr>
        <w:pStyle w:val="Heading2"/>
        <w:numPr>
          <w:ilvl w:val="0"/>
          <w:numId w:val="23"/>
        </w:numPr>
        <w:spacing w:line="360" w:lineRule="auto"/>
        <w:jc w:val="both"/>
        <w:rPr>
          <w:rFonts w:ascii="Georgia" w:hAnsi="Georgia"/>
          <w:b/>
          <w:color w:val="auto"/>
          <w:sz w:val="32"/>
          <w:szCs w:val="32"/>
        </w:rPr>
      </w:pPr>
      <w:bookmarkStart w:id="11" w:name="_Toc503561544"/>
      <w:r w:rsidRPr="00843A6B">
        <w:rPr>
          <w:rFonts w:ascii="Georgia" w:hAnsi="Georgia"/>
          <w:b/>
          <w:color w:val="auto"/>
          <w:sz w:val="32"/>
          <w:szCs w:val="32"/>
        </w:rPr>
        <w:t>Focus to undo the effects of the burnout</w:t>
      </w:r>
      <w:bookmarkEnd w:id="11"/>
    </w:p>
    <w:p w:rsidR="00843A6B" w:rsidRPr="00843A6B" w:rsidRDefault="00843A6B" w:rsidP="00843A6B">
      <w:pPr>
        <w:pStyle w:val="ListParagraph"/>
        <w:numPr>
          <w:ilvl w:val="0"/>
          <w:numId w:val="24"/>
        </w:numPr>
        <w:rPr>
          <w:rFonts w:ascii="Georgia" w:hAnsi="Georgia"/>
          <w:sz w:val="32"/>
          <w:szCs w:val="32"/>
        </w:rPr>
      </w:pPr>
      <w:r w:rsidRPr="00843A6B">
        <w:rPr>
          <w:rFonts w:ascii="Georgia" w:hAnsi="Georgia"/>
          <w:sz w:val="32"/>
          <w:szCs w:val="32"/>
        </w:rPr>
        <w:t>Cut off the source of the burnout</w:t>
      </w:r>
    </w:p>
    <w:p w:rsidR="00843A6B" w:rsidRPr="00843A6B" w:rsidRDefault="00843A6B" w:rsidP="00843A6B">
      <w:pPr>
        <w:pStyle w:val="ListParagraph"/>
        <w:numPr>
          <w:ilvl w:val="0"/>
          <w:numId w:val="24"/>
        </w:numPr>
        <w:rPr>
          <w:rFonts w:ascii="Georgia" w:hAnsi="Georgia"/>
          <w:sz w:val="32"/>
          <w:szCs w:val="32"/>
        </w:rPr>
      </w:pPr>
      <w:r w:rsidRPr="00843A6B">
        <w:rPr>
          <w:rFonts w:ascii="Georgia" w:hAnsi="Georgia"/>
          <w:sz w:val="32"/>
          <w:szCs w:val="32"/>
        </w:rPr>
        <w:t xml:space="preserve">Try </w:t>
      </w:r>
      <w:r w:rsidRPr="00843A6B">
        <w:rPr>
          <w:rFonts w:ascii="Georgia" w:hAnsi="Georgia"/>
          <w:sz w:val="32"/>
          <w:szCs w:val="32"/>
        </w:rPr>
        <w:t>to be healthy</w:t>
      </w:r>
    </w:p>
    <w:p w:rsidR="00843A6B" w:rsidRDefault="00843A6B" w:rsidP="00843A6B">
      <w:pPr>
        <w:pStyle w:val="ListParagraph"/>
        <w:numPr>
          <w:ilvl w:val="0"/>
          <w:numId w:val="24"/>
        </w:numPr>
        <w:rPr>
          <w:rFonts w:ascii="Georgia" w:hAnsi="Georgia"/>
          <w:sz w:val="32"/>
          <w:szCs w:val="32"/>
        </w:rPr>
      </w:pPr>
      <w:r w:rsidRPr="00843A6B">
        <w:rPr>
          <w:rFonts w:ascii="Georgia" w:hAnsi="Georgia"/>
          <w:sz w:val="32"/>
          <w:szCs w:val="32"/>
        </w:rPr>
        <w:t>Eat well</w:t>
      </w:r>
    </w:p>
    <w:p w:rsidR="00843A6B" w:rsidRDefault="00843A6B" w:rsidP="00843A6B">
      <w:pPr>
        <w:pStyle w:val="ListParagraph"/>
        <w:numPr>
          <w:ilvl w:val="0"/>
          <w:numId w:val="24"/>
        </w:numPr>
        <w:rPr>
          <w:rFonts w:ascii="Georgia" w:hAnsi="Georgia"/>
          <w:sz w:val="32"/>
          <w:szCs w:val="32"/>
        </w:rPr>
      </w:pPr>
      <w:r w:rsidRPr="00843A6B">
        <w:rPr>
          <w:rFonts w:ascii="Georgia" w:hAnsi="Georgia"/>
          <w:sz w:val="32"/>
          <w:szCs w:val="32"/>
        </w:rPr>
        <w:t>Sleep better</w:t>
      </w:r>
    </w:p>
    <w:p w:rsidR="00843A6B" w:rsidRPr="00843A6B" w:rsidRDefault="00843A6B" w:rsidP="00843A6B">
      <w:pPr>
        <w:pStyle w:val="Heading2"/>
        <w:numPr>
          <w:ilvl w:val="0"/>
          <w:numId w:val="23"/>
        </w:numPr>
        <w:spacing w:line="360" w:lineRule="auto"/>
        <w:rPr>
          <w:rFonts w:ascii="Georgia" w:hAnsi="Georgia"/>
          <w:b/>
          <w:color w:val="auto"/>
          <w:sz w:val="32"/>
          <w:szCs w:val="32"/>
        </w:rPr>
      </w:pPr>
      <w:bookmarkStart w:id="12" w:name="_Toc503561545"/>
      <w:r w:rsidRPr="00843A6B">
        <w:rPr>
          <w:rFonts w:ascii="Georgia" w:hAnsi="Georgia"/>
          <w:b/>
          <w:color w:val="auto"/>
          <w:sz w:val="32"/>
          <w:szCs w:val="32"/>
        </w:rPr>
        <w:lastRenderedPageBreak/>
        <w:t>The impact of being overwhelmed</w:t>
      </w:r>
      <w:bookmarkEnd w:id="12"/>
    </w:p>
    <w:p w:rsidR="00843A6B" w:rsidRPr="00843A6B" w:rsidRDefault="00843A6B" w:rsidP="00843A6B">
      <w:pPr>
        <w:pStyle w:val="ListParagraph"/>
        <w:numPr>
          <w:ilvl w:val="0"/>
          <w:numId w:val="27"/>
        </w:numPr>
        <w:spacing w:line="360" w:lineRule="auto"/>
        <w:jc w:val="both"/>
        <w:rPr>
          <w:rFonts w:ascii="Georgia" w:hAnsi="Georgia"/>
          <w:sz w:val="32"/>
          <w:szCs w:val="32"/>
        </w:rPr>
      </w:pPr>
      <w:r w:rsidRPr="00843A6B">
        <w:rPr>
          <w:rFonts w:ascii="Georgia" w:hAnsi="Georgia"/>
          <w:sz w:val="32"/>
          <w:szCs w:val="32"/>
        </w:rPr>
        <w:t>They don’t plan</w:t>
      </w:r>
    </w:p>
    <w:p w:rsidR="00843A6B" w:rsidRPr="00843A6B" w:rsidRDefault="00843A6B" w:rsidP="00843A6B">
      <w:pPr>
        <w:pStyle w:val="ListParagraph"/>
        <w:numPr>
          <w:ilvl w:val="0"/>
          <w:numId w:val="27"/>
        </w:numPr>
        <w:spacing w:line="360" w:lineRule="auto"/>
        <w:jc w:val="both"/>
        <w:rPr>
          <w:rFonts w:ascii="Georgia" w:hAnsi="Georgia"/>
          <w:sz w:val="32"/>
          <w:szCs w:val="32"/>
        </w:rPr>
      </w:pPr>
      <w:r w:rsidRPr="00843A6B">
        <w:rPr>
          <w:rFonts w:ascii="Georgia" w:hAnsi="Georgia"/>
          <w:sz w:val="32"/>
          <w:szCs w:val="32"/>
        </w:rPr>
        <w:t>They lose track of time</w:t>
      </w:r>
    </w:p>
    <w:p w:rsidR="00843A6B" w:rsidRPr="00843A6B" w:rsidRDefault="00843A6B" w:rsidP="00843A6B">
      <w:pPr>
        <w:pStyle w:val="ListParagraph"/>
        <w:numPr>
          <w:ilvl w:val="0"/>
          <w:numId w:val="27"/>
        </w:numPr>
        <w:spacing w:line="360" w:lineRule="auto"/>
        <w:jc w:val="both"/>
        <w:rPr>
          <w:rFonts w:ascii="Georgia" w:hAnsi="Georgia"/>
          <w:sz w:val="32"/>
          <w:szCs w:val="32"/>
        </w:rPr>
      </w:pPr>
      <w:r w:rsidRPr="00843A6B">
        <w:rPr>
          <w:rFonts w:ascii="Georgia" w:hAnsi="Georgia"/>
          <w:sz w:val="32"/>
          <w:szCs w:val="32"/>
        </w:rPr>
        <w:t>They run late</w:t>
      </w:r>
    </w:p>
    <w:p w:rsidR="00843A6B" w:rsidRPr="00843A6B" w:rsidRDefault="00843A6B" w:rsidP="00843A6B">
      <w:pPr>
        <w:pStyle w:val="ListParagraph"/>
        <w:numPr>
          <w:ilvl w:val="0"/>
          <w:numId w:val="27"/>
        </w:numPr>
        <w:spacing w:line="360" w:lineRule="auto"/>
        <w:jc w:val="both"/>
        <w:rPr>
          <w:rFonts w:ascii="Georgia" w:hAnsi="Georgia"/>
          <w:sz w:val="32"/>
          <w:szCs w:val="32"/>
        </w:rPr>
      </w:pPr>
      <w:r w:rsidRPr="00843A6B">
        <w:rPr>
          <w:rFonts w:ascii="Georgia" w:hAnsi="Georgia"/>
          <w:sz w:val="32"/>
          <w:szCs w:val="32"/>
        </w:rPr>
        <w:t>They get easily distracted</w:t>
      </w:r>
    </w:p>
    <w:p w:rsidR="00843A6B" w:rsidRPr="00843A6B" w:rsidRDefault="00843A6B" w:rsidP="00843A6B">
      <w:pPr>
        <w:pStyle w:val="ListParagraph"/>
        <w:numPr>
          <w:ilvl w:val="0"/>
          <w:numId w:val="27"/>
        </w:numPr>
        <w:spacing w:line="360" w:lineRule="auto"/>
        <w:jc w:val="both"/>
        <w:rPr>
          <w:rFonts w:ascii="Georgia" w:hAnsi="Georgia"/>
          <w:sz w:val="32"/>
          <w:szCs w:val="32"/>
        </w:rPr>
      </w:pPr>
      <w:r w:rsidRPr="00843A6B">
        <w:rPr>
          <w:rFonts w:ascii="Georgia" w:hAnsi="Georgia"/>
          <w:sz w:val="32"/>
          <w:szCs w:val="32"/>
        </w:rPr>
        <w:t>They are messy, unorganized and possibly even flaky</w:t>
      </w:r>
    </w:p>
    <w:p w:rsidR="00843A6B" w:rsidRDefault="00843A6B" w:rsidP="00843A6B">
      <w:pPr>
        <w:pStyle w:val="ListParagraph"/>
        <w:numPr>
          <w:ilvl w:val="0"/>
          <w:numId w:val="27"/>
        </w:numPr>
        <w:spacing w:line="360" w:lineRule="auto"/>
        <w:jc w:val="both"/>
        <w:rPr>
          <w:rFonts w:ascii="Georgia" w:hAnsi="Georgia"/>
          <w:sz w:val="32"/>
          <w:szCs w:val="32"/>
        </w:rPr>
      </w:pPr>
      <w:r w:rsidRPr="00843A6B">
        <w:rPr>
          <w:rFonts w:ascii="Georgia" w:hAnsi="Georgia"/>
          <w:sz w:val="32"/>
          <w:szCs w:val="32"/>
        </w:rPr>
        <w:t>They worry about everything</w:t>
      </w:r>
    </w:p>
    <w:p w:rsidR="00843A6B" w:rsidRDefault="00843A6B" w:rsidP="00843A6B">
      <w:pPr>
        <w:spacing w:line="360" w:lineRule="auto"/>
        <w:jc w:val="both"/>
        <w:rPr>
          <w:rFonts w:ascii="Georgia" w:hAnsi="Georgia"/>
          <w:sz w:val="32"/>
          <w:szCs w:val="32"/>
        </w:rPr>
      </w:pPr>
    </w:p>
    <w:p w:rsidR="00843A6B" w:rsidRDefault="00843A6B" w:rsidP="00843A6B">
      <w:pPr>
        <w:spacing w:line="360" w:lineRule="auto"/>
        <w:jc w:val="both"/>
        <w:rPr>
          <w:rFonts w:ascii="Georgia" w:hAnsi="Georgia"/>
          <w:sz w:val="32"/>
          <w:szCs w:val="32"/>
        </w:rPr>
      </w:pPr>
    </w:p>
    <w:p w:rsidR="00843A6B" w:rsidRPr="00843A6B" w:rsidRDefault="00843A6B" w:rsidP="00843A6B">
      <w:pPr>
        <w:spacing w:line="360" w:lineRule="auto"/>
        <w:jc w:val="both"/>
        <w:rPr>
          <w:rFonts w:ascii="Georgia" w:hAnsi="Georgia"/>
          <w:sz w:val="32"/>
          <w:szCs w:val="32"/>
        </w:rPr>
      </w:pPr>
    </w:p>
    <w:p w:rsidR="00843A6B" w:rsidRPr="00843A6B" w:rsidRDefault="00843A6B" w:rsidP="00843A6B">
      <w:pPr>
        <w:spacing w:line="360" w:lineRule="auto"/>
        <w:jc w:val="both"/>
        <w:rPr>
          <w:rFonts w:ascii="Georgia" w:hAnsi="Georgia"/>
          <w:b/>
          <w:sz w:val="32"/>
          <w:szCs w:val="32"/>
        </w:rPr>
      </w:pPr>
    </w:p>
    <w:p w:rsidR="00843A6B" w:rsidRPr="00843A6B" w:rsidRDefault="00843A6B" w:rsidP="00843A6B">
      <w:pPr>
        <w:rPr>
          <w:rFonts w:ascii="Georgia" w:hAnsi="Georgia"/>
          <w:sz w:val="32"/>
          <w:szCs w:val="32"/>
        </w:rPr>
      </w:pPr>
    </w:p>
    <w:p w:rsidR="00843A6B" w:rsidRPr="00F13F23" w:rsidRDefault="00843A6B" w:rsidP="00843A6B">
      <w:pPr>
        <w:spacing w:line="360" w:lineRule="auto"/>
        <w:rPr>
          <w:rFonts w:ascii="Georgia" w:hAnsi="Georgia"/>
          <w:sz w:val="32"/>
          <w:szCs w:val="32"/>
        </w:rPr>
      </w:pPr>
    </w:p>
    <w:p w:rsidR="00843A6B" w:rsidRPr="00843A6B" w:rsidRDefault="00843A6B" w:rsidP="00843A6B"/>
    <w:p w:rsidR="00843A6B" w:rsidRDefault="00843A6B">
      <w:pPr>
        <w:rPr>
          <w:rFonts w:ascii="Georgia" w:hAnsi="Georgia"/>
          <w:sz w:val="32"/>
          <w:szCs w:val="32"/>
        </w:rPr>
      </w:pPr>
    </w:p>
    <w:p w:rsidR="00EF5CC1" w:rsidRDefault="00EF5CC1">
      <w:pPr>
        <w:rPr>
          <w:rFonts w:ascii="Georgia" w:hAnsi="Georgia"/>
          <w:sz w:val="32"/>
          <w:szCs w:val="32"/>
        </w:rPr>
      </w:pPr>
      <w:r>
        <w:rPr>
          <w:rFonts w:ascii="Georgia" w:hAnsi="Georgia"/>
          <w:sz w:val="32"/>
          <w:szCs w:val="32"/>
        </w:rPr>
        <w:br w:type="page"/>
      </w:r>
    </w:p>
    <w:p w:rsidR="00843A6B" w:rsidRPr="00F13F23" w:rsidRDefault="003C55CB" w:rsidP="00843A6B">
      <w:pPr>
        <w:pStyle w:val="Heading1"/>
        <w:jc w:val="center"/>
        <w:rPr>
          <w:b w:val="0"/>
          <w:color w:val="1F4E79" w:themeColor="accent1" w:themeShade="80"/>
          <w:sz w:val="48"/>
        </w:rPr>
      </w:pPr>
      <w:bookmarkStart w:id="13" w:name="_Toc493163227"/>
      <w:r>
        <w:rPr>
          <w:color w:val="1F4E79" w:themeColor="accent1" w:themeShade="80"/>
          <w:sz w:val="44"/>
          <w:szCs w:val="44"/>
        </w:rPr>
        <w:lastRenderedPageBreak/>
        <w:t>Module</w:t>
      </w:r>
      <w:r w:rsidR="00EF5CC1" w:rsidRPr="00EF5CC1">
        <w:rPr>
          <w:color w:val="1F4E79" w:themeColor="accent1" w:themeShade="80"/>
          <w:sz w:val="44"/>
          <w:szCs w:val="44"/>
        </w:rPr>
        <w:t xml:space="preserve"> 3: </w:t>
      </w:r>
      <w:bookmarkStart w:id="14" w:name="_Toc503561547"/>
      <w:bookmarkEnd w:id="13"/>
      <w:r w:rsidR="00843A6B">
        <w:rPr>
          <w:color w:val="1F4E79" w:themeColor="accent1" w:themeShade="80"/>
          <w:sz w:val="48"/>
        </w:rPr>
        <w:t>Reclaiming Your T</w:t>
      </w:r>
      <w:r w:rsidR="00843A6B" w:rsidRPr="00F13F23">
        <w:rPr>
          <w:color w:val="1F4E79" w:themeColor="accent1" w:themeShade="80"/>
          <w:sz w:val="48"/>
        </w:rPr>
        <w:t>ime</w:t>
      </w:r>
      <w:bookmarkEnd w:id="14"/>
    </w:p>
    <w:p w:rsidR="00EF5CC1" w:rsidRPr="00EF5CC1" w:rsidRDefault="00EF5CC1" w:rsidP="00EF5CC1">
      <w:pPr>
        <w:spacing w:line="360" w:lineRule="auto"/>
        <w:jc w:val="center"/>
        <w:rPr>
          <w:rFonts w:ascii="Georgia" w:hAnsi="Georgia"/>
          <w:b/>
          <w:color w:val="1F4E79" w:themeColor="accent1" w:themeShade="80"/>
          <w:sz w:val="44"/>
          <w:szCs w:val="44"/>
        </w:rPr>
      </w:pPr>
    </w:p>
    <w:p w:rsidR="00843A6B" w:rsidRPr="00F13F23" w:rsidRDefault="00843A6B" w:rsidP="00843A6B">
      <w:pPr>
        <w:spacing w:line="360" w:lineRule="auto"/>
        <w:jc w:val="both"/>
        <w:rPr>
          <w:rFonts w:ascii="Georgia" w:hAnsi="Georgia"/>
          <w:sz w:val="32"/>
          <w:szCs w:val="32"/>
        </w:rPr>
      </w:pPr>
      <w:bookmarkStart w:id="15" w:name="_Toc493163237"/>
      <w:r w:rsidRPr="00F13F23">
        <w:rPr>
          <w:rFonts w:ascii="Georgia" w:hAnsi="Georgia"/>
          <w:sz w:val="32"/>
          <w:szCs w:val="32"/>
        </w:rPr>
        <w:t xml:space="preserve">Now that you know that distraction is the main reason we lose focus, let us talk a bit about the various forms distractions can take. In many cases, these distractions may not seem as obvious as one imagines but may make you feel scattered or fuzzy instead. The result is that you may end up blaming yourself for not having more control.   </w:t>
      </w:r>
    </w:p>
    <w:p w:rsidR="00843A6B" w:rsidRDefault="00843A6B">
      <w:pPr>
        <w:rPr>
          <w:rFonts w:ascii="Georgia" w:hAnsi="Georgia"/>
          <w:sz w:val="32"/>
          <w:szCs w:val="32"/>
        </w:rPr>
      </w:pPr>
    </w:p>
    <w:p w:rsidR="00843A6B" w:rsidRPr="00F13F23" w:rsidRDefault="00843A6B" w:rsidP="00843A6B">
      <w:pPr>
        <w:spacing w:line="360" w:lineRule="auto"/>
        <w:jc w:val="both"/>
        <w:rPr>
          <w:rFonts w:ascii="Georgia" w:hAnsi="Georgia"/>
          <w:sz w:val="32"/>
          <w:szCs w:val="32"/>
        </w:rPr>
      </w:pPr>
      <w:r w:rsidRPr="00F13F23">
        <w:rPr>
          <w:rFonts w:ascii="Georgia" w:hAnsi="Georgia"/>
          <w:sz w:val="32"/>
          <w:szCs w:val="32"/>
        </w:rPr>
        <w:t xml:space="preserve">There are certain habits and situations that can factor into impairing focus. Most are everyday habits that that be changed with some effort and may become the starting point for you to move ahead with gaining better focus and concentration. </w:t>
      </w:r>
    </w:p>
    <w:p w:rsidR="00843A6B" w:rsidRPr="00843A6B" w:rsidRDefault="00843A6B" w:rsidP="00843A6B">
      <w:pPr>
        <w:pStyle w:val="Heading2"/>
        <w:spacing w:line="360" w:lineRule="auto"/>
        <w:rPr>
          <w:rFonts w:ascii="Georgia" w:hAnsi="Georgia"/>
          <w:color w:val="auto"/>
          <w:sz w:val="32"/>
          <w:szCs w:val="32"/>
        </w:rPr>
      </w:pPr>
      <w:bookmarkStart w:id="16" w:name="_Toc503561548"/>
    </w:p>
    <w:p w:rsidR="00843A6B" w:rsidRPr="00843A6B" w:rsidRDefault="00843A6B" w:rsidP="00843A6B">
      <w:pPr>
        <w:pStyle w:val="Heading2"/>
        <w:numPr>
          <w:ilvl w:val="0"/>
          <w:numId w:val="28"/>
        </w:numPr>
        <w:spacing w:line="360" w:lineRule="auto"/>
        <w:rPr>
          <w:rFonts w:ascii="Georgia" w:hAnsi="Georgia"/>
          <w:color w:val="auto"/>
          <w:sz w:val="32"/>
          <w:szCs w:val="32"/>
        </w:rPr>
      </w:pPr>
      <w:r w:rsidRPr="00843A6B">
        <w:rPr>
          <w:rFonts w:ascii="Georgia" w:hAnsi="Georgia"/>
          <w:color w:val="auto"/>
          <w:sz w:val="32"/>
          <w:szCs w:val="32"/>
        </w:rPr>
        <w:t>Poor diet and nutrition</w:t>
      </w:r>
      <w:bookmarkEnd w:id="16"/>
    </w:p>
    <w:p w:rsidR="00843A6B" w:rsidRPr="00843A6B" w:rsidRDefault="00843A6B" w:rsidP="00843A6B">
      <w:pPr>
        <w:pStyle w:val="Heading2"/>
        <w:numPr>
          <w:ilvl w:val="0"/>
          <w:numId w:val="28"/>
        </w:numPr>
        <w:spacing w:line="360" w:lineRule="auto"/>
        <w:rPr>
          <w:rFonts w:ascii="Georgia" w:hAnsi="Georgia"/>
          <w:color w:val="auto"/>
          <w:sz w:val="32"/>
          <w:szCs w:val="32"/>
        </w:rPr>
      </w:pPr>
      <w:bookmarkStart w:id="17" w:name="_Toc503561549"/>
      <w:r w:rsidRPr="00843A6B">
        <w:rPr>
          <w:rFonts w:ascii="Georgia" w:hAnsi="Georgia"/>
          <w:color w:val="auto"/>
          <w:sz w:val="32"/>
          <w:szCs w:val="32"/>
        </w:rPr>
        <w:t>Hormones at play</w:t>
      </w:r>
      <w:bookmarkEnd w:id="17"/>
    </w:p>
    <w:p w:rsidR="00843A6B" w:rsidRPr="00843A6B" w:rsidRDefault="00843A6B" w:rsidP="00843A6B">
      <w:pPr>
        <w:pStyle w:val="Heading2"/>
        <w:numPr>
          <w:ilvl w:val="0"/>
          <w:numId w:val="28"/>
        </w:numPr>
        <w:spacing w:line="360" w:lineRule="auto"/>
        <w:rPr>
          <w:rFonts w:ascii="Georgia" w:hAnsi="Georgia"/>
          <w:color w:val="auto"/>
          <w:sz w:val="32"/>
          <w:szCs w:val="32"/>
        </w:rPr>
      </w:pPr>
      <w:bookmarkStart w:id="18" w:name="_Toc503561550"/>
      <w:r w:rsidRPr="00843A6B">
        <w:rPr>
          <w:rFonts w:ascii="Georgia" w:hAnsi="Georgia"/>
          <w:color w:val="auto"/>
          <w:sz w:val="32"/>
          <w:szCs w:val="32"/>
        </w:rPr>
        <w:t>Lack of sleep</w:t>
      </w:r>
      <w:bookmarkEnd w:id="18"/>
    </w:p>
    <w:p w:rsidR="00843A6B" w:rsidRPr="00843A6B" w:rsidRDefault="00843A6B" w:rsidP="00843A6B">
      <w:pPr>
        <w:pStyle w:val="Heading2"/>
        <w:numPr>
          <w:ilvl w:val="0"/>
          <w:numId w:val="28"/>
        </w:numPr>
        <w:spacing w:line="360" w:lineRule="auto"/>
        <w:rPr>
          <w:rFonts w:ascii="Georgia" w:hAnsi="Georgia"/>
          <w:color w:val="auto"/>
          <w:sz w:val="32"/>
          <w:szCs w:val="32"/>
        </w:rPr>
      </w:pPr>
      <w:bookmarkStart w:id="19" w:name="_Toc503561551"/>
      <w:r w:rsidRPr="00843A6B">
        <w:rPr>
          <w:rFonts w:ascii="Georgia" w:hAnsi="Georgia"/>
          <w:color w:val="auto"/>
          <w:sz w:val="32"/>
          <w:szCs w:val="32"/>
        </w:rPr>
        <w:t>Stress</w:t>
      </w:r>
      <w:bookmarkEnd w:id="19"/>
    </w:p>
    <w:p w:rsidR="00843A6B" w:rsidRPr="00843A6B" w:rsidRDefault="00843A6B" w:rsidP="00843A6B">
      <w:pPr>
        <w:pStyle w:val="Heading2"/>
        <w:numPr>
          <w:ilvl w:val="0"/>
          <w:numId w:val="28"/>
        </w:numPr>
        <w:spacing w:line="360" w:lineRule="auto"/>
        <w:rPr>
          <w:rFonts w:ascii="Georgia" w:hAnsi="Georgia"/>
          <w:color w:val="auto"/>
          <w:sz w:val="32"/>
          <w:szCs w:val="32"/>
        </w:rPr>
      </w:pPr>
      <w:bookmarkStart w:id="20" w:name="_Toc503561552"/>
      <w:r w:rsidRPr="00843A6B">
        <w:rPr>
          <w:rFonts w:ascii="Georgia" w:hAnsi="Georgia"/>
          <w:color w:val="auto"/>
          <w:sz w:val="32"/>
          <w:szCs w:val="32"/>
        </w:rPr>
        <w:t>Lack of physical activity</w:t>
      </w:r>
      <w:bookmarkEnd w:id="20"/>
    </w:p>
    <w:p w:rsidR="00843A6B" w:rsidRPr="00843A6B" w:rsidRDefault="00843A6B" w:rsidP="00843A6B">
      <w:pPr>
        <w:pStyle w:val="Heading2"/>
        <w:numPr>
          <w:ilvl w:val="0"/>
          <w:numId w:val="28"/>
        </w:numPr>
        <w:spacing w:line="360" w:lineRule="auto"/>
        <w:rPr>
          <w:rFonts w:ascii="Georgia" w:hAnsi="Georgia"/>
          <w:color w:val="auto"/>
          <w:sz w:val="32"/>
          <w:szCs w:val="32"/>
        </w:rPr>
      </w:pPr>
      <w:bookmarkStart w:id="21" w:name="_Toc503561553"/>
      <w:r w:rsidRPr="00843A6B">
        <w:rPr>
          <w:rFonts w:ascii="Georgia" w:hAnsi="Georgia"/>
          <w:color w:val="auto"/>
          <w:sz w:val="32"/>
          <w:szCs w:val="32"/>
        </w:rPr>
        <w:t>Surrounding environment</w:t>
      </w:r>
      <w:bookmarkEnd w:id="21"/>
    </w:p>
    <w:p w:rsidR="00843A6B" w:rsidRPr="00843A6B" w:rsidRDefault="00843A6B" w:rsidP="00843A6B">
      <w:pPr>
        <w:pStyle w:val="Heading2"/>
        <w:numPr>
          <w:ilvl w:val="0"/>
          <w:numId w:val="28"/>
        </w:numPr>
        <w:spacing w:line="360" w:lineRule="auto"/>
        <w:rPr>
          <w:rFonts w:ascii="Georgia" w:hAnsi="Georgia"/>
          <w:color w:val="auto"/>
          <w:sz w:val="32"/>
          <w:szCs w:val="32"/>
        </w:rPr>
      </w:pPr>
      <w:bookmarkStart w:id="22" w:name="_Toc503561554"/>
      <w:r w:rsidRPr="00843A6B">
        <w:rPr>
          <w:rFonts w:ascii="Georgia" w:hAnsi="Georgia"/>
          <w:color w:val="auto"/>
          <w:sz w:val="32"/>
          <w:szCs w:val="32"/>
        </w:rPr>
        <w:t>Quality of information</w:t>
      </w:r>
      <w:bookmarkEnd w:id="22"/>
    </w:p>
    <w:p w:rsidR="00843A6B" w:rsidRPr="00843A6B" w:rsidRDefault="00843A6B" w:rsidP="00843A6B"/>
    <w:p w:rsidR="00843A6B" w:rsidRDefault="00843A6B">
      <w:pPr>
        <w:rPr>
          <w:rFonts w:ascii="Georgia" w:hAnsi="Georgia"/>
          <w:sz w:val="32"/>
          <w:szCs w:val="32"/>
        </w:rPr>
      </w:pPr>
      <w:r>
        <w:rPr>
          <w:rFonts w:ascii="Georgia" w:hAnsi="Georgia"/>
          <w:sz w:val="32"/>
          <w:szCs w:val="32"/>
        </w:rPr>
        <w:br w:type="page"/>
      </w:r>
    </w:p>
    <w:p w:rsidR="00843A6B" w:rsidRPr="00F13F23" w:rsidRDefault="003C55CB" w:rsidP="00843A6B">
      <w:pPr>
        <w:pStyle w:val="Heading1"/>
        <w:spacing w:line="360" w:lineRule="auto"/>
        <w:jc w:val="center"/>
        <w:rPr>
          <w:rFonts w:eastAsia="Times New Roman"/>
          <w:b w:val="0"/>
          <w:bCs/>
          <w:color w:val="1F4E79" w:themeColor="accent1" w:themeShade="80"/>
          <w:sz w:val="48"/>
          <w:lang w:eastAsia="en-CA"/>
        </w:rPr>
      </w:pPr>
      <w:r>
        <w:rPr>
          <w:color w:val="1F4E79" w:themeColor="accent1" w:themeShade="80"/>
          <w:sz w:val="44"/>
        </w:rPr>
        <w:lastRenderedPageBreak/>
        <w:t>Module</w:t>
      </w:r>
      <w:r w:rsidR="00EF5CC1" w:rsidRPr="00EF5CC1">
        <w:rPr>
          <w:color w:val="1F4E79" w:themeColor="accent1" w:themeShade="80"/>
          <w:sz w:val="44"/>
        </w:rPr>
        <w:t xml:space="preserve"> 4: </w:t>
      </w:r>
      <w:bookmarkStart w:id="23" w:name="_Toc503561557"/>
      <w:bookmarkEnd w:id="15"/>
      <w:r w:rsidR="00843A6B" w:rsidRPr="00843A6B">
        <w:rPr>
          <w:rFonts w:eastAsia="Times New Roman"/>
          <w:bCs/>
          <w:color w:val="1F4E79" w:themeColor="accent1" w:themeShade="80"/>
          <w:sz w:val="48"/>
          <w:lang w:eastAsia="en-CA"/>
        </w:rPr>
        <w:t>Benefits of Being Focused</w:t>
      </w:r>
      <w:bookmarkEnd w:id="23"/>
    </w:p>
    <w:p w:rsidR="00EF5CC1" w:rsidRPr="00EF5CC1" w:rsidRDefault="00EF5CC1" w:rsidP="00843A6B">
      <w:pPr>
        <w:spacing w:line="360" w:lineRule="auto"/>
        <w:jc w:val="center"/>
        <w:rPr>
          <w:rFonts w:ascii="Georgia" w:hAnsi="Georgia"/>
          <w:sz w:val="32"/>
          <w:szCs w:val="32"/>
        </w:rPr>
      </w:pPr>
    </w:p>
    <w:p w:rsidR="00843A6B" w:rsidRDefault="00843A6B" w:rsidP="00843A6B">
      <w:pPr>
        <w:spacing w:line="360" w:lineRule="auto"/>
        <w:jc w:val="both"/>
        <w:rPr>
          <w:rFonts w:ascii="Georgia" w:eastAsia="Times New Roman" w:hAnsi="Georgia" w:cs="Times New Roman"/>
          <w:sz w:val="32"/>
          <w:szCs w:val="32"/>
          <w:lang w:eastAsia="en-CA"/>
        </w:rPr>
      </w:pPr>
      <w:bookmarkStart w:id="24" w:name="_147n2zr" w:colFirst="0" w:colLast="0"/>
      <w:bookmarkEnd w:id="24"/>
      <w:r w:rsidRPr="00F13F23">
        <w:rPr>
          <w:rFonts w:ascii="Georgia" w:eastAsia="Times New Roman" w:hAnsi="Georgia" w:cs="Times New Roman"/>
          <w:sz w:val="32"/>
          <w:szCs w:val="32"/>
          <w:lang w:eastAsia="en-CA"/>
        </w:rPr>
        <w:t xml:space="preserve">So far it is safe to say that being focused can help yield great benefits not only for the mind and body but the overall life quality of a person. Here is how being focused can help you achieve greater success and control of your life: </w:t>
      </w:r>
    </w:p>
    <w:p w:rsidR="00843A6B" w:rsidRPr="00F13F23" w:rsidRDefault="00843A6B" w:rsidP="00843A6B">
      <w:pPr>
        <w:spacing w:line="360" w:lineRule="auto"/>
        <w:jc w:val="both"/>
        <w:rPr>
          <w:rFonts w:ascii="Georgia" w:eastAsia="Times New Roman" w:hAnsi="Georgia" w:cs="Times New Roman"/>
          <w:sz w:val="32"/>
          <w:szCs w:val="32"/>
          <w:lang w:eastAsia="en-CA"/>
        </w:rPr>
      </w:pPr>
    </w:p>
    <w:p w:rsidR="00843A6B" w:rsidRPr="00843A6B" w:rsidRDefault="00843A6B" w:rsidP="00843A6B">
      <w:pPr>
        <w:pStyle w:val="Heading2"/>
        <w:numPr>
          <w:ilvl w:val="0"/>
          <w:numId w:val="29"/>
        </w:numPr>
        <w:spacing w:line="360" w:lineRule="auto"/>
        <w:rPr>
          <w:rFonts w:ascii="Georgia" w:eastAsia="Times New Roman" w:hAnsi="Georgia"/>
          <w:color w:val="auto"/>
          <w:sz w:val="32"/>
          <w:szCs w:val="32"/>
          <w:lang w:eastAsia="en-CA"/>
        </w:rPr>
      </w:pPr>
      <w:bookmarkStart w:id="25" w:name="_Toc503561558"/>
      <w:r w:rsidRPr="00843A6B">
        <w:rPr>
          <w:rFonts w:ascii="Georgia" w:eastAsia="Times New Roman" w:hAnsi="Georgia"/>
          <w:color w:val="auto"/>
          <w:sz w:val="32"/>
          <w:szCs w:val="32"/>
          <w:lang w:eastAsia="en-CA"/>
        </w:rPr>
        <w:t>Helps take control</w:t>
      </w:r>
      <w:bookmarkEnd w:id="25"/>
    </w:p>
    <w:p w:rsidR="00843A6B" w:rsidRPr="00843A6B" w:rsidRDefault="00843A6B" w:rsidP="00843A6B">
      <w:pPr>
        <w:pStyle w:val="ListParagraph"/>
        <w:numPr>
          <w:ilvl w:val="0"/>
          <w:numId w:val="29"/>
        </w:numPr>
        <w:spacing w:line="360" w:lineRule="auto"/>
        <w:jc w:val="both"/>
        <w:rPr>
          <w:rFonts w:ascii="Georgia" w:eastAsia="Times New Roman" w:hAnsi="Georgia"/>
          <w:sz w:val="32"/>
          <w:szCs w:val="32"/>
          <w:lang w:eastAsia="en-CA"/>
        </w:rPr>
      </w:pPr>
      <w:bookmarkStart w:id="26" w:name="_Toc503561559"/>
      <w:r w:rsidRPr="00843A6B">
        <w:rPr>
          <w:rFonts w:ascii="Georgia" w:eastAsia="Times New Roman" w:hAnsi="Georgia"/>
          <w:sz w:val="32"/>
          <w:szCs w:val="32"/>
          <w:lang w:eastAsia="en-CA"/>
        </w:rPr>
        <w:t>Yields positive energ</w:t>
      </w:r>
      <w:bookmarkStart w:id="27" w:name="_Toc503561560"/>
      <w:bookmarkEnd w:id="26"/>
      <w:r w:rsidRPr="00843A6B">
        <w:rPr>
          <w:rFonts w:ascii="Georgia" w:eastAsia="Times New Roman" w:hAnsi="Georgia"/>
          <w:sz w:val="32"/>
          <w:szCs w:val="32"/>
          <w:lang w:eastAsia="en-CA"/>
        </w:rPr>
        <w:t>y</w:t>
      </w:r>
    </w:p>
    <w:p w:rsidR="00E0622B" w:rsidRDefault="00843A6B" w:rsidP="00E0622B">
      <w:pPr>
        <w:pStyle w:val="ListParagraph"/>
        <w:numPr>
          <w:ilvl w:val="0"/>
          <w:numId w:val="29"/>
        </w:numPr>
        <w:spacing w:line="360" w:lineRule="auto"/>
        <w:jc w:val="both"/>
        <w:rPr>
          <w:rFonts w:ascii="Georgia" w:eastAsia="Times New Roman" w:hAnsi="Georgia"/>
          <w:sz w:val="32"/>
          <w:szCs w:val="32"/>
          <w:lang w:eastAsia="en-CA"/>
        </w:rPr>
      </w:pPr>
      <w:r w:rsidRPr="00843A6B">
        <w:rPr>
          <w:rFonts w:ascii="Georgia" w:eastAsia="Times New Roman" w:hAnsi="Georgia"/>
          <w:sz w:val="32"/>
          <w:szCs w:val="32"/>
          <w:lang w:eastAsia="en-CA"/>
        </w:rPr>
        <w:t>Enhances problem solving skills</w:t>
      </w:r>
      <w:bookmarkStart w:id="28" w:name="_Toc503561561"/>
      <w:bookmarkEnd w:id="27"/>
    </w:p>
    <w:p w:rsidR="00E0622B" w:rsidRDefault="00843A6B" w:rsidP="00E0622B">
      <w:pPr>
        <w:pStyle w:val="ListParagraph"/>
        <w:numPr>
          <w:ilvl w:val="0"/>
          <w:numId w:val="29"/>
        </w:numPr>
        <w:spacing w:line="360" w:lineRule="auto"/>
        <w:jc w:val="both"/>
        <w:rPr>
          <w:rFonts w:ascii="Georgia" w:eastAsia="Times New Roman" w:hAnsi="Georgia"/>
          <w:sz w:val="32"/>
          <w:szCs w:val="32"/>
          <w:lang w:eastAsia="en-CA"/>
        </w:rPr>
      </w:pPr>
      <w:r w:rsidRPr="00E0622B">
        <w:rPr>
          <w:rFonts w:ascii="Georgia" w:eastAsia="Times New Roman" w:hAnsi="Georgia"/>
          <w:sz w:val="32"/>
          <w:szCs w:val="32"/>
          <w:lang w:eastAsia="en-CA"/>
        </w:rPr>
        <w:t>Instills decision making skills</w:t>
      </w:r>
      <w:bookmarkStart w:id="29" w:name="_Toc503561562"/>
      <w:bookmarkEnd w:id="28"/>
    </w:p>
    <w:p w:rsidR="00E0622B" w:rsidRDefault="00843A6B" w:rsidP="00E0622B">
      <w:pPr>
        <w:pStyle w:val="ListParagraph"/>
        <w:numPr>
          <w:ilvl w:val="0"/>
          <w:numId w:val="29"/>
        </w:numPr>
        <w:spacing w:line="360" w:lineRule="auto"/>
        <w:jc w:val="both"/>
        <w:rPr>
          <w:rFonts w:ascii="Georgia" w:eastAsia="Times New Roman" w:hAnsi="Georgia"/>
          <w:sz w:val="32"/>
          <w:szCs w:val="32"/>
          <w:lang w:eastAsia="en-CA"/>
        </w:rPr>
      </w:pPr>
      <w:r w:rsidRPr="00E0622B">
        <w:rPr>
          <w:rFonts w:ascii="Georgia" w:eastAsia="Times New Roman" w:hAnsi="Georgia"/>
          <w:sz w:val="32"/>
          <w:szCs w:val="32"/>
          <w:lang w:eastAsia="en-CA"/>
        </w:rPr>
        <w:t>Removes distractions</w:t>
      </w:r>
      <w:bookmarkStart w:id="30" w:name="_Toc503561563"/>
      <w:bookmarkEnd w:id="29"/>
    </w:p>
    <w:p w:rsidR="00E0622B" w:rsidRDefault="00843A6B" w:rsidP="00E0622B">
      <w:pPr>
        <w:pStyle w:val="ListParagraph"/>
        <w:numPr>
          <w:ilvl w:val="0"/>
          <w:numId w:val="29"/>
        </w:numPr>
        <w:spacing w:line="360" w:lineRule="auto"/>
        <w:jc w:val="both"/>
        <w:rPr>
          <w:rFonts w:ascii="Georgia" w:eastAsia="Times New Roman" w:hAnsi="Georgia"/>
          <w:sz w:val="32"/>
          <w:szCs w:val="32"/>
          <w:lang w:eastAsia="en-CA"/>
        </w:rPr>
      </w:pPr>
      <w:r w:rsidRPr="00E0622B">
        <w:rPr>
          <w:rFonts w:ascii="Georgia" w:eastAsia="Times New Roman" w:hAnsi="Georgia"/>
          <w:sz w:val="32"/>
          <w:szCs w:val="32"/>
          <w:lang w:eastAsia="en-CA"/>
        </w:rPr>
        <w:t>Gets things done</w:t>
      </w:r>
      <w:bookmarkStart w:id="31" w:name="_Toc503561564"/>
      <w:bookmarkEnd w:id="30"/>
    </w:p>
    <w:p w:rsidR="00E0622B" w:rsidRDefault="00843A6B" w:rsidP="00E0622B">
      <w:pPr>
        <w:pStyle w:val="ListParagraph"/>
        <w:numPr>
          <w:ilvl w:val="0"/>
          <w:numId w:val="29"/>
        </w:numPr>
        <w:spacing w:line="360" w:lineRule="auto"/>
        <w:jc w:val="both"/>
        <w:rPr>
          <w:rFonts w:ascii="Georgia" w:eastAsia="Times New Roman" w:hAnsi="Georgia"/>
          <w:sz w:val="32"/>
          <w:szCs w:val="32"/>
          <w:lang w:eastAsia="en-CA"/>
        </w:rPr>
      </w:pPr>
      <w:r w:rsidRPr="00E0622B">
        <w:rPr>
          <w:rFonts w:ascii="Georgia" w:eastAsia="Times New Roman" w:hAnsi="Georgia"/>
          <w:sz w:val="32"/>
          <w:szCs w:val="32"/>
          <w:lang w:eastAsia="en-CA"/>
        </w:rPr>
        <w:t>Generates satisfaction</w:t>
      </w:r>
      <w:bookmarkStart w:id="32" w:name="_Toc503561565"/>
      <w:bookmarkEnd w:id="31"/>
    </w:p>
    <w:p w:rsidR="00E0622B" w:rsidRDefault="00843A6B" w:rsidP="00E0622B">
      <w:pPr>
        <w:pStyle w:val="ListParagraph"/>
        <w:numPr>
          <w:ilvl w:val="0"/>
          <w:numId w:val="29"/>
        </w:numPr>
        <w:spacing w:line="360" w:lineRule="auto"/>
        <w:jc w:val="both"/>
        <w:rPr>
          <w:rFonts w:ascii="Georgia" w:eastAsia="Times New Roman" w:hAnsi="Georgia"/>
          <w:sz w:val="32"/>
          <w:szCs w:val="32"/>
          <w:lang w:eastAsia="en-CA"/>
        </w:rPr>
      </w:pPr>
      <w:r w:rsidRPr="00E0622B">
        <w:rPr>
          <w:rFonts w:ascii="Georgia" w:eastAsia="Times New Roman" w:hAnsi="Georgia"/>
          <w:sz w:val="32"/>
          <w:szCs w:val="32"/>
          <w:lang w:eastAsia="en-CA"/>
        </w:rPr>
        <w:t>Builds momentum</w:t>
      </w:r>
      <w:bookmarkStart w:id="33" w:name="_Toc503561566"/>
      <w:bookmarkEnd w:id="32"/>
    </w:p>
    <w:p w:rsidR="00E0622B" w:rsidRDefault="00843A6B" w:rsidP="00E0622B">
      <w:pPr>
        <w:pStyle w:val="ListParagraph"/>
        <w:numPr>
          <w:ilvl w:val="0"/>
          <w:numId w:val="29"/>
        </w:numPr>
        <w:spacing w:line="360" w:lineRule="auto"/>
        <w:jc w:val="both"/>
        <w:rPr>
          <w:rFonts w:ascii="Georgia" w:eastAsia="Times New Roman" w:hAnsi="Georgia"/>
          <w:sz w:val="32"/>
          <w:szCs w:val="32"/>
          <w:lang w:eastAsia="en-CA"/>
        </w:rPr>
      </w:pPr>
      <w:r w:rsidRPr="00E0622B">
        <w:rPr>
          <w:rFonts w:ascii="Georgia" w:eastAsia="Times New Roman" w:hAnsi="Georgia"/>
          <w:sz w:val="32"/>
          <w:szCs w:val="32"/>
          <w:lang w:eastAsia="en-CA"/>
        </w:rPr>
        <w:t>Reduces stress</w:t>
      </w:r>
      <w:bookmarkEnd w:id="33"/>
      <w:r w:rsidRPr="00E0622B">
        <w:rPr>
          <w:rFonts w:ascii="Georgia" w:eastAsia="Times New Roman" w:hAnsi="Georgia"/>
          <w:sz w:val="32"/>
          <w:szCs w:val="32"/>
          <w:lang w:eastAsia="en-CA"/>
        </w:rPr>
        <w:t xml:space="preserve"> </w:t>
      </w:r>
      <w:bookmarkStart w:id="34" w:name="_Toc503561567"/>
    </w:p>
    <w:p w:rsidR="00843A6B" w:rsidRPr="00E0622B" w:rsidRDefault="00843A6B" w:rsidP="00E0622B">
      <w:pPr>
        <w:pStyle w:val="ListParagraph"/>
        <w:numPr>
          <w:ilvl w:val="0"/>
          <w:numId w:val="29"/>
        </w:numPr>
        <w:spacing w:line="360" w:lineRule="auto"/>
        <w:jc w:val="both"/>
        <w:rPr>
          <w:rFonts w:ascii="Georgia" w:eastAsia="Times New Roman" w:hAnsi="Georgia"/>
          <w:sz w:val="32"/>
          <w:szCs w:val="32"/>
          <w:lang w:eastAsia="en-CA"/>
        </w:rPr>
      </w:pPr>
      <w:bookmarkStart w:id="35" w:name="_GoBack"/>
      <w:bookmarkEnd w:id="35"/>
      <w:r w:rsidRPr="00E0622B">
        <w:rPr>
          <w:rFonts w:ascii="Georgia" w:eastAsia="Times New Roman" w:hAnsi="Georgia"/>
          <w:sz w:val="32"/>
          <w:szCs w:val="32"/>
          <w:lang w:eastAsia="en-CA"/>
        </w:rPr>
        <w:t>Increases engagement</w:t>
      </w:r>
      <w:bookmarkEnd w:id="34"/>
    </w:p>
    <w:p w:rsidR="00843A6B" w:rsidRDefault="00843A6B" w:rsidP="00843A6B">
      <w:pPr>
        <w:rPr>
          <w:lang w:eastAsia="en-CA"/>
        </w:rPr>
      </w:pPr>
    </w:p>
    <w:p w:rsidR="00843A6B" w:rsidRDefault="00843A6B" w:rsidP="00843A6B">
      <w:pPr>
        <w:rPr>
          <w:lang w:eastAsia="en-CA"/>
        </w:rPr>
      </w:pPr>
    </w:p>
    <w:p w:rsidR="00843A6B" w:rsidRPr="00843A6B" w:rsidRDefault="00843A6B" w:rsidP="00843A6B">
      <w:pPr>
        <w:rPr>
          <w:lang w:eastAsia="en-CA"/>
        </w:rPr>
      </w:pPr>
    </w:p>
    <w:p w:rsidR="00EF5CC1" w:rsidRPr="00EF5CC1" w:rsidRDefault="00843A6B" w:rsidP="00843A6B">
      <w:pPr>
        <w:rPr>
          <w:rFonts w:ascii="Georgia" w:hAnsi="Georgia"/>
          <w:sz w:val="32"/>
          <w:szCs w:val="32"/>
        </w:rPr>
      </w:pPr>
      <w:r>
        <w:rPr>
          <w:rFonts w:ascii="Georgia" w:hAnsi="Georgia"/>
          <w:sz w:val="32"/>
          <w:szCs w:val="32"/>
        </w:rPr>
        <w:br w:type="page"/>
      </w:r>
    </w:p>
    <w:p w:rsidR="00843A6B" w:rsidRPr="00843A6B" w:rsidRDefault="003C55CB" w:rsidP="00843A6B">
      <w:pPr>
        <w:pStyle w:val="Heading1"/>
        <w:jc w:val="center"/>
        <w:rPr>
          <w:color w:val="1F4E79" w:themeColor="accent1" w:themeShade="80"/>
          <w:sz w:val="48"/>
        </w:rPr>
      </w:pPr>
      <w:bookmarkStart w:id="36" w:name="_Toc493163245"/>
      <w:r>
        <w:rPr>
          <w:color w:val="1F4E79" w:themeColor="accent1" w:themeShade="80"/>
          <w:sz w:val="44"/>
        </w:rPr>
        <w:lastRenderedPageBreak/>
        <w:t>Module</w:t>
      </w:r>
      <w:r w:rsidR="00EF5CC1" w:rsidRPr="00EF5CC1">
        <w:rPr>
          <w:color w:val="1F4E79" w:themeColor="accent1" w:themeShade="80"/>
          <w:sz w:val="44"/>
        </w:rPr>
        <w:t xml:space="preserve"> 5: </w:t>
      </w:r>
      <w:bookmarkStart w:id="37" w:name="_Toc503561569"/>
      <w:bookmarkEnd w:id="36"/>
      <w:r w:rsidR="00843A6B" w:rsidRPr="00843A6B">
        <w:rPr>
          <w:color w:val="1F4E79" w:themeColor="accent1" w:themeShade="80"/>
          <w:sz w:val="48"/>
        </w:rPr>
        <w:t>How Highly Successful People Develop Self-Discipline</w:t>
      </w:r>
      <w:bookmarkEnd w:id="37"/>
    </w:p>
    <w:p w:rsidR="00EF5CC1" w:rsidRPr="00843A6B" w:rsidRDefault="00EF5CC1" w:rsidP="00EF5CC1">
      <w:pPr>
        <w:spacing w:line="360" w:lineRule="auto"/>
        <w:jc w:val="center"/>
        <w:rPr>
          <w:rFonts w:ascii="Georgia" w:hAnsi="Georgia"/>
          <w:b/>
          <w:color w:val="1F4E79" w:themeColor="accent1" w:themeShade="80"/>
          <w:sz w:val="44"/>
          <w:szCs w:val="32"/>
        </w:rPr>
      </w:pPr>
    </w:p>
    <w:p w:rsidR="00A76C78" w:rsidRPr="00F13F23" w:rsidRDefault="00A76C78" w:rsidP="00A76C78">
      <w:pPr>
        <w:spacing w:after="200" w:line="360" w:lineRule="auto"/>
        <w:jc w:val="both"/>
        <w:rPr>
          <w:rFonts w:ascii="Georgia" w:eastAsia="Times New Roman" w:hAnsi="Georgia" w:cs="Calibri"/>
          <w:sz w:val="32"/>
          <w:szCs w:val="32"/>
          <w:lang w:eastAsia="en-CA"/>
        </w:rPr>
      </w:pPr>
      <w:bookmarkStart w:id="38" w:name="_Toc493163251"/>
      <w:r w:rsidRPr="00F13F23">
        <w:rPr>
          <w:rFonts w:ascii="Georgia" w:eastAsia="Times New Roman" w:hAnsi="Georgia" w:cs="Calibri"/>
          <w:sz w:val="32"/>
          <w:szCs w:val="32"/>
          <w:lang w:eastAsia="en-CA"/>
        </w:rPr>
        <w:t xml:space="preserve">What most people have in common with successful people is ambition, but where certain fall short and others excel is in the area of self-discipline. </w:t>
      </w:r>
    </w:p>
    <w:p w:rsidR="00A76C78" w:rsidRDefault="00A76C78" w:rsidP="00A76C78">
      <w:pPr>
        <w:spacing w:after="200" w:line="360" w:lineRule="auto"/>
        <w:jc w:val="both"/>
        <w:rPr>
          <w:rFonts w:ascii="Georgia" w:eastAsia="Times New Roman" w:hAnsi="Georgia" w:cs="Calibri"/>
          <w:sz w:val="32"/>
          <w:szCs w:val="32"/>
          <w:lang w:eastAsia="en-CA"/>
        </w:rPr>
      </w:pPr>
      <w:r w:rsidRPr="00F13F23">
        <w:rPr>
          <w:rFonts w:ascii="Georgia" w:eastAsia="Times New Roman" w:hAnsi="Georgia" w:cs="Calibri"/>
          <w:sz w:val="32"/>
          <w:szCs w:val="32"/>
          <w:lang w:eastAsia="en-CA"/>
        </w:rPr>
        <w:t>However, practicing self-discipline is not easy and demands real commitment. In order to develop self-discipline, you must follow certain steps that will help you attain your goals. Here are the top habits of successful people that help that maintain self-discipline which ultimately helps them achieve their goals:</w:t>
      </w:r>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39" w:name="_Toc503561570"/>
      <w:r w:rsidRPr="00A76C78">
        <w:rPr>
          <w:rFonts w:ascii="Georgia" w:eastAsia="Times New Roman" w:hAnsi="Georgia"/>
          <w:color w:val="auto"/>
          <w:sz w:val="32"/>
          <w:szCs w:val="32"/>
          <w:lang w:eastAsia="en-CA"/>
        </w:rPr>
        <w:t>Vision</w:t>
      </w:r>
      <w:bookmarkEnd w:id="39"/>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40" w:name="_Toc503561571"/>
      <w:r w:rsidRPr="00A76C78">
        <w:rPr>
          <w:rFonts w:ascii="Georgia" w:eastAsia="Times New Roman" w:hAnsi="Georgia"/>
          <w:color w:val="auto"/>
          <w:sz w:val="32"/>
          <w:szCs w:val="32"/>
          <w:lang w:eastAsia="en-CA"/>
        </w:rPr>
        <w:t>Prioritize</w:t>
      </w:r>
      <w:bookmarkEnd w:id="40"/>
      <w:r w:rsidRPr="00A76C78">
        <w:rPr>
          <w:rFonts w:ascii="Georgia" w:eastAsia="Times New Roman" w:hAnsi="Georgia"/>
          <w:color w:val="auto"/>
          <w:sz w:val="32"/>
          <w:szCs w:val="32"/>
          <w:lang w:eastAsia="en-CA"/>
        </w:rPr>
        <w:t xml:space="preserve"> </w:t>
      </w:r>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41" w:name="_Toc503561572"/>
      <w:r w:rsidRPr="00A76C78">
        <w:rPr>
          <w:rFonts w:ascii="Georgia" w:eastAsia="Times New Roman" w:hAnsi="Georgia"/>
          <w:color w:val="auto"/>
          <w:sz w:val="32"/>
          <w:szCs w:val="32"/>
          <w:lang w:eastAsia="en-CA"/>
        </w:rPr>
        <w:t>Say no to distractions</w:t>
      </w:r>
      <w:bookmarkEnd w:id="41"/>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42" w:name="_Toc503561573"/>
      <w:r w:rsidRPr="00A76C78">
        <w:rPr>
          <w:rFonts w:ascii="Georgia" w:eastAsia="Times New Roman" w:hAnsi="Georgia"/>
          <w:color w:val="auto"/>
          <w:sz w:val="32"/>
          <w:szCs w:val="32"/>
          <w:lang w:eastAsia="en-CA"/>
        </w:rPr>
        <w:t>Handle one task at a time</w:t>
      </w:r>
      <w:bookmarkEnd w:id="42"/>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43" w:name="_Toc503561574"/>
      <w:r w:rsidRPr="00A76C78">
        <w:rPr>
          <w:rFonts w:ascii="Georgia" w:eastAsia="Times New Roman" w:hAnsi="Georgia"/>
          <w:color w:val="auto"/>
          <w:sz w:val="32"/>
          <w:szCs w:val="32"/>
          <w:lang w:eastAsia="en-CA"/>
        </w:rPr>
        <w:t>Divide up goals</w:t>
      </w:r>
      <w:bookmarkEnd w:id="43"/>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44" w:name="_Toc503561575"/>
      <w:r w:rsidRPr="00A76C78">
        <w:rPr>
          <w:rFonts w:ascii="Georgia" w:eastAsia="Times New Roman" w:hAnsi="Georgia"/>
          <w:color w:val="auto"/>
          <w:sz w:val="32"/>
          <w:szCs w:val="32"/>
          <w:lang w:eastAsia="en-CA"/>
        </w:rPr>
        <w:t>Rewards and breaks</w:t>
      </w:r>
      <w:bookmarkEnd w:id="44"/>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45" w:name="_Toc503561576"/>
      <w:r w:rsidRPr="00A76C78">
        <w:rPr>
          <w:rFonts w:ascii="Georgia" w:eastAsia="Times New Roman" w:hAnsi="Georgia"/>
          <w:color w:val="auto"/>
          <w:sz w:val="32"/>
          <w:szCs w:val="32"/>
          <w:lang w:eastAsia="en-CA"/>
        </w:rPr>
        <w:t>Learn from mistakes</w:t>
      </w:r>
      <w:bookmarkEnd w:id="45"/>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46" w:name="_Toc503561577"/>
      <w:r w:rsidRPr="00A76C78">
        <w:rPr>
          <w:rFonts w:ascii="Georgia" w:eastAsia="Times New Roman" w:hAnsi="Georgia"/>
          <w:color w:val="auto"/>
          <w:sz w:val="32"/>
          <w:szCs w:val="32"/>
          <w:lang w:eastAsia="en-CA"/>
        </w:rPr>
        <w:t>Rise above feelings</w:t>
      </w:r>
      <w:bookmarkEnd w:id="46"/>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47" w:name="_Toc503561578"/>
      <w:r w:rsidRPr="00A76C78">
        <w:rPr>
          <w:rFonts w:ascii="Georgia" w:eastAsia="Times New Roman" w:hAnsi="Georgia"/>
          <w:color w:val="auto"/>
          <w:sz w:val="32"/>
          <w:szCs w:val="32"/>
          <w:lang w:eastAsia="en-CA"/>
        </w:rPr>
        <w:t>Love what you do</w:t>
      </w:r>
      <w:bookmarkEnd w:id="47"/>
    </w:p>
    <w:p w:rsidR="00A76C78" w:rsidRPr="00A76C78" w:rsidRDefault="00A76C78" w:rsidP="00A76C78">
      <w:pPr>
        <w:pStyle w:val="Heading2"/>
        <w:numPr>
          <w:ilvl w:val="0"/>
          <w:numId w:val="30"/>
        </w:numPr>
        <w:spacing w:line="360" w:lineRule="auto"/>
        <w:rPr>
          <w:rFonts w:ascii="Georgia" w:eastAsia="Times New Roman" w:hAnsi="Georgia"/>
          <w:color w:val="auto"/>
          <w:sz w:val="32"/>
          <w:szCs w:val="32"/>
          <w:lang w:eastAsia="en-CA"/>
        </w:rPr>
      </w:pPr>
      <w:bookmarkStart w:id="48" w:name="_Toc503561579"/>
      <w:r w:rsidRPr="00A76C78">
        <w:rPr>
          <w:rFonts w:ascii="Georgia" w:eastAsia="Times New Roman" w:hAnsi="Georgia"/>
          <w:color w:val="auto"/>
          <w:sz w:val="32"/>
          <w:szCs w:val="32"/>
          <w:lang w:eastAsia="en-CA"/>
        </w:rPr>
        <w:t>Manipulate energy</w:t>
      </w:r>
      <w:bookmarkEnd w:id="48"/>
    </w:p>
    <w:p w:rsidR="00843A6B" w:rsidRDefault="00843A6B">
      <w:pPr>
        <w:rPr>
          <w:rFonts w:ascii="Georgia" w:hAnsi="Georgia"/>
          <w:sz w:val="32"/>
          <w:szCs w:val="32"/>
          <w:highlight w:val="white"/>
        </w:rPr>
      </w:pPr>
      <w:r>
        <w:rPr>
          <w:rFonts w:ascii="Georgia" w:hAnsi="Georgia"/>
          <w:sz w:val="32"/>
          <w:szCs w:val="32"/>
          <w:highlight w:val="white"/>
        </w:rPr>
        <w:br w:type="page"/>
      </w:r>
    </w:p>
    <w:p w:rsidR="00A76C78" w:rsidRPr="00A76C78" w:rsidRDefault="003C55CB" w:rsidP="00A76C78">
      <w:pPr>
        <w:pStyle w:val="Heading1"/>
        <w:spacing w:line="360" w:lineRule="auto"/>
        <w:jc w:val="center"/>
        <w:rPr>
          <w:rFonts w:eastAsia="Times New Roman"/>
          <w:color w:val="1F4E79" w:themeColor="accent1" w:themeShade="80"/>
          <w:sz w:val="48"/>
          <w:lang w:eastAsia="en-CA"/>
        </w:rPr>
      </w:pPr>
      <w:r>
        <w:rPr>
          <w:color w:val="1F4E79" w:themeColor="accent1" w:themeShade="80"/>
          <w:sz w:val="44"/>
        </w:rPr>
        <w:lastRenderedPageBreak/>
        <w:t>Module</w:t>
      </w:r>
      <w:r w:rsidR="00EF5CC1" w:rsidRPr="00EF5CC1">
        <w:rPr>
          <w:color w:val="1F4E79" w:themeColor="accent1" w:themeShade="80"/>
          <w:sz w:val="44"/>
        </w:rPr>
        <w:t xml:space="preserve"> 6: </w:t>
      </w:r>
      <w:bookmarkStart w:id="49" w:name="_Toc503561581"/>
      <w:bookmarkEnd w:id="38"/>
      <w:r w:rsidR="00A76C78" w:rsidRPr="00A76C78">
        <w:rPr>
          <w:rFonts w:eastAsia="Times New Roman"/>
          <w:color w:val="1F4E79" w:themeColor="accent1" w:themeShade="80"/>
          <w:sz w:val="48"/>
          <w:lang w:eastAsia="en-CA"/>
        </w:rPr>
        <w:t>Strategies To Building Unbreakable Focus</w:t>
      </w:r>
      <w:bookmarkEnd w:id="49"/>
    </w:p>
    <w:p w:rsidR="00A76C78" w:rsidRPr="00F13F23" w:rsidRDefault="00A76C78" w:rsidP="00A76C78">
      <w:pPr>
        <w:spacing w:line="360" w:lineRule="auto"/>
        <w:rPr>
          <w:rFonts w:ascii="Georgia" w:hAnsi="Georgia"/>
          <w:sz w:val="32"/>
          <w:szCs w:val="32"/>
          <w:lang w:eastAsia="en-CA"/>
        </w:rPr>
      </w:pPr>
    </w:p>
    <w:p w:rsidR="00A76C78" w:rsidRPr="00F13F23" w:rsidRDefault="00A76C78" w:rsidP="00A76C78">
      <w:pPr>
        <w:spacing w:line="360" w:lineRule="auto"/>
        <w:jc w:val="both"/>
        <w:rPr>
          <w:rFonts w:ascii="Georgia" w:eastAsia="Times New Roman" w:hAnsi="Georgia" w:cs="Times New Roman"/>
          <w:sz w:val="32"/>
          <w:szCs w:val="32"/>
          <w:lang w:eastAsia="en-CA"/>
        </w:rPr>
      </w:pPr>
      <w:r w:rsidRPr="00F13F23">
        <w:rPr>
          <w:rFonts w:ascii="Georgia" w:eastAsia="Times New Roman" w:hAnsi="Georgia" w:cs="Times New Roman"/>
          <w:sz w:val="32"/>
          <w:szCs w:val="32"/>
          <w:lang w:eastAsia="en-CA"/>
        </w:rPr>
        <w:t xml:space="preserve">Whether you are a student, a parent or a worker, you are aware of the importance of focus for everything that you do in your life. Whether there is a short term plan to follow, or a long term goal neither can be accomplished without focus. </w:t>
      </w:r>
    </w:p>
    <w:p w:rsidR="00A76C78" w:rsidRDefault="00A76C78" w:rsidP="00A76C78">
      <w:pPr>
        <w:spacing w:line="360" w:lineRule="auto"/>
        <w:jc w:val="both"/>
        <w:rPr>
          <w:rFonts w:ascii="Georgia" w:eastAsia="Times New Roman" w:hAnsi="Georgia" w:cs="Times New Roman"/>
          <w:sz w:val="32"/>
          <w:szCs w:val="32"/>
          <w:lang w:eastAsia="en-CA"/>
        </w:rPr>
      </w:pPr>
      <w:r w:rsidRPr="00F13F23">
        <w:rPr>
          <w:rFonts w:ascii="Georgia" w:eastAsia="Times New Roman" w:hAnsi="Georgia" w:cs="Times New Roman"/>
          <w:sz w:val="32"/>
          <w:szCs w:val="32"/>
          <w:lang w:eastAsia="en-CA"/>
        </w:rPr>
        <w:t xml:space="preserve">There are a few strategies that you can use to build unbreakable focus. Once you succeed in making these strategies a part of your life, you will be much more in touch with yourself and you will experience a self of accomplishment that nothing else can give you. </w:t>
      </w:r>
    </w:p>
    <w:p w:rsidR="00A76C78" w:rsidRDefault="00A76C78" w:rsidP="00A76C78">
      <w:pPr>
        <w:spacing w:line="360" w:lineRule="auto"/>
        <w:jc w:val="both"/>
        <w:rPr>
          <w:rFonts w:ascii="Georgia" w:eastAsia="Times New Roman" w:hAnsi="Georgia" w:cs="Times New Roman"/>
          <w:sz w:val="32"/>
          <w:szCs w:val="32"/>
          <w:lang w:eastAsia="en-CA"/>
        </w:rPr>
      </w:pPr>
    </w:p>
    <w:p w:rsidR="00A76C78" w:rsidRPr="00A76C78" w:rsidRDefault="00A76C78" w:rsidP="00A76C78">
      <w:pPr>
        <w:pStyle w:val="Heading2"/>
        <w:numPr>
          <w:ilvl w:val="0"/>
          <w:numId w:val="31"/>
        </w:numPr>
        <w:spacing w:line="360" w:lineRule="auto"/>
        <w:rPr>
          <w:rFonts w:ascii="Georgia" w:eastAsia="Times New Roman" w:hAnsi="Georgia"/>
          <w:color w:val="auto"/>
          <w:sz w:val="32"/>
          <w:szCs w:val="32"/>
          <w:lang w:eastAsia="en-CA"/>
        </w:rPr>
      </w:pPr>
      <w:bookmarkStart w:id="50" w:name="_Toc503561582"/>
      <w:r w:rsidRPr="00A76C78">
        <w:rPr>
          <w:rFonts w:ascii="Georgia" w:eastAsia="Times New Roman" w:hAnsi="Georgia"/>
          <w:color w:val="auto"/>
          <w:sz w:val="32"/>
          <w:szCs w:val="32"/>
          <w:lang w:eastAsia="en-CA"/>
        </w:rPr>
        <w:t>Train your brain</w:t>
      </w:r>
      <w:bookmarkEnd w:id="50"/>
    </w:p>
    <w:p w:rsidR="00A76C78" w:rsidRPr="00A76C78" w:rsidRDefault="00A76C78" w:rsidP="00A76C78">
      <w:pPr>
        <w:pStyle w:val="Heading2"/>
        <w:numPr>
          <w:ilvl w:val="0"/>
          <w:numId w:val="31"/>
        </w:numPr>
        <w:spacing w:line="360" w:lineRule="auto"/>
        <w:rPr>
          <w:rFonts w:ascii="Georgia" w:eastAsia="Times New Roman" w:hAnsi="Georgia"/>
          <w:color w:val="auto"/>
          <w:sz w:val="32"/>
          <w:szCs w:val="32"/>
          <w:lang w:eastAsia="en-CA"/>
        </w:rPr>
      </w:pPr>
      <w:bookmarkStart w:id="51" w:name="_Toc503561583"/>
      <w:r w:rsidRPr="00A76C78">
        <w:rPr>
          <w:rFonts w:ascii="Georgia" w:eastAsia="Times New Roman" w:hAnsi="Georgia"/>
          <w:color w:val="auto"/>
          <w:sz w:val="32"/>
          <w:szCs w:val="32"/>
          <w:lang w:eastAsia="en-CA"/>
        </w:rPr>
        <w:t>Plan it all out</w:t>
      </w:r>
      <w:bookmarkEnd w:id="51"/>
    </w:p>
    <w:p w:rsidR="00A76C78" w:rsidRPr="00A76C78" w:rsidRDefault="00A76C78" w:rsidP="00A76C78">
      <w:pPr>
        <w:pStyle w:val="Heading2"/>
        <w:numPr>
          <w:ilvl w:val="0"/>
          <w:numId w:val="31"/>
        </w:numPr>
        <w:spacing w:line="360" w:lineRule="auto"/>
        <w:rPr>
          <w:rFonts w:ascii="Georgia" w:eastAsia="Times New Roman" w:hAnsi="Georgia"/>
          <w:color w:val="auto"/>
          <w:sz w:val="32"/>
          <w:szCs w:val="32"/>
          <w:lang w:eastAsia="en-CA"/>
        </w:rPr>
      </w:pPr>
      <w:bookmarkStart w:id="52" w:name="_Toc503561584"/>
      <w:r w:rsidRPr="00A76C78">
        <w:rPr>
          <w:rFonts w:ascii="Georgia" w:eastAsia="Times New Roman" w:hAnsi="Georgia"/>
          <w:color w:val="auto"/>
          <w:sz w:val="32"/>
          <w:szCs w:val="32"/>
          <w:lang w:eastAsia="en-CA"/>
        </w:rPr>
        <w:t>Rest for a while</w:t>
      </w:r>
      <w:bookmarkEnd w:id="52"/>
    </w:p>
    <w:p w:rsidR="00A76C78" w:rsidRPr="00A76C78" w:rsidRDefault="00A76C78" w:rsidP="00A76C78">
      <w:pPr>
        <w:pStyle w:val="Heading2"/>
        <w:numPr>
          <w:ilvl w:val="0"/>
          <w:numId w:val="31"/>
        </w:numPr>
        <w:spacing w:line="360" w:lineRule="auto"/>
        <w:rPr>
          <w:rFonts w:ascii="Georgia" w:eastAsia="Times New Roman" w:hAnsi="Georgia"/>
          <w:color w:val="auto"/>
          <w:sz w:val="32"/>
          <w:szCs w:val="32"/>
          <w:lang w:eastAsia="en-CA"/>
        </w:rPr>
      </w:pPr>
      <w:bookmarkStart w:id="53" w:name="_Toc503561585"/>
      <w:r w:rsidRPr="00A76C78">
        <w:rPr>
          <w:rFonts w:ascii="Georgia" w:eastAsia="Times New Roman" w:hAnsi="Georgia"/>
          <w:color w:val="auto"/>
          <w:sz w:val="32"/>
          <w:szCs w:val="32"/>
          <w:lang w:eastAsia="en-CA"/>
        </w:rPr>
        <w:t>Work with music</w:t>
      </w:r>
      <w:bookmarkEnd w:id="53"/>
    </w:p>
    <w:p w:rsidR="00A76C78" w:rsidRPr="00A76C78" w:rsidRDefault="00A76C78" w:rsidP="00A76C78">
      <w:pPr>
        <w:pStyle w:val="Heading2"/>
        <w:numPr>
          <w:ilvl w:val="0"/>
          <w:numId w:val="31"/>
        </w:numPr>
        <w:spacing w:line="360" w:lineRule="auto"/>
        <w:rPr>
          <w:rFonts w:ascii="Georgia" w:eastAsia="Times New Roman" w:hAnsi="Georgia"/>
          <w:color w:val="auto"/>
          <w:sz w:val="32"/>
          <w:szCs w:val="32"/>
          <w:lang w:eastAsia="en-CA"/>
        </w:rPr>
      </w:pPr>
      <w:bookmarkStart w:id="54" w:name="_Toc503561586"/>
      <w:r w:rsidRPr="00A76C78">
        <w:rPr>
          <w:rFonts w:ascii="Georgia" w:eastAsia="Times New Roman" w:hAnsi="Georgia"/>
          <w:color w:val="auto"/>
          <w:sz w:val="32"/>
          <w:szCs w:val="32"/>
          <w:lang w:eastAsia="en-CA"/>
        </w:rPr>
        <w:t>Practice mindfulness</w:t>
      </w:r>
      <w:bookmarkEnd w:id="54"/>
    </w:p>
    <w:p w:rsidR="00A76C78" w:rsidRPr="00A76C78" w:rsidRDefault="00A76C78" w:rsidP="00A76C78">
      <w:pPr>
        <w:pStyle w:val="Heading2"/>
        <w:numPr>
          <w:ilvl w:val="0"/>
          <w:numId w:val="31"/>
        </w:numPr>
        <w:spacing w:line="360" w:lineRule="auto"/>
        <w:rPr>
          <w:rFonts w:ascii="Georgia" w:hAnsi="Georgia"/>
          <w:color w:val="auto"/>
          <w:sz w:val="32"/>
          <w:szCs w:val="32"/>
          <w:lang w:eastAsia="en-CA"/>
        </w:rPr>
      </w:pPr>
      <w:bookmarkStart w:id="55" w:name="_Toc503561587"/>
      <w:r w:rsidRPr="00A76C78">
        <w:rPr>
          <w:rFonts w:ascii="Georgia" w:hAnsi="Georgia"/>
          <w:color w:val="auto"/>
          <w:sz w:val="32"/>
          <w:szCs w:val="32"/>
          <w:lang w:eastAsia="en-CA"/>
        </w:rPr>
        <w:t>Limit phone usage</w:t>
      </w:r>
      <w:bookmarkEnd w:id="55"/>
    </w:p>
    <w:p w:rsidR="00A76C78" w:rsidRPr="00A76C78" w:rsidRDefault="00A76C78" w:rsidP="00A76C78">
      <w:pPr>
        <w:pStyle w:val="Heading2"/>
        <w:numPr>
          <w:ilvl w:val="0"/>
          <w:numId w:val="31"/>
        </w:numPr>
        <w:spacing w:line="360" w:lineRule="auto"/>
        <w:rPr>
          <w:rFonts w:ascii="Georgia" w:eastAsia="Times New Roman" w:hAnsi="Georgia"/>
          <w:color w:val="auto"/>
          <w:sz w:val="32"/>
          <w:szCs w:val="32"/>
          <w:lang w:eastAsia="en-CA"/>
        </w:rPr>
      </w:pPr>
      <w:bookmarkStart w:id="56" w:name="_Toc503561588"/>
      <w:r w:rsidRPr="00A76C78">
        <w:rPr>
          <w:rFonts w:ascii="Georgia" w:eastAsia="Times New Roman" w:hAnsi="Georgia"/>
          <w:color w:val="auto"/>
          <w:sz w:val="32"/>
          <w:szCs w:val="32"/>
          <w:lang w:eastAsia="en-CA"/>
        </w:rPr>
        <w:t>Give constant reminders</w:t>
      </w:r>
      <w:bookmarkEnd w:id="56"/>
    </w:p>
    <w:p w:rsidR="00A76C78" w:rsidRPr="00A76C78" w:rsidRDefault="00A76C78" w:rsidP="00A76C78">
      <w:pPr>
        <w:pStyle w:val="Heading2"/>
        <w:numPr>
          <w:ilvl w:val="0"/>
          <w:numId w:val="31"/>
        </w:numPr>
        <w:spacing w:line="360" w:lineRule="auto"/>
        <w:rPr>
          <w:rFonts w:ascii="Georgia" w:eastAsia="Times New Roman" w:hAnsi="Georgia"/>
          <w:color w:val="auto"/>
          <w:sz w:val="32"/>
          <w:szCs w:val="32"/>
          <w:lang w:eastAsia="en-CA"/>
        </w:rPr>
      </w:pPr>
      <w:bookmarkStart w:id="57" w:name="_Toc503561589"/>
      <w:r w:rsidRPr="00A76C78">
        <w:rPr>
          <w:rFonts w:ascii="Georgia" w:eastAsia="Times New Roman" w:hAnsi="Georgia"/>
          <w:color w:val="auto"/>
          <w:sz w:val="32"/>
          <w:szCs w:val="32"/>
          <w:lang w:eastAsia="en-CA"/>
        </w:rPr>
        <w:t>Plan your day</w:t>
      </w:r>
      <w:bookmarkEnd w:id="57"/>
    </w:p>
    <w:p w:rsidR="00A76C78" w:rsidRDefault="00A76C78" w:rsidP="00A76C78">
      <w:pPr>
        <w:spacing w:line="360" w:lineRule="auto"/>
        <w:jc w:val="both"/>
        <w:rPr>
          <w:rFonts w:ascii="Georgia" w:eastAsia="Times New Roman" w:hAnsi="Georgia" w:cs="Times New Roman"/>
          <w:sz w:val="32"/>
          <w:szCs w:val="32"/>
          <w:lang w:eastAsia="en-CA"/>
        </w:rPr>
      </w:pPr>
    </w:p>
    <w:p w:rsidR="00A76C78" w:rsidRDefault="00A76C78" w:rsidP="00A76C78">
      <w:pPr>
        <w:pStyle w:val="Heading1"/>
        <w:spacing w:line="360" w:lineRule="auto"/>
        <w:jc w:val="center"/>
        <w:rPr>
          <w:rFonts w:eastAsia="Times New Roman"/>
          <w:bCs/>
          <w:color w:val="1F4E79" w:themeColor="accent1" w:themeShade="80"/>
          <w:sz w:val="48"/>
          <w:lang w:eastAsia="en-CA"/>
        </w:rPr>
      </w:pPr>
      <w:r>
        <w:rPr>
          <w:color w:val="1F4E79" w:themeColor="accent1" w:themeShade="80"/>
          <w:sz w:val="44"/>
        </w:rPr>
        <w:lastRenderedPageBreak/>
        <w:t>Module</w:t>
      </w:r>
      <w:r>
        <w:rPr>
          <w:color w:val="1F4E79" w:themeColor="accent1" w:themeShade="80"/>
          <w:sz w:val="44"/>
        </w:rPr>
        <w:t xml:space="preserve"> 7</w:t>
      </w:r>
      <w:r w:rsidRPr="00EF5CC1">
        <w:rPr>
          <w:color w:val="1F4E79" w:themeColor="accent1" w:themeShade="80"/>
          <w:sz w:val="44"/>
        </w:rPr>
        <w:t xml:space="preserve">: </w:t>
      </w:r>
      <w:bookmarkStart w:id="58" w:name="_Toc503561592"/>
      <w:r w:rsidRPr="00A76C78">
        <w:rPr>
          <w:rFonts w:eastAsia="Times New Roman"/>
          <w:bCs/>
          <w:color w:val="1F4E79" w:themeColor="accent1" w:themeShade="80"/>
          <w:sz w:val="48"/>
          <w:lang w:eastAsia="en-CA"/>
        </w:rPr>
        <w:t>Why Should You Focus On One Thing At A Time</w:t>
      </w:r>
      <w:bookmarkEnd w:id="58"/>
    </w:p>
    <w:p w:rsidR="00A76C78" w:rsidRDefault="00A76C78" w:rsidP="00A76C78">
      <w:pPr>
        <w:pStyle w:val="Normal1"/>
        <w:rPr>
          <w:lang w:eastAsia="en-CA"/>
        </w:rPr>
      </w:pPr>
    </w:p>
    <w:p w:rsidR="00A76C78" w:rsidRPr="00A76C78" w:rsidRDefault="00A76C78" w:rsidP="00A76C78">
      <w:pPr>
        <w:pStyle w:val="Normal1"/>
        <w:rPr>
          <w:lang w:eastAsia="en-CA"/>
        </w:rPr>
      </w:pPr>
    </w:p>
    <w:p w:rsidR="00A76C78" w:rsidRPr="00F13F23" w:rsidRDefault="00A76C78" w:rsidP="00A76C78">
      <w:pPr>
        <w:spacing w:line="360" w:lineRule="auto"/>
        <w:jc w:val="both"/>
        <w:rPr>
          <w:rFonts w:ascii="Georgia" w:eastAsia="Times New Roman" w:hAnsi="Georgia" w:cs="Times New Roman"/>
          <w:sz w:val="32"/>
          <w:szCs w:val="32"/>
          <w:lang w:eastAsia="en-CA"/>
        </w:rPr>
      </w:pPr>
      <w:r w:rsidRPr="00F13F23">
        <w:rPr>
          <w:rFonts w:ascii="Georgia" w:eastAsia="Times New Roman" w:hAnsi="Georgia" w:cs="Times New Roman"/>
          <w:sz w:val="32"/>
          <w:szCs w:val="32"/>
          <w:lang w:eastAsia="en-CA"/>
        </w:rPr>
        <w:t xml:space="preserve">Multitasking is basically trying to split focus and divide your attention to getting multiple projects done at a time. While many believe that this practice actually gets more done, that may not always be the case. Instead, while trying to increase the quantity of jobs being performed, you may well be compromising the quality of every one of them. </w:t>
      </w:r>
    </w:p>
    <w:p w:rsidR="00A76C78" w:rsidRDefault="00A76C78" w:rsidP="00A76C78">
      <w:pPr>
        <w:spacing w:line="360" w:lineRule="auto"/>
        <w:jc w:val="both"/>
        <w:rPr>
          <w:rFonts w:ascii="Georgia" w:eastAsia="Times New Roman" w:hAnsi="Georgia" w:cs="Times New Roman"/>
          <w:sz w:val="32"/>
          <w:szCs w:val="32"/>
          <w:lang w:eastAsia="en-CA"/>
        </w:rPr>
      </w:pPr>
      <w:r w:rsidRPr="00F13F23">
        <w:rPr>
          <w:rFonts w:ascii="Georgia" w:eastAsia="Times New Roman" w:hAnsi="Georgia" w:cs="Times New Roman"/>
          <w:sz w:val="32"/>
          <w:szCs w:val="32"/>
          <w:lang w:eastAsia="en-CA"/>
        </w:rPr>
        <w:t xml:space="preserve">The result is hurting your own productivity while shifting focus from one task to the other without being fully attentive to any single one. Instead, here is a look at why you should only focus on one thing at a time. </w:t>
      </w:r>
    </w:p>
    <w:p w:rsidR="00A76C78" w:rsidRPr="00F13F23" w:rsidRDefault="00A76C78" w:rsidP="00A76C78">
      <w:pPr>
        <w:spacing w:line="360" w:lineRule="auto"/>
        <w:jc w:val="both"/>
        <w:rPr>
          <w:rFonts w:ascii="Georgia" w:eastAsia="Times New Roman" w:hAnsi="Georgia" w:cs="Times New Roman"/>
          <w:sz w:val="32"/>
          <w:szCs w:val="32"/>
          <w:lang w:eastAsia="en-CA"/>
        </w:rPr>
      </w:pPr>
    </w:p>
    <w:p w:rsidR="00A76C78" w:rsidRPr="00A76C78" w:rsidRDefault="00A76C78" w:rsidP="00A76C78">
      <w:pPr>
        <w:pStyle w:val="Heading2"/>
        <w:numPr>
          <w:ilvl w:val="0"/>
          <w:numId w:val="32"/>
        </w:numPr>
        <w:spacing w:line="360" w:lineRule="auto"/>
        <w:rPr>
          <w:rFonts w:ascii="Georgia" w:eastAsia="Times New Roman" w:hAnsi="Georgia"/>
          <w:color w:val="auto"/>
          <w:sz w:val="32"/>
          <w:szCs w:val="32"/>
          <w:lang w:eastAsia="en-CA"/>
        </w:rPr>
      </w:pPr>
      <w:bookmarkStart w:id="59" w:name="_Toc503561593"/>
      <w:r w:rsidRPr="00A76C78">
        <w:rPr>
          <w:rFonts w:ascii="Georgia" w:eastAsia="Times New Roman" w:hAnsi="Georgia"/>
          <w:color w:val="auto"/>
          <w:sz w:val="32"/>
          <w:szCs w:val="32"/>
          <w:lang w:eastAsia="en-CA"/>
        </w:rPr>
        <w:t>It Gets Things Done</w:t>
      </w:r>
      <w:bookmarkEnd w:id="59"/>
    </w:p>
    <w:p w:rsidR="00A76C78" w:rsidRPr="00A76C78" w:rsidRDefault="00A76C78" w:rsidP="00A76C78">
      <w:pPr>
        <w:pStyle w:val="Heading2"/>
        <w:numPr>
          <w:ilvl w:val="0"/>
          <w:numId w:val="32"/>
        </w:numPr>
        <w:spacing w:line="360" w:lineRule="auto"/>
        <w:rPr>
          <w:rFonts w:ascii="Georgia" w:eastAsia="Times New Roman" w:hAnsi="Georgia"/>
          <w:color w:val="auto"/>
          <w:sz w:val="32"/>
          <w:szCs w:val="32"/>
          <w:lang w:eastAsia="en-CA"/>
        </w:rPr>
      </w:pPr>
      <w:bookmarkStart w:id="60" w:name="_Toc503561594"/>
      <w:r w:rsidRPr="00A76C78">
        <w:rPr>
          <w:rFonts w:ascii="Georgia" w:eastAsia="Times New Roman" w:hAnsi="Georgia"/>
          <w:color w:val="auto"/>
          <w:sz w:val="32"/>
          <w:szCs w:val="32"/>
          <w:lang w:eastAsia="en-CA"/>
        </w:rPr>
        <w:t>It Leaves Less Room for Error</w:t>
      </w:r>
      <w:bookmarkEnd w:id="60"/>
    </w:p>
    <w:p w:rsidR="00A76C78" w:rsidRPr="00A76C78" w:rsidRDefault="00A76C78" w:rsidP="00A76C78">
      <w:pPr>
        <w:pStyle w:val="Heading2"/>
        <w:numPr>
          <w:ilvl w:val="0"/>
          <w:numId w:val="32"/>
        </w:numPr>
        <w:spacing w:line="360" w:lineRule="auto"/>
        <w:rPr>
          <w:rFonts w:ascii="Georgia" w:eastAsia="Times New Roman" w:hAnsi="Georgia"/>
          <w:color w:val="auto"/>
          <w:sz w:val="32"/>
          <w:szCs w:val="32"/>
          <w:lang w:eastAsia="en-CA"/>
        </w:rPr>
      </w:pPr>
      <w:bookmarkStart w:id="61" w:name="_Toc503561595"/>
      <w:r w:rsidRPr="00A76C78">
        <w:rPr>
          <w:rFonts w:ascii="Georgia" w:eastAsia="Times New Roman" w:hAnsi="Georgia"/>
          <w:color w:val="auto"/>
          <w:sz w:val="32"/>
          <w:szCs w:val="32"/>
          <w:lang w:eastAsia="en-CA"/>
        </w:rPr>
        <w:t>Higher Success Rate</w:t>
      </w:r>
      <w:bookmarkEnd w:id="61"/>
    </w:p>
    <w:p w:rsidR="00A76C78" w:rsidRPr="00A76C78" w:rsidRDefault="00A76C78" w:rsidP="00A76C78">
      <w:pPr>
        <w:pStyle w:val="Heading2"/>
        <w:numPr>
          <w:ilvl w:val="0"/>
          <w:numId w:val="32"/>
        </w:numPr>
        <w:spacing w:line="360" w:lineRule="auto"/>
        <w:rPr>
          <w:rFonts w:ascii="Georgia" w:eastAsia="Times New Roman" w:hAnsi="Georgia"/>
          <w:color w:val="auto"/>
          <w:sz w:val="32"/>
          <w:szCs w:val="32"/>
          <w:lang w:eastAsia="en-CA"/>
        </w:rPr>
      </w:pPr>
      <w:bookmarkStart w:id="62" w:name="_Toc503561596"/>
      <w:r w:rsidRPr="00A76C78">
        <w:rPr>
          <w:rFonts w:ascii="Georgia" w:eastAsia="Times New Roman" w:hAnsi="Georgia"/>
          <w:color w:val="auto"/>
          <w:sz w:val="32"/>
          <w:szCs w:val="32"/>
          <w:lang w:eastAsia="en-CA"/>
        </w:rPr>
        <w:t>It Does Not Deplete Energy</w:t>
      </w:r>
      <w:bookmarkEnd w:id="62"/>
    </w:p>
    <w:p w:rsidR="00A76C78" w:rsidRPr="00A76C78" w:rsidRDefault="00A76C78" w:rsidP="00A76C78">
      <w:pPr>
        <w:pStyle w:val="Heading2"/>
        <w:numPr>
          <w:ilvl w:val="0"/>
          <w:numId w:val="32"/>
        </w:numPr>
        <w:spacing w:line="360" w:lineRule="auto"/>
        <w:rPr>
          <w:rFonts w:ascii="Georgia" w:eastAsia="Times New Roman" w:hAnsi="Georgia"/>
          <w:color w:val="auto"/>
          <w:sz w:val="32"/>
          <w:szCs w:val="32"/>
          <w:lang w:eastAsia="en-CA"/>
        </w:rPr>
      </w:pPr>
      <w:bookmarkStart w:id="63" w:name="_Toc503561597"/>
      <w:r w:rsidRPr="00A76C78">
        <w:rPr>
          <w:rFonts w:ascii="Georgia" w:eastAsia="Times New Roman" w:hAnsi="Georgia"/>
          <w:color w:val="auto"/>
          <w:sz w:val="32"/>
          <w:szCs w:val="32"/>
          <w:lang w:eastAsia="en-CA"/>
        </w:rPr>
        <w:t>It Keeps Distractions Away</w:t>
      </w:r>
      <w:bookmarkEnd w:id="63"/>
    </w:p>
    <w:p w:rsidR="00A76C78" w:rsidRPr="00A76C78" w:rsidRDefault="00A76C78" w:rsidP="00A76C78">
      <w:pPr>
        <w:pStyle w:val="Heading2"/>
        <w:numPr>
          <w:ilvl w:val="0"/>
          <w:numId w:val="32"/>
        </w:numPr>
        <w:spacing w:line="360" w:lineRule="auto"/>
        <w:rPr>
          <w:rFonts w:ascii="Georgia" w:eastAsia="Times New Roman" w:hAnsi="Georgia"/>
          <w:color w:val="auto"/>
          <w:sz w:val="32"/>
          <w:szCs w:val="32"/>
          <w:lang w:eastAsia="en-CA"/>
        </w:rPr>
      </w:pPr>
      <w:bookmarkStart w:id="64" w:name="_Toc503561598"/>
      <w:r w:rsidRPr="00A76C78">
        <w:rPr>
          <w:rFonts w:ascii="Georgia" w:eastAsia="Times New Roman" w:hAnsi="Georgia"/>
          <w:color w:val="auto"/>
          <w:sz w:val="32"/>
          <w:szCs w:val="32"/>
          <w:lang w:eastAsia="en-CA"/>
        </w:rPr>
        <w:t>It Lets You Enjoy Work</w:t>
      </w:r>
      <w:bookmarkEnd w:id="64"/>
    </w:p>
    <w:p w:rsidR="00A76C78" w:rsidRDefault="00A76C78" w:rsidP="00A76C78">
      <w:pPr>
        <w:rPr>
          <w:sz w:val="20"/>
          <w:lang w:eastAsia="en-CA"/>
        </w:rPr>
      </w:pPr>
    </w:p>
    <w:p w:rsidR="00A76C78" w:rsidRDefault="00A76C78" w:rsidP="00A76C78">
      <w:pPr>
        <w:rPr>
          <w:sz w:val="20"/>
          <w:lang w:eastAsia="en-CA"/>
        </w:rPr>
      </w:pPr>
    </w:p>
    <w:p w:rsidR="00A76C78" w:rsidRPr="00A76C78" w:rsidRDefault="00A76C78" w:rsidP="00A76C78">
      <w:pPr>
        <w:rPr>
          <w:sz w:val="20"/>
          <w:lang w:eastAsia="en-CA"/>
        </w:rPr>
      </w:pPr>
    </w:p>
    <w:p w:rsidR="00A76C78" w:rsidRPr="00A76C78" w:rsidRDefault="00A76C78" w:rsidP="00A76C78">
      <w:pPr>
        <w:pStyle w:val="Heading1"/>
        <w:jc w:val="center"/>
        <w:rPr>
          <w:color w:val="1F4E79" w:themeColor="accent1" w:themeShade="80"/>
          <w:sz w:val="48"/>
        </w:rPr>
      </w:pPr>
      <w:r w:rsidRPr="00A76C78">
        <w:rPr>
          <w:color w:val="1F4E79" w:themeColor="accent1" w:themeShade="80"/>
          <w:sz w:val="44"/>
        </w:rPr>
        <w:lastRenderedPageBreak/>
        <w:t>Module</w:t>
      </w:r>
      <w:r w:rsidRPr="00A76C78">
        <w:rPr>
          <w:color w:val="1F4E79" w:themeColor="accent1" w:themeShade="80"/>
          <w:sz w:val="44"/>
        </w:rPr>
        <w:t xml:space="preserve"> 8</w:t>
      </w:r>
      <w:r w:rsidRPr="00A76C78">
        <w:rPr>
          <w:color w:val="1F4E79" w:themeColor="accent1" w:themeShade="80"/>
          <w:sz w:val="44"/>
        </w:rPr>
        <w:t xml:space="preserve">: </w:t>
      </w:r>
      <w:bookmarkStart w:id="65" w:name="_Toc503561600"/>
      <w:r w:rsidRPr="00A76C78">
        <w:rPr>
          <w:color w:val="1F4E79" w:themeColor="accent1" w:themeShade="80"/>
          <w:sz w:val="48"/>
        </w:rPr>
        <w:t>Online Tools for Laser Focus</w:t>
      </w:r>
      <w:bookmarkEnd w:id="65"/>
    </w:p>
    <w:p w:rsidR="00A76C78" w:rsidRPr="009A5BAE" w:rsidRDefault="00A76C78" w:rsidP="00A76C78"/>
    <w:p w:rsidR="00A76C78" w:rsidRPr="00F13F23" w:rsidRDefault="00A76C78" w:rsidP="00A76C78">
      <w:pPr>
        <w:spacing w:line="360" w:lineRule="auto"/>
        <w:rPr>
          <w:rFonts w:ascii="Georgia" w:hAnsi="Georgia"/>
          <w:sz w:val="32"/>
          <w:szCs w:val="32"/>
        </w:rPr>
      </w:pPr>
    </w:p>
    <w:p w:rsidR="00A76C78" w:rsidRDefault="00E0622B" w:rsidP="00A76C78">
      <w:pPr>
        <w:spacing w:after="200" w:line="360" w:lineRule="auto"/>
        <w:jc w:val="both"/>
        <w:rPr>
          <w:rFonts w:ascii="Georgia" w:eastAsia="Times New Roman" w:hAnsi="Georgia" w:cs="Calibri"/>
          <w:sz w:val="32"/>
          <w:szCs w:val="32"/>
          <w:lang w:eastAsia="en-CA"/>
        </w:rPr>
      </w:pPr>
      <w:r>
        <w:rPr>
          <w:rFonts w:ascii="Georgia" w:eastAsia="Times New Roman" w:hAnsi="Georgia" w:cs="Calibri"/>
          <w:sz w:val="32"/>
          <w:szCs w:val="32"/>
          <w:lang w:eastAsia="en-CA"/>
        </w:rPr>
        <w:t>While</w:t>
      </w:r>
      <w:r w:rsidR="00A76C78" w:rsidRPr="00F13F23">
        <w:rPr>
          <w:rFonts w:ascii="Georgia" w:eastAsia="Times New Roman" w:hAnsi="Georgia" w:cs="Calibri"/>
          <w:sz w:val="32"/>
          <w:szCs w:val="32"/>
          <w:lang w:eastAsia="en-CA"/>
        </w:rPr>
        <w:t xml:space="preserve"> the internet has provided us with multiple distractions in form of social media it has also generated tools which can be helpful in organizing time and finishing tasks on time. Here is a list of some applications that will help you regain your laser focus and control your time instead of letting internet distractions control it:</w:t>
      </w:r>
    </w:p>
    <w:p w:rsidR="00A76C78" w:rsidRPr="00E0622B" w:rsidRDefault="00A76C78" w:rsidP="00E0622B">
      <w:pPr>
        <w:spacing w:after="200" w:line="360" w:lineRule="auto"/>
        <w:jc w:val="both"/>
        <w:rPr>
          <w:rFonts w:ascii="Georgia" w:eastAsia="Times New Roman" w:hAnsi="Georgia" w:cs="Times New Roman"/>
          <w:sz w:val="32"/>
          <w:szCs w:val="32"/>
          <w:lang w:eastAsia="en-CA"/>
        </w:rPr>
      </w:pPr>
    </w:p>
    <w:p w:rsidR="00A76C78" w:rsidRPr="00E0622B" w:rsidRDefault="00A76C78" w:rsidP="00E0622B">
      <w:pPr>
        <w:numPr>
          <w:ilvl w:val="0"/>
          <w:numId w:val="33"/>
        </w:numPr>
        <w:spacing w:after="200" w:line="360" w:lineRule="auto"/>
        <w:jc w:val="both"/>
        <w:textAlignment w:val="baseline"/>
        <w:rPr>
          <w:rFonts w:ascii="Georgia" w:eastAsia="Times New Roman" w:hAnsi="Georgia" w:cs="Calibri"/>
          <w:sz w:val="32"/>
          <w:szCs w:val="32"/>
          <w:lang w:eastAsia="en-CA"/>
        </w:rPr>
      </w:pPr>
      <w:r w:rsidRPr="00E0622B">
        <w:rPr>
          <w:rFonts w:ascii="Georgia" w:eastAsia="Times New Roman" w:hAnsi="Georgia" w:cs="Calibri"/>
          <w:sz w:val="32"/>
          <w:szCs w:val="32"/>
          <w:lang w:eastAsia="en-CA"/>
        </w:rPr>
        <w:t>StayFocused</w:t>
      </w:r>
    </w:p>
    <w:p w:rsidR="00A76C78" w:rsidRPr="00E0622B" w:rsidRDefault="00A76C78" w:rsidP="00E0622B">
      <w:pPr>
        <w:numPr>
          <w:ilvl w:val="0"/>
          <w:numId w:val="33"/>
        </w:numPr>
        <w:spacing w:after="200" w:line="360" w:lineRule="auto"/>
        <w:jc w:val="both"/>
        <w:textAlignment w:val="baseline"/>
        <w:rPr>
          <w:rFonts w:ascii="Georgia" w:eastAsia="Times New Roman" w:hAnsi="Georgia" w:cs="Calibri"/>
          <w:sz w:val="32"/>
          <w:szCs w:val="32"/>
          <w:lang w:eastAsia="en-CA"/>
        </w:rPr>
      </w:pPr>
      <w:r w:rsidRPr="00E0622B">
        <w:rPr>
          <w:rFonts w:ascii="Georgia" w:eastAsia="Times New Roman" w:hAnsi="Georgia" w:cs="Calibri"/>
          <w:sz w:val="32"/>
          <w:szCs w:val="32"/>
          <w:lang w:eastAsia="en-CA"/>
        </w:rPr>
        <w:t>Freedom</w:t>
      </w:r>
    </w:p>
    <w:p w:rsidR="00A76C78" w:rsidRPr="00E0622B" w:rsidRDefault="00A76C78" w:rsidP="00E0622B">
      <w:pPr>
        <w:numPr>
          <w:ilvl w:val="0"/>
          <w:numId w:val="33"/>
        </w:numPr>
        <w:spacing w:after="200" w:line="360" w:lineRule="auto"/>
        <w:jc w:val="both"/>
        <w:textAlignment w:val="baseline"/>
        <w:rPr>
          <w:rFonts w:ascii="Georgia" w:eastAsia="Times New Roman" w:hAnsi="Georgia" w:cs="Calibri"/>
          <w:sz w:val="32"/>
          <w:szCs w:val="32"/>
          <w:lang w:eastAsia="en-CA"/>
        </w:rPr>
      </w:pPr>
      <w:r w:rsidRPr="00E0622B">
        <w:rPr>
          <w:rFonts w:ascii="Georgia" w:eastAsia="Times New Roman" w:hAnsi="Georgia" w:cs="Calibri"/>
          <w:sz w:val="32"/>
          <w:szCs w:val="32"/>
          <w:lang w:eastAsia="en-CA"/>
        </w:rPr>
        <w:t>FocusWriter</w:t>
      </w:r>
    </w:p>
    <w:p w:rsidR="00A76C78" w:rsidRPr="00E0622B" w:rsidRDefault="00A76C78" w:rsidP="00E0622B">
      <w:pPr>
        <w:numPr>
          <w:ilvl w:val="0"/>
          <w:numId w:val="33"/>
        </w:numPr>
        <w:spacing w:after="200" w:line="360" w:lineRule="auto"/>
        <w:jc w:val="both"/>
        <w:textAlignment w:val="baseline"/>
        <w:rPr>
          <w:rFonts w:ascii="Georgia" w:eastAsia="Times New Roman" w:hAnsi="Georgia" w:cs="Calibri"/>
          <w:sz w:val="32"/>
          <w:szCs w:val="32"/>
          <w:lang w:eastAsia="en-CA"/>
        </w:rPr>
      </w:pPr>
      <w:r w:rsidRPr="00E0622B">
        <w:rPr>
          <w:rFonts w:ascii="Georgia" w:eastAsia="Times New Roman" w:hAnsi="Georgia" w:cs="Calibri"/>
          <w:sz w:val="32"/>
          <w:szCs w:val="32"/>
          <w:lang w:eastAsia="en-CA"/>
        </w:rPr>
        <w:t>Concentrate</w:t>
      </w:r>
    </w:p>
    <w:p w:rsidR="00E0622B" w:rsidRPr="00E0622B" w:rsidRDefault="00E0622B" w:rsidP="00E0622B">
      <w:pPr>
        <w:numPr>
          <w:ilvl w:val="0"/>
          <w:numId w:val="33"/>
        </w:numPr>
        <w:spacing w:after="200" w:line="360" w:lineRule="auto"/>
        <w:jc w:val="both"/>
        <w:textAlignment w:val="baseline"/>
        <w:rPr>
          <w:rFonts w:ascii="Georgia" w:eastAsia="Times New Roman" w:hAnsi="Georgia" w:cs="Calibri"/>
          <w:sz w:val="32"/>
          <w:szCs w:val="32"/>
          <w:lang w:eastAsia="en-CA"/>
        </w:rPr>
      </w:pPr>
      <w:r w:rsidRPr="00E0622B">
        <w:rPr>
          <w:rFonts w:ascii="Georgia" w:eastAsia="Times New Roman" w:hAnsi="Georgia" w:cs="Calibri"/>
          <w:sz w:val="32"/>
          <w:szCs w:val="32"/>
          <w:lang w:eastAsia="en-CA"/>
        </w:rPr>
        <w:t>Be Focused</w:t>
      </w:r>
    </w:p>
    <w:p w:rsidR="00E0622B" w:rsidRPr="00E0622B" w:rsidRDefault="00E0622B" w:rsidP="00E0622B">
      <w:pPr>
        <w:numPr>
          <w:ilvl w:val="0"/>
          <w:numId w:val="33"/>
        </w:numPr>
        <w:spacing w:after="200" w:line="360" w:lineRule="auto"/>
        <w:jc w:val="both"/>
        <w:textAlignment w:val="baseline"/>
        <w:rPr>
          <w:rFonts w:ascii="Georgia" w:eastAsia="Times New Roman" w:hAnsi="Georgia" w:cs="Calibri"/>
          <w:sz w:val="32"/>
          <w:szCs w:val="32"/>
          <w:lang w:eastAsia="en-CA"/>
        </w:rPr>
      </w:pPr>
      <w:hyperlink r:id="rId8" w:history="1">
        <w:r w:rsidRPr="00E0622B">
          <w:rPr>
            <w:rFonts w:ascii="Georgia" w:eastAsia="Times New Roman" w:hAnsi="Georgia" w:cs="Calibri"/>
            <w:sz w:val="32"/>
            <w:szCs w:val="32"/>
            <w:lang w:eastAsia="en-CA"/>
          </w:rPr>
          <w:t>Forest</w:t>
        </w:r>
      </w:hyperlink>
    </w:p>
    <w:p w:rsidR="00E0622B" w:rsidRPr="00E0622B" w:rsidRDefault="00E0622B" w:rsidP="00E0622B">
      <w:pPr>
        <w:numPr>
          <w:ilvl w:val="0"/>
          <w:numId w:val="33"/>
        </w:numPr>
        <w:spacing w:after="200" w:line="360" w:lineRule="auto"/>
        <w:jc w:val="both"/>
        <w:textAlignment w:val="baseline"/>
        <w:rPr>
          <w:rFonts w:ascii="Georgia" w:eastAsia="Times New Roman" w:hAnsi="Georgia" w:cs="Calibri"/>
          <w:sz w:val="32"/>
          <w:szCs w:val="32"/>
          <w:lang w:eastAsia="en-CA"/>
        </w:rPr>
      </w:pPr>
      <w:r w:rsidRPr="00E0622B">
        <w:rPr>
          <w:rFonts w:ascii="Georgia" w:eastAsia="Times New Roman" w:hAnsi="Georgia" w:cs="Calibri"/>
          <w:sz w:val="32"/>
          <w:szCs w:val="32"/>
          <w:lang w:eastAsia="en-CA"/>
        </w:rPr>
        <w:t>Hold</w:t>
      </w:r>
    </w:p>
    <w:p w:rsidR="00E0622B" w:rsidRPr="00E0622B" w:rsidRDefault="00E0622B" w:rsidP="00E0622B">
      <w:pPr>
        <w:numPr>
          <w:ilvl w:val="0"/>
          <w:numId w:val="33"/>
        </w:numPr>
        <w:spacing w:after="200" w:line="360" w:lineRule="auto"/>
        <w:jc w:val="both"/>
        <w:textAlignment w:val="baseline"/>
        <w:rPr>
          <w:rFonts w:ascii="Georgia" w:eastAsia="Times New Roman" w:hAnsi="Georgia" w:cs="Calibri"/>
          <w:sz w:val="32"/>
          <w:szCs w:val="32"/>
          <w:lang w:eastAsia="en-CA"/>
        </w:rPr>
      </w:pPr>
      <w:r w:rsidRPr="00E0622B">
        <w:rPr>
          <w:rFonts w:ascii="Georgia" w:eastAsia="Times New Roman" w:hAnsi="Georgia" w:cs="Calibri"/>
          <w:sz w:val="32"/>
          <w:szCs w:val="32"/>
          <w:lang w:eastAsia="en-CA"/>
        </w:rPr>
        <w:t>Noisli</w:t>
      </w:r>
    </w:p>
    <w:p w:rsidR="00E0622B" w:rsidRPr="00E0622B" w:rsidRDefault="00E0622B" w:rsidP="00E0622B">
      <w:pPr>
        <w:numPr>
          <w:ilvl w:val="0"/>
          <w:numId w:val="33"/>
        </w:numPr>
        <w:spacing w:after="200" w:line="360" w:lineRule="auto"/>
        <w:jc w:val="both"/>
        <w:textAlignment w:val="baseline"/>
        <w:rPr>
          <w:rFonts w:ascii="Georgia" w:eastAsia="Times New Roman" w:hAnsi="Georgia" w:cs="Calibri"/>
          <w:sz w:val="32"/>
          <w:szCs w:val="32"/>
          <w:lang w:eastAsia="en-CA"/>
        </w:rPr>
      </w:pPr>
      <w:r w:rsidRPr="00E0622B">
        <w:rPr>
          <w:rFonts w:ascii="Georgia" w:eastAsia="Times New Roman" w:hAnsi="Georgia" w:cs="Calibri"/>
          <w:sz w:val="32"/>
          <w:szCs w:val="32"/>
          <w:lang w:eastAsia="en-CA"/>
        </w:rPr>
        <w:t>Balanced</w:t>
      </w:r>
    </w:p>
    <w:p w:rsidR="00335605" w:rsidRPr="00E0622B" w:rsidRDefault="00E0622B" w:rsidP="00E0622B">
      <w:pPr>
        <w:spacing w:after="200" w:line="360" w:lineRule="auto"/>
        <w:jc w:val="both"/>
        <w:textAlignment w:val="baseline"/>
        <w:rPr>
          <w:rFonts w:ascii="Georgia" w:eastAsia="Times New Roman" w:hAnsi="Georgia" w:cs="Calibri"/>
          <w:sz w:val="32"/>
          <w:szCs w:val="32"/>
          <w:lang w:eastAsia="en-CA"/>
        </w:rPr>
      </w:pPr>
      <w:r w:rsidRPr="00E0622B">
        <w:rPr>
          <w:rFonts w:ascii="Georgia" w:eastAsia="Times New Roman" w:hAnsi="Georgia" w:cs="Calibri"/>
          <w:sz w:val="32"/>
          <w:szCs w:val="32"/>
          <w:lang w:eastAsia="en-CA"/>
        </w:rPr>
        <w:t>10.</w:t>
      </w:r>
      <w:r w:rsidRPr="00E0622B">
        <w:rPr>
          <w:rFonts w:ascii="Georgia" w:eastAsia="Times New Roman" w:hAnsi="Georgia" w:cs="Calibri"/>
          <w:sz w:val="32"/>
          <w:szCs w:val="32"/>
          <w:lang w:eastAsia="en-CA"/>
        </w:rPr>
        <w:t>Hocus Focus</w:t>
      </w:r>
    </w:p>
    <w:sectPr w:rsidR="00335605" w:rsidRPr="00E0622B" w:rsidSect="00736AAC">
      <w:footerReference w:type="default" r:id="rId9"/>
      <w:pgSz w:w="11906" w:h="16838"/>
      <w:pgMar w:top="1440" w:right="1440" w:bottom="1440" w:left="1440" w:header="708" w:footer="708"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6134" w:rsidRDefault="005F6134" w:rsidP="00736AAC">
      <w:pPr>
        <w:spacing w:after="0" w:line="240" w:lineRule="auto"/>
      </w:pPr>
      <w:r>
        <w:separator/>
      </w:r>
    </w:p>
  </w:endnote>
  <w:endnote w:type="continuationSeparator" w:id="0">
    <w:p w:rsidR="005F6134" w:rsidRDefault="005F6134" w:rsidP="00736A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769071"/>
      <w:docPartObj>
        <w:docPartGallery w:val="Page Numbers (Bottom of Page)"/>
        <w:docPartUnique/>
      </w:docPartObj>
    </w:sdtPr>
    <w:sdtEndPr/>
    <w:sdtContent>
      <w:p w:rsidR="00736AAC" w:rsidRDefault="00736AAC">
        <w:pPr>
          <w:pStyle w:val="Footer"/>
          <w:jc w:val="right"/>
        </w:pPr>
        <w:r>
          <w:t xml:space="preserve">Page | </w:t>
        </w:r>
        <w:r>
          <w:fldChar w:fldCharType="begin"/>
        </w:r>
        <w:r>
          <w:instrText xml:space="preserve"> PAGE   \* MERGEFORMAT </w:instrText>
        </w:r>
        <w:r>
          <w:fldChar w:fldCharType="separate"/>
        </w:r>
        <w:r w:rsidR="00E0622B">
          <w:rPr>
            <w:noProof/>
          </w:rPr>
          <w:t>0</w:t>
        </w:r>
        <w:r>
          <w:rPr>
            <w:noProof/>
          </w:rPr>
          <w:fldChar w:fldCharType="end"/>
        </w:r>
        <w:r>
          <w:t xml:space="preserve"> </w:t>
        </w:r>
      </w:p>
    </w:sdtContent>
  </w:sdt>
  <w:p w:rsidR="00736AAC" w:rsidRDefault="00736AA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6134" w:rsidRDefault="005F6134" w:rsidP="00736AAC">
      <w:pPr>
        <w:spacing w:after="0" w:line="240" w:lineRule="auto"/>
      </w:pPr>
      <w:r>
        <w:separator/>
      </w:r>
    </w:p>
  </w:footnote>
  <w:footnote w:type="continuationSeparator" w:id="0">
    <w:p w:rsidR="005F6134" w:rsidRDefault="005F6134" w:rsidP="00736AA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A0C66"/>
    <w:multiLevelType w:val="hybridMultilevel"/>
    <w:tmpl w:val="BD5C125A"/>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1">
    <w:nsid w:val="02FF2EB7"/>
    <w:multiLevelType w:val="hybridMultilevel"/>
    <w:tmpl w:val="C4EC23F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
    <w:nsid w:val="05AE1D98"/>
    <w:multiLevelType w:val="hybridMultilevel"/>
    <w:tmpl w:val="0BF62A0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
    <w:nsid w:val="0B016646"/>
    <w:multiLevelType w:val="hybridMultilevel"/>
    <w:tmpl w:val="C930B714"/>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4">
    <w:nsid w:val="0D4A7341"/>
    <w:multiLevelType w:val="multilevel"/>
    <w:tmpl w:val="CC98749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D5C3AD3"/>
    <w:multiLevelType w:val="hybridMultilevel"/>
    <w:tmpl w:val="D3E8277C"/>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6">
    <w:nsid w:val="0D5E74B3"/>
    <w:multiLevelType w:val="hybridMultilevel"/>
    <w:tmpl w:val="B2F88114"/>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7">
    <w:nsid w:val="16AE51CD"/>
    <w:multiLevelType w:val="hybridMultilevel"/>
    <w:tmpl w:val="C0E47634"/>
    <w:lvl w:ilvl="0" w:tplc="2004B5DC">
      <w:start w:val="1"/>
      <w:numFmt w:val="bullet"/>
      <w:lvlText w:val=""/>
      <w:lvlJc w:val="left"/>
      <w:pPr>
        <w:ind w:left="1080" w:hanging="360"/>
      </w:pPr>
      <w:rPr>
        <w:rFonts w:ascii="Georgia" w:hAnsi="Georgia" w:hint="default"/>
        <w:color w:val="auto"/>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8">
    <w:nsid w:val="178177DD"/>
    <w:multiLevelType w:val="hybridMultilevel"/>
    <w:tmpl w:val="5C383546"/>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9">
    <w:nsid w:val="19F342A7"/>
    <w:multiLevelType w:val="hybridMultilevel"/>
    <w:tmpl w:val="9B36F65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nsid w:val="1EE6150A"/>
    <w:multiLevelType w:val="hybridMultilevel"/>
    <w:tmpl w:val="9E22254A"/>
    <w:lvl w:ilvl="0" w:tplc="2004B5DC">
      <w:start w:val="1"/>
      <w:numFmt w:val="bullet"/>
      <w:lvlText w:val=""/>
      <w:lvlJc w:val="left"/>
      <w:pPr>
        <w:ind w:left="1800" w:hanging="360"/>
      </w:pPr>
      <w:rPr>
        <w:rFonts w:ascii="Georgia" w:hAnsi="Georgia" w:hint="default"/>
        <w:color w:val="auto"/>
      </w:rPr>
    </w:lvl>
    <w:lvl w:ilvl="1" w:tplc="44090003" w:tentative="1">
      <w:start w:val="1"/>
      <w:numFmt w:val="bullet"/>
      <w:lvlText w:val="o"/>
      <w:lvlJc w:val="left"/>
      <w:pPr>
        <w:ind w:left="2520" w:hanging="360"/>
      </w:pPr>
      <w:rPr>
        <w:rFonts w:ascii="Courier New" w:hAnsi="Courier New" w:cs="Courier New" w:hint="default"/>
      </w:rPr>
    </w:lvl>
    <w:lvl w:ilvl="2" w:tplc="44090005" w:tentative="1">
      <w:start w:val="1"/>
      <w:numFmt w:val="bullet"/>
      <w:lvlText w:val=""/>
      <w:lvlJc w:val="left"/>
      <w:pPr>
        <w:ind w:left="3240" w:hanging="360"/>
      </w:pPr>
      <w:rPr>
        <w:rFonts w:ascii="Wingdings" w:hAnsi="Wingdings" w:hint="default"/>
      </w:rPr>
    </w:lvl>
    <w:lvl w:ilvl="3" w:tplc="44090001" w:tentative="1">
      <w:start w:val="1"/>
      <w:numFmt w:val="bullet"/>
      <w:lvlText w:val=""/>
      <w:lvlJc w:val="left"/>
      <w:pPr>
        <w:ind w:left="3960" w:hanging="360"/>
      </w:pPr>
      <w:rPr>
        <w:rFonts w:ascii="Symbol" w:hAnsi="Symbol" w:hint="default"/>
      </w:rPr>
    </w:lvl>
    <w:lvl w:ilvl="4" w:tplc="44090003" w:tentative="1">
      <w:start w:val="1"/>
      <w:numFmt w:val="bullet"/>
      <w:lvlText w:val="o"/>
      <w:lvlJc w:val="left"/>
      <w:pPr>
        <w:ind w:left="4680" w:hanging="360"/>
      </w:pPr>
      <w:rPr>
        <w:rFonts w:ascii="Courier New" w:hAnsi="Courier New" w:cs="Courier New" w:hint="default"/>
      </w:rPr>
    </w:lvl>
    <w:lvl w:ilvl="5" w:tplc="44090005" w:tentative="1">
      <w:start w:val="1"/>
      <w:numFmt w:val="bullet"/>
      <w:lvlText w:val=""/>
      <w:lvlJc w:val="left"/>
      <w:pPr>
        <w:ind w:left="5400" w:hanging="360"/>
      </w:pPr>
      <w:rPr>
        <w:rFonts w:ascii="Wingdings" w:hAnsi="Wingdings" w:hint="default"/>
      </w:rPr>
    </w:lvl>
    <w:lvl w:ilvl="6" w:tplc="44090001" w:tentative="1">
      <w:start w:val="1"/>
      <w:numFmt w:val="bullet"/>
      <w:lvlText w:val=""/>
      <w:lvlJc w:val="left"/>
      <w:pPr>
        <w:ind w:left="6120" w:hanging="360"/>
      </w:pPr>
      <w:rPr>
        <w:rFonts w:ascii="Symbol" w:hAnsi="Symbol" w:hint="default"/>
      </w:rPr>
    </w:lvl>
    <w:lvl w:ilvl="7" w:tplc="44090003" w:tentative="1">
      <w:start w:val="1"/>
      <w:numFmt w:val="bullet"/>
      <w:lvlText w:val="o"/>
      <w:lvlJc w:val="left"/>
      <w:pPr>
        <w:ind w:left="6840" w:hanging="360"/>
      </w:pPr>
      <w:rPr>
        <w:rFonts w:ascii="Courier New" w:hAnsi="Courier New" w:cs="Courier New" w:hint="default"/>
      </w:rPr>
    </w:lvl>
    <w:lvl w:ilvl="8" w:tplc="44090005" w:tentative="1">
      <w:start w:val="1"/>
      <w:numFmt w:val="bullet"/>
      <w:lvlText w:val=""/>
      <w:lvlJc w:val="left"/>
      <w:pPr>
        <w:ind w:left="7560" w:hanging="360"/>
      </w:pPr>
      <w:rPr>
        <w:rFonts w:ascii="Wingdings" w:hAnsi="Wingdings" w:hint="default"/>
      </w:rPr>
    </w:lvl>
  </w:abstractNum>
  <w:abstractNum w:abstractNumId="11">
    <w:nsid w:val="23ED7C6C"/>
    <w:multiLevelType w:val="multilevel"/>
    <w:tmpl w:val="4280803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A360FD2"/>
    <w:multiLevelType w:val="hybridMultilevel"/>
    <w:tmpl w:val="456A685E"/>
    <w:lvl w:ilvl="0" w:tplc="4409000F">
      <w:start w:val="1"/>
      <w:numFmt w:val="decimal"/>
      <w:lvlText w:val="%1."/>
      <w:lvlJc w:val="left"/>
      <w:pPr>
        <w:ind w:left="360" w:hanging="360"/>
      </w:p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13">
    <w:nsid w:val="2A640A3C"/>
    <w:multiLevelType w:val="hybridMultilevel"/>
    <w:tmpl w:val="BB7C1B88"/>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14">
    <w:nsid w:val="2D170FB3"/>
    <w:multiLevelType w:val="hybridMultilevel"/>
    <w:tmpl w:val="59601D94"/>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5">
    <w:nsid w:val="313D2D9B"/>
    <w:multiLevelType w:val="hybridMultilevel"/>
    <w:tmpl w:val="BB60C73A"/>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16">
    <w:nsid w:val="36FF20DF"/>
    <w:multiLevelType w:val="hybridMultilevel"/>
    <w:tmpl w:val="7C08D70E"/>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7">
    <w:nsid w:val="3BC2397C"/>
    <w:multiLevelType w:val="hybridMultilevel"/>
    <w:tmpl w:val="F30A7102"/>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8">
    <w:nsid w:val="3F1C4C89"/>
    <w:multiLevelType w:val="hybridMultilevel"/>
    <w:tmpl w:val="F63602E8"/>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19">
    <w:nsid w:val="4281091B"/>
    <w:multiLevelType w:val="hybridMultilevel"/>
    <w:tmpl w:val="17567CB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0">
    <w:nsid w:val="46404712"/>
    <w:multiLevelType w:val="multilevel"/>
    <w:tmpl w:val="5F603E2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B3C7E23"/>
    <w:multiLevelType w:val="hybridMultilevel"/>
    <w:tmpl w:val="9C8AF512"/>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22">
    <w:nsid w:val="5015069A"/>
    <w:multiLevelType w:val="multilevel"/>
    <w:tmpl w:val="C0EE18CE"/>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52BC4033"/>
    <w:multiLevelType w:val="multilevel"/>
    <w:tmpl w:val="26BECA9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4">
    <w:nsid w:val="52C211C6"/>
    <w:multiLevelType w:val="hybridMultilevel"/>
    <w:tmpl w:val="261E9FEC"/>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25">
    <w:nsid w:val="535D65E5"/>
    <w:multiLevelType w:val="hybridMultilevel"/>
    <w:tmpl w:val="BD9828A6"/>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26">
    <w:nsid w:val="53A4778B"/>
    <w:multiLevelType w:val="multilevel"/>
    <w:tmpl w:val="C2CC9CA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585B6F45"/>
    <w:multiLevelType w:val="multilevel"/>
    <w:tmpl w:val="0E2899B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5A2C025E"/>
    <w:multiLevelType w:val="hybridMultilevel"/>
    <w:tmpl w:val="AA54F3DC"/>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9">
    <w:nsid w:val="5B3B3E57"/>
    <w:multiLevelType w:val="hybridMultilevel"/>
    <w:tmpl w:val="84008C82"/>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0">
    <w:nsid w:val="5FA86996"/>
    <w:multiLevelType w:val="hybridMultilevel"/>
    <w:tmpl w:val="EEFCD52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1">
    <w:nsid w:val="661A3A74"/>
    <w:multiLevelType w:val="hybridMultilevel"/>
    <w:tmpl w:val="05FAB6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nsid w:val="670A24C5"/>
    <w:multiLevelType w:val="hybridMultilevel"/>
    <w:tmpl w:val="9AFE7FDA"/>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3">
    <w:nsid w:val="6B4756B6"/>
    <w:multiLevelType w:val="multilevel"/>
    <w:tmpl w:val="7AF0B5C2"/>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71261498"/>
    <w:multiLevelType w:val="hybridMultilevel"/>
    <w:tmpl w:val="7132177A"/>
    <w:lvl w:ilvl="0" w:tplc="2004B5DC">
      <w:start w:val="1"/>
      <w:numFmt w:val="bullet"/>
      <w:lvlText w:val=""/>
      <w:lvlJc w:val="left"/>
      <w:pPr>
        <w:ind w:left="720" w:hanging="360"/>
      </w:pPr>
      <w:rPr>
        <w:rFonts w:ascii="Georgia" w:hAnsi="Georgia" w:hint="default"/>
        <w:color w:val="auto"/>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5">
    <w:nsid w:val="7480178B"/>
    <w:multiLevelType w:val="hybridMultilevel"/>
    <w:tmpl w:val="E3361D6A"/>
    <w:lvl w:ilvl="0" w:tplc="4409000F">
      <w:start w:val="1"/>
      <w:numFmt w:val="decimal"/>
      <w:lvlText w:val="%1."/>
      <w:lvlJc w:val="left"/>
      <w:pPr>
        <w:ind w:left="1800" w:hanging="360"/>
      </w:p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36">
    <w:nsid w:val="74F07A16"/>
    <w:multiLevelType w:val="hybridMultilevel"/>
    <w:tmpl w:val="76F2BA98"/>
    <w:lvl w:ilvl="0" w:tplc="4409000F">
      <w:start w:val="1"/>
      <w:numFmt w:val="decimal"/>
      <w:lvlText w:val="%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37">
    <w:nsid w:val="760F7169"/>
    <w:multiLevelType w:val="hybridMultilevel"/>
    <w:tmpl w:val="37F4146A"/>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38">
    <w:nsid w:val="76E57E24"/>
    <w:multiLevelType w:val="hybridMultilevel"/>
    <w:tmpl w:val="22DCBA00"/>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39">
    <w:nsid w:val="7C3B2A69"/>
    <w:multiLevelType w:val="multilevel"/>
    <w:tmpl w:val="54329AD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7CF525CC"/>
    <w:multiLevelType w:val="hybridMultilevel"/>
    <w:tmpl w:val="9946BCEE"/>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41">
    <w:nsid w:val="7D724AC2"/>
    <w:multiLevelType w:val="multilevel"/>
    <w:tmpl w:val="7C4E602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6"/>
  </w:num>
  <w:num w:numId="3">
    <w:abstractNumId w:val="19"/>
  </w:num>
  <w:num w:numId="4">
    <w:abstractNumId w:val="2"/>
  </w:num>
  <w:num w:numId="5">
    <w:abstractNumId w:val="30"/>
  </w:num>
  <w:num w:numId="6">
    <w:abstractNumId w:val="34"/>
  </w:num>
  <w:num w:numId="7">
    <w:abstractNumId w:val="7"/>
  </w:num>
  <w:num w:numId="8">
    <w:abstractNumId w:val="10"/>
  </w:num>
  <w:num w:numId="9">
    <w:abstractNumId w:val="35"/>
  </w:num>
  <w:num w:numId="10">
    <w:abstractNumId w:val="9"/>
  </w:num>
  <w:num w:numId="11">
    <w:abstractNumId w:val="29"/>
  </w:num>
  <w:num w:numId="12">
    <w:abstractNumId w:val="36"/>
  </w:num>
  <w:num w:numId="13">
    <w:abstractNumId w:val="16"/>
  </w:num>
  <w:num w:numId="14">
    <w:abstractNumId w:val="32"/>
  </w:num>
  <w:num w:numId="15">
    <w:abstractNumId w:val="37"/>
  </w:num>
  <w:num w:numId="16">
    <w:abstractNumId w:val="24"/>
  </w:num>
  <w:num w:numId="17">
    <w:abstractNumId w:val="8"/>
  </w:num>
  <w:num w:numId="18">
    <w:abstractNumId w:val="25"/>
  </w:num>
  <w:num w:numId="19">
    <w:abstractNumId w:val="15"/>
  </w:num>
  <w:num w:numId="20">
    <w:abstractNumId w:val="14"/>
  </w:num>
  <w:num w:numId="21">
    <w:abstractNumId w:val="40"/>
  </w:num>
  <w:num w:numId="22">
    <w:abstractNumId w:val="28"/>
  </w:num>
  <w:num w:numId="23">
    <w:abstractNumId w:val="12"/>
  </w:num>
  <w:num w:numId="24">
    <w:abstractNumId w:val="21"/>
  </w:num>
  <w:num w:numId="25">
    <w:abstractNumId w:val="17"/>
  </w:num>
  <w:num w:numId="26">
    <w:abstractNumId w:val="31"/>
  </w:num>
  <w:num w:numId="27">
    <w:abstractNumId w:val="0"/>
  </w:num>
  <w:num w:numId="28">
    <w:abstractNumId w:val="13"/>
  </w:num>
  <w:num w:numId="29">
    <w:abstractNumId w:val="3"/>
  </w:num>
  <w:num w:numId="30">
    <w:abstractNumId w:val="18"/>
  </w:num>
  <w:num w:numId="31">
    <w:abstractNumId w:val="38"/>
  </w:num>
  <w:num w:numId="32">
    <w:abstractNumId w:val="5"/>
  </w:num>
  <w:num w:numId="33">
    <w:abstractNumId w:val="23"/>
  </w:num>
  <w:num w:numId="34">
    <w:abstractNumId w:val="20"/>
    <w:lvlOverride w:ilvl="0">
      <w:lvl w:ilvl="0">
        <w:numFmt w:val="decimal"/>
        <w:lvlText w:val="%1."/>
        <w:lvlJc w:val="left"/>
      </w:lvl>
    </w:lvlOverride>
  </w:num>
  <w:num w:numId="35">
    <w:abstractNumId w:val="27"/>
    <w:lvlOverride w:ilvl="0">
      <w:lvl w:ilvl="0">
        <w:numFmt w:val="decimal"/>
        <w:lvlText w:val="%1."/>
        <w:lvlJc w:val="left"/>
      </w:lvl>
    </w:lvlOverride>
  </w:num>
  <w:num w:numId="36">
    <w:abstractNumId w:val="39"/>
    <w:lvlOverride w:ilvl="0">
      <w:lvl w:ilvl="0">
        <w:numFmt w:val="decimal"/>
        <w:lvlText w:val="%1."/>
        <w:lvlJc w:val="left"/>
      </w:lvl>
    </w:lvlOverride>
  </w:num>
  <w:num w:numId="37">
    <w:abstractNumId w:val="26"/>
    <w:lvlOverride w:ilvl="0">
      <w:lvl w:ilvl="0">
        <w:numFmt w:val="decimal"/>
        <w:lvlText w:val="%1."/>
        <w:lvlJc w:val="left"/>
      </w:lvl>
    </w:lvlOverride>
  </w:num>
  <w:num w:numId="38">
    <w:abstractNumId w:val="11"/>
    <w:lvlOverride w:ilvl="0">
      <w:lvl w:ilvl="0">
        <w:numFmt w:val="decimal"/>
        <w:lvlText w:val="%1."/>
        <w:lvlJc w:val="left"/>
      </w:lvl>
    </w:lvlOverride>
  </w:num>
  <w:num w:numId="39">
    <w:abstractNumId w:val="22"/>
    <w:lvlOverride w:ilvl="0">
      <w:lvl w:ilvl="0">
        <w:numFmt w:val="decimal"/>
        <w:lvlText w:val="%1."/>
        <w:lvlJc w:val="left"/>
      </w:lvl>
    </w:lvlOverride>
  </w:num>
  <w:num w:numId="40">
    <w:abstractNumId w:val="41"/>
    <w:lvlOverride w:ilvl="0">
      <w:lvl w:ilvl="0">
        <w:numFmt w:val="decimal"/>
        <w:lvlText w:val="%1."/>
        <w:lvlJc w:val="left"/>
      </w:lvl>
    </w:lvlOverride>
  </w:num>
  <w:num w:numId="41">
    <w:abstractNumId w:val="4"/>
    <w:lvlOverride w:ilvl="0">
      <w:lvl w:ilvl="0">
        <w:numFmt w:val="decimal"/>
        <w:lvlText w:val="%1."/>
        <w:lvlJc w:val="left"/>
      </w:lvl>
    </w:lvlOverride>
  </w:num>
  <w:num w:numId="42">
    <w:abstractNumId w:val="33"/>
    <w:lvlOverride w:ilvl="0">
      <w:lvl w:ilvl="0">
        <w:numFmt w:val="decimal"/>
        <w:lvlText w:val="%1."/>
        <w:lvlJc w:val="left"/>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5605"/>
    <w:rsid w:val="00335605"/>
    <w:rsid w:val="003C55CB"/>
    <w:rsid w:val="005F6134"/>
    <w:rsid w:val="00736AAC"/>
    <w:rsid w:val="00843A6B"/>
    <w:rsid w:val="009E7045"/>
    <w:rsid w:val="00A76C78"/>
    <w:rsid w:val="00C0692B"/>
    <w:rsid w:val="00E0622B"/>
    <w:rsid w:val="00EF5CC1"/>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B6A2C73E-0D5C-431E-8D12-8492325CDB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1"/>
    <w:next w:val="Normal1"/>
    <w:link w:val="Heading1Char"/>
    <w:qFormat/>
    <w:rsid w:val="00335605"/>
    <w:pPr>
      <w:keepNext/>
      <w:keepLines/>
      <w:spacing w:before="480" w:after="0"/>
      <w:outlineLvl w:val="0"/>
    </w:pPr>
    <w:rPr>
      <w:b/>
      <w:sz w:val="32"/>
      <w:szCs w:val="32"/>
    </w:rPr>
  </w:style>
  <w:style w:type="paragraph" w:styleId="Heading2">
    <w:name w:val="heading 2"/>
    <w:basedOn w:val="Normal"/>
    <w:next w:val="Normal"/>
    <w:link w:val="Heading2Char"/>
    <w:uiPriority w:val="9"/>
    <w:unhideWhenUsed/>
    <w:qFormat/>
    <w:rsid w:val="0033560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843A6B"/>
    <w:pPr>
      <w:keepNext/>
      <w:keepLines/>
      <w:spacing w:before="40" w:after="0"/>
      <w:outlineLvl w:val="2"/>
    </w:pPr>
    <w:rPr>
      <w:rFonts w:asciiTheme="majorHAnsi" w:eastAsiaTheme="majorEastAsia" w:hAnsiTheme="majorHAnsi" w:cstheme="majorBidi"/>
      <w:color w:val="1F4D78" w:themeColor="accent1" w:themeShade="7F"/>
      <w:sz w:val="24"/>
      <w:szCs w:val="24"/>
      <w:lang w:val="en-CA"/>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335605"/>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 w:type="character" w:customStyle="1" w:styleId="Heading1Char">
    <w:name w:val="Heading 1 Char"/>
    <w:basedOn w:val="DefaultParagraphFont"/>
    <w:link w:val="Heading1"/>
    <w:rsid w:val="00335605"/>
    <w:rPr>
      <w:rFonts w:ascii="Georgia" w:eastAsia="Georgia" w:hAnsi="Georgia" w:cs="Georgia"/>
      <w:b/>
      <w:color w:val="000000"/>
      <w:sz w:val="32"/>
      <w:szCs w:val="32"/>
      <w:lang w:val="en-US"/>
    </w:rPr>
  </w:style>
  <w:style w:type="character" w:customStyle="1" w:styleId="Heading2Char">
    <w:name w:val="Heading 2 Char"/>
    <w:basedOn w:val="DefaultParagraphFont"/>
    <w:link w:val="Heading2"/>
    <w:uiPriority w:val="9"/>
    <w:rsid w:val="00335605"/>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EF5CC1"/>
    <w:pPr>
      <w:ind w:left="720"/>
      <w:contextualSpacing/>
    </w:pPr>
  </w:style>
  <w:style w:type="paragraph" w:styleId="Header">
    <w:name w:val="header"/>
    <w:basedOn w:val="Normal"/>
    <w:link w:val="HeaderChar"/>
    <w:uiPriority w:val="99"/>
    <w:unhideWhenUsed/>
    <w:rsid w:val="00736AAC"/>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6AAC"/>
  </w:style>
  <w:style w:type="paragraph" w:styleId="Footer">
    <w:name w:val="footer"/>
    <w:basedOn w:val="Normal"/>
    <w:link w:val="FooterChar"/>
    <w:uiPriority w:val="99"/>
    <w:unhideWhenUsed/>
    <w:rsid w:val="00736AAC"/>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6AAC"/>
  </w:style>
  <w:style w:type="character" w:customStyle="1" w:styleId="Heading3Char">
    <w:name w:val="Heading 3 Char"/>
    <w:basedOn w:val="DefaultParagraphFont"/>
    <w:link w:val="Heading3"/>
    <w:uiPriority w:val="9"/>
    <w:rsid w:val="00843A6B"/>
    <w:rPr>
      <w:rFonts w:asciiTheme="majorHAnsi" w:eastAsiaTheme="majorEastAsia" w:hAnsiTheme="majorHAnsi" w:cstheme="majorBidi"/>
      <w:color w:val="1F4D78" w:themeColor="accent1" w:themeShade="7F"/>
      <w:sz w:val="24"/>
      <w:szCs w:val="24"/>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estapp.cc/en/" TargetMode="Externa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1044</Words>
  <Characters>5954</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cp:lastPrinted>2017-09-21T15:36:00Z</cp:lastPrinted>
  <dcterms:created xsi:type="dcterms:W3CDTF">2018-01-15T10:55:00Z</dcterms:created>
  <dcterms:modified xsi:type="dcterms:W3CDTF">2018-01-15T10:55:00Z</dcterms:modified>
</cp:coreProperties>
</file>