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1372" w:rsidRDefault="003B077F" w:rsidP="00091372">
      <w:pPr>
        <w:pStyle w:val="Header"/>
        <w:rPr>
          <w:rFonts w:ascii="Calibri" w:hAnsi="Calibri" w:cs="Calibri"/>
          <w:sz w:val="22"/>
          <w:szCs w:val="22"/>
        </w:rPr>
      </w:pPr>
      <w:r>
        <w:rPr>
          <w:noProof/>
          <w:lang w:eastAsia="en-AU"/>
        </w:rPr>
        <mc:AlternateContent>
          <mc:Choice Requires="wps">
            <w:drawing>
              <wp:anchor distT="0" distB="0" distL="114300" distR="114300" simplePos="0" relativeHeight="251661312" behindDoc="0" locked="0" layoutInCell="0" allowOverlap="1" wp14:anchorId="160E16EB" wp14:editId="359205C5">
                <wp:simplePos x="0" y="0"/>
                <wp:positionH relativeFrom="column">
                  <wp:posOffset>89535</wp:posOffset>
                </wp:positionH>
                <wp:positionV relativeFrom="paragraph">
                  <wp:posOffset>-204470</wp:posOffset>
                </wp:positionV>
                <wp:extent cx="3468370" cy="1955800"/>
                <wp:effectExtent l="0" t="0" r="0" b="6350"/>
                <wp:wrapNone/>
                <wp:docPr id="5"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68370" cy="19558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2B37E2" w:rsidRPr="00390DA0" w:rsidRDefault="002B37E2" w:rsidP="002B37E2">
                            <w:pPr>
                              <w:jc w:val="right"/>
                            </w:pPr>
                            <w:r>
                              <w:rPr>
                                <w:rFonts w:ascii="Calibri" w:hAnsi="Calibri" w:cs="Calibri"/>
                                <w:lang w:val="en-US"/>
                              </w:rPr>
                              <w:t xml:space="preserve">    </w:t>
                            </w:r>
                            <w:r>
                              <w:rPr>
                                <w:rFonts w:ascii="Calibri" w:hAnsi="Calibri" w:cs="Calibri"/>
                                <w:b/>
                                <w:sz w:val="32"/>
                                <w:szCs w:val="32"/>
                              </w:rPr>
                              <w:t>CIT</w:t>
                            </w:r>
                            <w:r w:rsidRPr="00321A99">
                              <w:rPr>
                                <w:rFonts w:ascii="Calibri" w:hAnsi="Calibri" w:cs="Calibri"/>
                                <w:b/>
                                <w:sz w:val="32"/>
                                <w:szCs w:val="32"/>
                              </w:rPr>
                              <w:t>YCOVER (AUST) PTY LTD</w:t>
                            </w:r>
                          </w:p>
                          <w:p w:rsidR="002B37E2" w:rsidRDefault="002B37E2" w:rsidP="002B37E2">
                            <w:pPr>
                              <w:pStyle w:val="Header"/>
                              <w:jc w:val="right"/>
                              <w:rPr>
                                <w:rFonts w:ascii="Calibri" w:hAnsi="Calibri" w:cs="Calibri"/>
                                <w:sz w:val="22"/>
                                <w:szCs w:val="22"/>
                              </w:rPr>
                            </w:pPr>
                            <w:r w:rsidRPr="00321A99">
                              <w:rPr>
                                <w:rFonts w:ascii="Calibri" w:hAnsi="Calibri" w:cs="Calibri"/>
                                <w:sz w:val="22"/>
                                <w:szCs w:val="22"/>
                              </w:rPr>
                              <w:t>Registered Insurance Brokers</w:t>
                            </w:r>
                          </w:p>
                          <w:p w:rsidR="002B37E2" w:rsidRPr="00321A99" w:rsidRDefault="002B37E2" w:rsidP="002B37E2">
                            <w:pPr>
                              <w:pStyle w:val="Header"/>
                              <w:jc w:val="right"/>
                              <w:rPr>
                                <w:rFonts w:ascii="Calibri" w:hAnsi="Calibri" w:cs="Calibri"/>
                                <w:sz w:val="22"/>
                                <w:szCs w:val="22"/>
                              </w:rPr>
                            </w:pPr>
                            <w:r w:rsidRPr="00321A99">
                              <w:rPr>
                                <w:rFonts w:ascii="Calibri" w:hAnsi="Calibri" w:cs="Calibri"/>
                                <w:sz w:val="22"/>
                                <w:szCs w:val="22"/>
                              </w:rPr>
                              <w:t>A.C.N. 010 699 537</w:t>
                            </w:r>
                          </w:p>
                          <w:p w:rsidR="002B37E2" w:rsidRPr="00321A99" w:rsidRDefault="002B37E2" w:rsidP="002B37E2">
                            <w:pPr>
                              <w:pStyle w:val="Header"/>
                              <w:jc w:val="right"/>
                              <w:rPr>
                                <w:rFonts w:ascii="Calibri" w:hAnsi="Calibri" w:cs="Calibri"/>
                                <w:sz w:val="22"/>
                                <w:szCs w:val="22"/>
                              </w:rPr>
                            </w:pPr>
                            <w:r w:rsidRPr="00321A99">
                              <w:rPr>
                                <w:rFonts w:ascii="Calibri" w:hAnsi="Calibri" w:cs="Calibri"/>
                                <w:sz w:val="22"/>
                                <w:szCs w:val="22"/>
                              </w:rPr>
                              <w:t>AFS Licence No. 241087</w:t>
                            </w:r>
                          </w:p>
                          <w:p w:rsidR="002B37E2" w:rsidRDefault="002B37E2" w:rsidP="002B37E2">
                            <w:pPr>
                              <w:pStyle w:val="Header"/>
                              <w:jc w:val="right"/>
                              <w:rPr>
                                <w:rFonts w:ascii="Calibri" w:hAnsi="Calibri" w:cs="Calibri"/>
                                <w:sz w:val="22"/>
                                <w:szCs w:val="22"/>
                              </w:rPr>
                            </w:pPr>
                            <w:r w:rsidRPr="00321A99">
                              <w:rPr>
                                <w:rFonts w:ascii="Calibri" w:hAnsi="Calibri" w:cs="Calibri"/>
                                <w:sz w:val="22"/>
                                <w:szCs w:val="22"/>
                              </w:rPr>
                              <w:t>Member of Austbrokers Group</w:t>
                            </w:r>
                            <w:r>
                              <w:rPr>
                                <w:rFonts w:ascii="Calibri" w:hAnsi="Calibri" w:cs="Calibri"/>
                                <w:sz w:val="22"/>
                                <w:szCs w:val="22"/>
                              </w:rPr>
                              <w:t xml:space="preserve"> </w:t>
                            </w:r>
                          </w:p>
                          <w:p w:rsidR="002B37E2" w:rsidRDefault="002B37E2" w:rsidP="002B37E2">
                            <w:pPr>
                              <w:rPr>
                                <w:rFonts w:ascii="Calibri" w:hAnsi="Calibri" w:cs="Calibri"/>
                                <w:lang w:val="en-US"/>
                              </w:rPr>
                            </w:pPr>
                          </w:p>
                          <w:p w:rsidR="002B37E2" w:rsidRPr="00150268" w:rsidRDefault="002B37E2" w:rsidP="002B37E2">
                            <w:pPr>
                              <w:jc w:val="right"/>
                              <w:rPr>
                                <w:rFonts w:ascii="Calibri" w:hAnsi="Calibri" w:cs="Calibri"/>
                                <w:sz w:val="22"/>
                                <w:szCs w:val="22"/>
                                <w:lang w:val="en-US"/>
                              </w:rPr>
                            </w:pPr>
                            <w:r w:rsidRPr="00150268">
                              <w:rPr>
                                <w:rFonts w:ascii="Calibri" w:hAnsi="Calibri" w:cs="Calibri"/>
                                <w:sz w:val="22"/>
                                <w:szCs w:val="22"/>
                                <w:lang w:val="en-US"/>
                              </w:rPr>
                              <w:t>Level 1, 57 Berwick Street, Fortitude Valley QLD 4006</w:t>
                            </w:r>
                          </w:p>
                          <w:p w:rsidR="002B37E2" w:rsidRPr="00150268" w:rsidRDefault="002B37E2" w:rsidP="002B37E2">
                            <w:pPr>
                              <w:jc w:val="right"/>
                              <w:rPr>
                                <w:rFonts w:ascii="Calibri" w:hAnsi="Calibri" w:cs="Calibri"/>
                                <w:sz w:val="22"/>
                                <w:szCs w:val="22"/>
                                <w:lang w:val="en-US"/>
                              </w:rPr>
                            </w:pPr>
                            <w:r w:rsidRPr="00150268">
                              <w:rPr>
                                <w:rFonts w:ascii="Calibri" w:hAnsi="Calibri" w:cs="Calibri"/>
                                <w:sz w:val="22"/>
                                <w:szCs w:val="22"/>
                                <w:lang w:val="en-US"/>
                              </w:rPr>
                              <w:t xml:space="preserve">G.P.O. Box  851, Brisbane QLD  4001  </w:t>
                            </w:r>
                          </w:p>
                          <w:p w:rsidR="002B37E2" w:rsidRPr="00150268" w:rsidRDefault="002B37E2" w:rsidP="002B37E2">
                            <w:pPr>
                              <w:jc w:val="right"/>
                              <w:rPr>
                                <w:rFonts w:ascii="Calibri" w:hAnsi="Calibri" w:cs="Calibri"/>
                                <w:sz w:val="22"/>
                                <w:szCs w:val="22"/>
                                <w:lang w:val="en-US"/>
                              </w:rPr>
                            </w:pPr>
                            <w:proofErr w:type="spellStart"/>
                            <w:r w:rsidRPr="00150268">
                              <w:rPr>
                                <w:rFonts w:ascii="Calibri" w:hAnsi="Calibri" w:cs="Calibri"/>
                                <w:sz w:val="22"/>
                                <w:szCs w:val="22"/>
                                <w:lang w:val="en-US"/>
                              </w:rPr>
                              <w:t>Ph</w:t>
                            </w:r>
                            <w:proofErr w:type="spellEnd"/>
                            <w:r w:rsidRPr="00150268">
                              <w:rPr>
                                <w:rFonts w:ascii="Calibri" w:hAnsi="Calibri" w:cs="Calibri"/>
                                <w:sz w:val="22"/>
                                <w:szCs w:val="22"/>
                                <w:lang w:val="en-US"/>
                              </w:rPr>
                              <w:t xml:space="preserve">:  (07) 3270 1500  </w:t>
                            </w:r>
                          </w:p>
                          <w:p w:rsidR="002B37E2" w:rsidRPr="00150268" w:rsidRDefault="002B37E2" w:rsidP="002B37E2">
                            <w:pPr>
                              <w:jc w:val="right"/>
                              <w:rPr>
                                <w:rFonts w:ascii="Calibri" w:hAnsi="Calibri" w:cs="Calibri"/>
                                <w:sz w:val="22"/>
                                <w:szCs w:val="22"/>
                                <w:lang w:val="en-US"/>
                              </w:rPr>
                            </w:pPr>
                            <w:r w:rsidRPr="00150268">
                              <w:rPr>
                                <w:rFonts w:ascii="Calibri" w:hAnsi="Calibri" w:cs="Calibri"/>
                                <w:sz w:val="22"/>
                                <w:szCs w:val="22"/>
                                <w:lang w:val="en-US"/>
                              </w:rPr>
                              <w:t>Fax: (07) 3270 1501</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26" style="position:absolute;margin-left:7.05pt;margin-top:-16.1pt;width:273.1pt;height:1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" o:allowincell="f" filled="f" stroked="f">
                <v:textbox inset="1pt,1pt,1pt,1pt">
                  <w:txbxContent>
                    <w:p w:rsidR="002B37E2" w:rsidRPr="00390DA0" w:rsidRDefault="002B37E2" w:rsidP="002B37E2">
                      <w:pPr>
                        <w:jc w:val="right"/>
                      </w:pPr>
                      <w:r>
                        <w:rPr>
                          <w:rFonts w:ascii="Calibri" w:hAnsi="Calibri" w:cs="Calibri"/>
                          <w:lang w:val="en-US"/>
                        </w:rPr>
                        <w:t xml:space="preserve">    </w:t>
                      </w:r>
                      <w:r>
                        <w:rPr>
                          <w:rFonts w:ascii="Calibri" w:hAnsi="Calibri" w:cs="Calibri"/>
                          <w:b/>
                          <w:sz w:val="32"/>
                          <w:szCs w:val="32"/>
                        </w:rPr>
                        <w:t>CIT</w:t>
                      </w:r>
                      <w:r w:rsidRPr="00321A99">
                        <w:rPr>
                          <w:rFonts w:ascii="Calibri" w:hAnsi="Calibri" w:cs="Calibri"/>
                          <w:b/>
                          <w:sz w:val="32"/>
                          <w:szCs w:val="32"/>
                        </w:rPr>
                        <w:t>YCOVER (AUST) PTY LTD</w:t>
                      </w:r>
                    </w:p>
                    <w:p w:rsidR="002B37E2" w:rsidRDefault="002B37E2" w:rsidP="002B37E2">
                      <w:pPr>
                        <w:pStyle w:val="Header"/>
                        <w:jc w:val="right"/>
                        <w:rPr>
                          <w:rFonts w:ascii="Calibri" w:hAnsi="Calibri" w:cs="Calibri"/>
                          <w:sz w:val="22"/>
                          <w:szCs w:val="22"/>
                        </w:rPr>
                      </w:pPr>
                      <w:r w:rsidRPr="00321A99">
                        <w:rPr>
                          <w:rFonts w:ascii="Calibri" w:hAnsi="Calibri" w:cs="Calibri"/>
                          <w:sz w:val="22"/>
                          <w:szCs w:val="22"/>
                        </w:rPr>
                        <w:t>Registered Insurance Brokers</w:t>
                      </w:r>
                    </w:p>
                    <w:p w:rsidR="002B37E2" w:rsidRPr="00321A99" w:rsidRDefault="002B37E2" w:rsidP="002B37E2">
                      <w:pPr>
                        <w:pStyle w:val="Header"/>
                        <w:jc w:val="right"/>
                        <w:rPr>
                          <w:rFonts w:ascii="Calibri" w:hAnsi="Calibri" w:cs="Calibri"/>
                          <w:sz w:val="22"/>
                          <w:szCs w:val="22"/>
                        </w:rPr>
                      </w:pPr>
                      <w:r w:rsidRPr="00321A99">
                        <w:rPr>
                          <w:rFonts w:ascii="Calibri" w:hAnsi="Calibri" w:cs="Calibri"/>
                          <w:sz w:val="22"/>
                          <w:szCs w:val="22"/>
                        </w:rPr>
                        <w:t>A.C.N. 010 699 537</w:t>
                      </w:r>
                    </w:p>
                    <w:p w:rsidR="002B37E2" w:rsidRPr="00321A99" w:rsidRDefault="002B37E2" w:rsidP="002B37E2">
                      <w:pPr>
                        <w:pStyle w:val="Header"/>
                        <w:jc w:val="right"/>
                        <w:rPr>
                          <w:rFonts w:ascii="Calibri" w:hAnsi="Calibri" w:cs="Calibri"/>
                          <w:sz w:val="22"/>
                          <w:szCs w:val="22"/>
                        </w:rPr>
                      </w:pPr>
                      <w:r w:rsidRPr="00321A99">
                        <w:rPr>
                          <w:rFonts w:ascii="Calibri" w:hAnsi="Calibri" w:cs="Calibri"/>
                          <w:sz w:val="22"/>
                          <w:szCs w:val="22"/>
                        </w:rPr>
                        <w:t>AFS Licence No. 241087</w:t>
                      </w:r>
                    </w:p>
                    <w:p w:rsidR="002B37E2" w:rsidRDefault="002B37E2" w:rsidP="002B37E2">
                      <w:pPr>
                        <w:pStyle w:val="Header"/>
                        <w:jc w:val="right"/>
                        <w:rPr>
                          <w:rFonts w:ascii="Calibri" w:hAnsi="Calibri" w:cs="Calibri"/>
                          <w:sz w:val="22"/>
                          <w:szCs w:val="22"/>
                        </w:rPr>
                      </w:pPr>
                      <w:r w:rsidRPr="00321A99">
                        <w:rPr>
                          <w:rFonts w:ascii="Calibri" w:hAnsi="Calibri" w:cs="Calibri"/>
                          <w:sz w:val="22"/>
                          <w:szCs w:val="22"/>
                        </w:rPr>
                        <w:t>Member of Austbrokers Group</w:t>
                      </w:r>
                      <w:r>
                        <w:rPr>
                          <w:rFonts w:ascii="Calibri" w:hAnsi="Calibri" w:cs="Calibri"/>
                          <w:sz w:val="22"/>
                          <w:szCs w:val="22"/>
                        </w:rPr>
                        <w:t xml:space="preserve"> </w:t>
                      </w:r>
                    </w:p>
                    <w:p w:rsidR="002B37E2" w:rsidRDefault="002B37E2" w:rsidP="002B37E2">
                      <w:pPr>
                        <w:rPr>
                          <w:rFonts w:ascii="Calibri" w:hAnsi="Calibri" w:cs="Calibri"/>
                          <w:lang w:val="en-US"/>
                        </w:rPr>
                      </w:pPr>
                    </w:p>
                    <w:p w:rsidR="002B37E2" w:rsidRPr="00150268" w:rsidRDefault="002B37E2" w:rsidP="002B37E2">
                      <w:pPr>
                        <w:jc w:val="right"/>
                        <w:rPr>
                          <w:rFonts w:ascii="Calibri" w:hAnsi="Calibri" w:cs="Calibri"/>
                          <w:sz w:val="22"/>
                          <w:szCs w:val="22"/>
                          <w:lang w:val="en-US"/>
                        </w:rPr>
                      </w:pPr>
                      <w:r w:rsidRPr="00150268">
                        <w:rPr>
                          <w:rFonts w:ascii="Calibri" w:hAnsi="Calibri" w:cs="Calibri"/>
                          <w:sz w:val="22"/>
                          <w:szCs w:val="22"/>
                          <w:lang w:val="en-US"/>
                        </w:rPr>
                        <w:t>Level 1, 57 Berwick Street, Fortitude Valley QLD 4006</w:t>
                      </w:r>
                    </w:p>
                    <w:p w:rsidR="002B37E2" w:rsidRPr="00150268" w:rsidRDefault="002B37E2" w:rsidP="002B37E2">
                      <w:pPr>
                        <w:jc w:val="right"/>
                        <w:rPr>
                          <w:rFonts w:ascii="Calibri" w:hAnsi="Calibri" w:cs="Calibri"/>
                          <w:sz w:val="22"/>
                          <w:szCs w:val="22"/>
                          <w:lang w:val="en-US"/>
                        </w:rPr>
                      </w:pPr>
                      <w:r w:rsidRPr="00150268">
                        <w:rPr>
                          <w:rFonts w:ascii="Calibri" w:hAnsi="Calibri" w:cs="Calibri"/>
                          <w:sz w:val="22"/>
                          <w:szCs w:val="22"/>
                          <w:lang w:val="en-US"/>
                        </w:rPr>
                        <w:t xml:space="preserve">G.P.O. Box  851, Brisbane QLD  4001  </w:t>
                      </w:r>
                    </w:p>
                    <w:p w:rsidR="002B37E2" w:rsidRPr="00150268" w:rsidRDefault="002B37E2" w:rsidP="002B37E2">
                      <w:pPr>
                        <w:jc w:val="right"/>
                        <w:rPr>
                          <w:rFonts w:ascii="Calibri" w:hAnsi="Calibri" w:cs="Calibri"/>
                          <w:sz w:val="22"/>
                          <w:szCs w:val="22"/>
                          <w:lang w:val="en-US"/>
                        </w:rPr>
                      </w:pPr>
                      <w:proofErr w:type="spellStart"/>
                      <w:r w:rsidRPr="00150268">
                        <w:rPr>
                          <w:rFonts w:ascii="Calibri" w:hAnsi="Calibri" w:cs="Calibri"/>
                          <w:sz w:val="22"/>
                          <w:szCs w:val="22"/>
                          <w:lang w:val="en-US"/>
                        </w:rPr>
                        <w:t>Ph</w:t>
                      </w:r>
                      <w:proofErr w:type="spellEnd"/>
                      <w:r w:rsidRPr="00150268">
                        <w:rPr>
                          <w:rFonts w:ascii="Calibri" w:hAnsi="Calibri" w:cs="Calibri"/>
                          <w:sz w:val="22"/>
                          <w:szCs w:val="22"/>
                          <w:lang w:val="en-US"/>
                        </w:rPr>
                        <w:t xml:space="preserve">:  (07) 3270 1500  </w:t>
                      </w:r>
                    </w:p>
                    <w:p w:rsidR="002B37E2" w:rsidRPr="00150268" w:rsidRDefault="002B37E2" w:rsidP="002B37E2">
                      <w:pPr>
                        <w:jc w:val="right"/>
                        <w:rPr>
                          <w:rFonts w:ascii="Calibri" w:hAnsi="Calibri" w:cs="Calibri"/>
                          <w:sz w:val="22"/>
                          <w:szCs w:val="22"/>
                          <w:lang w:val="en-US"/>
                        </w:rPr>
                      </w:pPr>
                      <w:r w:rsidRPr="00150268">
                        <w:rPr>
                          <w:rFonts w:ascii="Calibri" w:hAnsi="Calibri" w:cs="Calibri"/>
                          <w:sz w:val="22"/>
                          <w:szCs w:val="22"/>
                          <w:lang w:val="en-US"/>
                        </w:rPr>
                        <w:t>Fax: (07) 3270 1501</w:t>
                      </w:r>
                    </w:p>
                  </w:txbxContent>
                </v:textbox>
              </v:rect>
            </w:pict>
          </mc:Fallback>
        </mc:AlternateContent>
      </w:r>
      <w:r>
        <w:rPr>
          <w:noProof/>
          <w:lang w:eastAsia="en-AU"/>
        </w:rPr>
        <w:drawing>
          <wp:anchor distT="0" distB="0" distL="114300" distR="114300" simplePos="0" relativeHeight="251659264" behindDoc="1" locked="0" layoutInCell="1" allowOverlap="1" wp14:anchorId="2375DC22" wp14:editId="7B8AC756">
            <wp:simplePos x="0" y="0"/>
            <wp:positionH relativeFrom="column">
              <wp:posOffset>-549910</wp:posOffset>
            </wp:positionH>
            <wp:positionV relativeFrom="paragraph">
              <wp:posOffset>-201930</wp:posOffset>
            </wp:positionV>
            <wp:extent cx="3037840" cy="1651000"/>
            <wp:effectExtent l="0" t="0" r="0" b="6350"/>
            <wp:wrapTight wrapText="bothSides">
              <wp:wrapPolygon edited="0">
                <wp:start x="0" y="0"/>
                <wp:lineTo x="0" y="21434"/>
                <wp:lineTo x="21401" y="21434"/>
                <wp:lineTo x="21401" y="0"/>
                <wp:lineTo x="0" y="0"/>
              </wp:wrapPolygon>
            </wp:wrapTight>
            <wp:docPr id="6" name="Picture 6" descr="C:\Users\janicep\AppData\Local\Microsoft\Windows\Temporary Internet Files\Content.Word\City Cover RGB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anicep\AppData\Local\Microsoft\Windows\Temporary Internet Files\Content.Word\City Cover RGB Logo.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37840" cy="16510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41AEF" w:rsidRPr="00091372" w:rsidRDefault="00041AEF">
      <w:pPr>
        <w:rPr>
          <w:rFonts w:asciiTheme="minorHAnsi" w:hAnsiTheme="minorHAnsi" w:cstheme="minorHAnsi"/>
          <w:b/>
          <w:sz w:val="22"/>
          <w:szCs w:val="22"/>
        </w:rPr>
      </w:pPr>
    </w:p>
    <w:p w:rsidR="002B37E2" w:rsidRDefault="002B37E2" w:rsidP="00091372">
      <w:pPr>
        <w:pStyle w:val="Heading2"/>
        <w:jc w:val="center"/>
        <w:rPr>
          <w:rFonts w:asciiTheme="minorHAnsi" w:hAnsiTheme="minorHAnsi" w:cstheme="minorHAnsi"/>
          <w:sz w:val="22"/>
          <w:szCs w:val="22"/>
        </w:rPr>
      </w:pPr>
    </w:p>
    <w:p w:rsidR="002B37E2" w:rsidRDefault="002B37E2" w:rsidP="00091372">
      <w:pPr>
        <w:pStyle w:val="Heading2"/>
        <w:jc w:val="center"/>
        <w:rPr>
          <w:rFonts w:asciiTheme="minorHAnsi" w:hAnsiTheme="minorHAnsi" w:cstheme="minorHAnsi"/>
          <w:sz w:val="22"/>
          <w:szCs w:val="22"/>
        </w:rPr>
      </w:pPr>
    </w:p>
    <w:p w:rsidR="002B37E2" w:rsidRDefault="002B37E2" w:rsidP="00091372">
      <w:pPr>
        <w:pStyle w:val="Heading2"/>
        <w:jc w:val="center"/>
        <w:rPr>
          <w:rFonts w:asciiTheme="minorHAnsi" w:hAnsiTheme="minorHAnsi" w:cstheme="minorHAnsi"/>
          <w:sz w:val="22"/>
          <w:szCs w:val="22"/>
        </w:rPr>
      </w:pPr>
    </w:p>
    <w:p w:rsidR="002B37E2" w:rsidRDefault="002B37E2" w:rsidP="00091372">
      <w:pPr>
        <w:pStyle w:val="Heading2"/>
        <w:jc w:val="center"/>
        <w:rPr>
          <w:rFonts w:asciiTheme="minorHAnsi" w:hAnsiTheme="minorHAnsi" w:cstheme="minorHAnsi"/>
          <w:sz w:val="22"/>
          <w:szCs w:val="22"/>
        </w:rPr>
      </w:pPr>
    </w:p>
    <w:p w:rsidR="002B37E2" w:rsidRDefault="002B37E2" w:rsidP="00091372">
      <w:pPr>
        <w:pStyle w:val="Heading2"/>
        <w:jc w:val="center"/>
        <w:rPr>
          <w:rFonts w:asciiTheme="minorHAnsi" w:hAnsiTheme="minorHAnsi" w:cstheme="minorHAnsi"/>
          <w:sz w:val="22"/>
          <w:szCs w:val="22"/>
        </w:rPr>
      </w:pPr>
    </w:p>
    <w:p w:rsidR="002B37E2" w:rsidRDefault="002B37E2" w:rsidP="00091372">
      <w:pPr>
        <w:pStyle w:val="Heading2"/>
        <w:jc w:val="center"/>
        <w:rPr>
          <w:rFonts w:asciiTheme="minorHAnsi" w:hAnsiTheme="minorHAnsi" w:cstheme="minorHAnsi"/>
          <w:sz w:val="22"/>
          <w:szCs w:val="22"/>
        </w:rPr>
      </w:pPr>
    </w:p>
    <w:p w:rsidR="002B37E2" w:rsidRDefault="002B37E2" w:rsidP="00AF1BAC">
      <w:pPr>
        <w:pStyle w:val="Heading2"/>
        <w:rPr>
          <w:rFonts w:asciiTheme="minorHAnsi" w:hAnsiTheme="minorHAnsi" w:cstheme="minorHAnsi"/>
          <w:sz w:val="22"/>
          <w:szCs w:val="22"/>
        </w:rPr>
      </w:pPr>
    </w:p>
    <w:p w:rsidR="002B37E2" w:rsidRPr="002B37E2" w:rsidRDefault="002B37E2" w:rsidP="002B37E2"/>
    <w:p w:rsidR="00AF1BAC" w:rsidRPr="00A755C9" w:rsidRDefault="00AF1BAC" w:rsidP="00AF1BAC">
      <w:pPr>
        <w:rPr>
          <w:b/>
          <w:sz w:val="24"/>
          <w:szCs w:val="24"/>
        </w:rPr>
      </w:pPr>
      <w:r w:rsidRPr="00A755C9">
        <w:rPr>
          <w:b/>
          <w:sz w:val="24"/>
          <w:szCs w:val="24"/>
        </w:rPr>
        <w:t>Our Privacy Policy</w:t>
      </w:r>
    </w:p>
    <w:p w:rsidR="00AF1BAC" w:rsidRDefault="00AF1BAC" w:rsidP="00AF1BAC">
      <w:pPr>
        <w:rPr>
          <w:b/>
          <w:sz w:val="28"/>
          <w:szCs w:val="28"/>
        </w:rPr>
      </w:pPr>
    </w:p>
    <w:p w:rsidR="00AF1BAC" w:rsidRDefault="00AF1BAC" w:rsidP="00AF1BAC">
      <w:r w:rsidRPr="00A755C9">
        <w:t xml:space="preserve">We are covered by the Federal Privacy Act and its National Privacy Principles (NPPs), which set out </w:t>
      </w:r>
      <w:r>
        <w:t>standards for the collection, use, disclosure and handling of personal information.</w:t>
      </w:r>
    </w:p>
    <w:p w:rsidR="00AF1BAC" w:rsidRDefault="00AF1BAC" w:rsidP="00AF1BAC"/>
    <w:p w:rsidR="00AF1BAC" w:rsidRDefault="00AF1BAC" w:rsidP="00AF1BAC">
      <w:r>
        <w:t>Personal Information is essentially information or an opinion about a living individual whose identity is apparent or can reasonably be ascertained from the information or opinion (e.g. a name and address).</w:t>
      </w:r>
    </w:p>
    <w:p w:rsidR="00AF1BAC" w:rsidRDefault="00AF1BAC" w:rsidP="00AF1BAC"/>
    <w:p w:rsidR="00AF1BAC" w:rsidRDefault="00AF1BAC" w:rsidP="00AF1BAC">
      <w:r>
        <w:t xml:space="preserve">Our Privacy Policy applies to any personal information we collect, use or disclose after </w:t>
      </w:r>
      <w:smartTag w:uri="urn:schemas-microsoft-com:office:smarttags" w:element="date">
        <w:smartTagPr>
          <w:attr w:name="Year" w:val="2001"/>
          <w:attr w:name="Day" w:val="21"/>
          <w:attr w:name="Month" w:val="12"/>
        </w:smartTagPr>
        <w:r>
          <w:t>21 December 2001</w:t>
        </w:r>
      </w:smartTag>
      <w:r>
        <w:t>. It does not apply to our employee records.</w:t>
      </w:r>
    </w:p>
    <w:p w:rsidR="00AF1BAC" w:rsidRDefault="00AF1BAC" w:rsidP="00AF1BAC"/>
    <w:p w:rsidR="00AF1BAC" w:rsidRPr="00A755C9" w:rsidRDefault="00AF1BAC" w:rsidP="00AF1BAC">
      <w:pPr>
        <w:rPr>
          <w:b/>
        </w:rPr>
      </w:pPr>
      <w:r w:rsidRPr="00A755C9">
        <w:rPr>
          <w:b/>
          <w:sz w:val="24"/>
          <w:szCs w:val="24"/>
        </w:rPr>
        <w:t>How and why we collect personal information</w:t>
      </w:r>
    </w:p>
    <w:p w:rsidR="00AF1BAC" w:rsidRDefault="00AF1BAC" w:rsidP="00AF1BAC"/>
    <w:p w:rsidR="00AF1BAC" w:rsidRDefault="00AF1BAC" w:rsidP="00AF1BAC">
      <w:r>
        <w:t>We collect personal information either directly from the relevant individuals or indirectly from third parties.</w:t>
      </w:r>
    </w:p>
    <w:p w:rsidR="00AF1BAC" w:rsidRDefault="00AF1BAC" w:rsidP="00AF1BAC"/>
    <w:p w:rsidR="00AF1BAC" w:rsidRPr="00400C6B" w:rsidRDefault="00AF1BAC" w:rsidP="00AF1BAC">
      <w:pPr>
        <w:rPr>
          <w:i/>
        </w:rPr>
      </w:pPr>
      <w:r w:rsidRPr="00400C6B">
        <w:rPr>
          <w:i/>
        </w:rPr>
        <w:t>For example, an insured may not only provide us with information on themselves for the purpose of obtaining our services but also on other insured’s who they represent. We may also obtain personal information from past insurers, witnesses to claims, health care workers and publicly available sources.</w:t>
      </w:r>
    </w:p>
    <w:p w:rsidR="00AF1BAC" w:rsidRDefault="00AF1BAC" w:rsidP="00AF1BAC"/>
    <w:p w:rsidR="00AF1BAC" w:rsidRDefault="00AF1BAC" w:rsidP="00AF1BAC">
      <w:r>
        <w:t>We collect personal information to be able to provide our various services.</w:t>
      </w:r>
    </w:p>
    <w:p w:rsidR="00AF1BAC" w:rsidRDefault="00AF1BAC" w:rsidP="00AF1BAC"/>
    <w:p w:rsidR="00AF1BAC" w:rsidRDefault="00AF1BAC" w:rsidP="00AF1BAC">
      <w:r>
        <w:t>These include insurance broking, claims management, and other insurance/advisory services.</w:t>
      </w:r>
    </w:p>
    <w:p w:rsidR="00AF1BAC" w:rsidRDefault="00AF1BAC" w:rsidP="00AF1BAC"/>
    <w:p w:rsidR="00AF1BAC" w:rsidRPr="00400C6B" w:rsidRDefault="00AF1BAC" w:rsidP="00AF1BAC">
      <w:pPr>
        <w:rPr>
          <w:i/>
        </w:rPr>
      </w:pPr>
      <w:r w:rsidRPr="00400C6B">
        <w:rPr>
          <w:i/>
        </w:rPr>
        <w:t>We also use it to help develop and identify products and services that may interest clients, conduct market or customer satisfaction research, develop, establish and administer alliances and other arrangements with other organisations in relation to the promotion, administration and use of our respective products and service. For more information on our services please contact us.</w:t>
      </w:r>
    </w:p>
    <w:p w:rsidR="00AF1BAC" w:rsidRDefault="00AF1BAC" w:rsidP="00AF1BAC"/>
    <w:p w:rsidR="00AF1BAC" w:rsidRDefault="00AF1BAC" w:rsidP="00AF1BAC">
      <w:pPr>
        <w:rPr>
          <w:b/>
          <w:sz w:val="24"/>
          <w:szCs w:val="24"/>
        </w:rPr>
      </w:pPr>
      <w:r>
        <w:rPr>
          <w:b/>
          <w:sz w:val="24"/>
          <w:szCs w:val="24"/>
        </w:rPr>
        <w:t>How we use and disclose personal information</w:t>
      </w:r>
    </w:p>
    <w:p w:rsidR="00AF1BAC" w:rsidRDefault="00AF1BAC" w:rsidP="00AF1BAC"/>
    <w:p w:rsidR="00AF1BAC" w:rsidRDefault="00AF1BAC" w:rsidP="00AF1BAC">
      <w:r>
        <w:t>We do not use or disclose personal information for any purpose that is unrelated to our services and that you would not reasonably expect (except with your consent).</w:t>
      </w:r>
    </w:p>
    <w:p w:rsidR="00AF1BAC" w:rsidRDefault="00AF1BAC" w:rsidP="00AF1BAC"/>
    <w:p w:rsidR="00AF1BAC" w:rsidRDefault="00AF1BAC" w:rsidP="00AF1BAC">
      <w:r>
        <w:t>We have a duty to maintain the confidentiality of our clients’ affairs, including personal information. Our duty of confidentiality applies except where disclosure of your personal information is with your consent or compelled by law.</w:t>
      </w:r>
    </w:p>
    <w:p w:rsidR="00AF1BAC" w:rsidRDefault="00AF1BAC" w:rsidP="00AF1BAC"/>
    <w:p w:rsidR="00AF1BAC" w:rsidRDefault="00AF1BAC" w:rsidP="00AF1BAC">
      <w:r>
        <w:t>We usually disclose personal information to third parties who assist us or are involved in the provision of our services.</w:t>
      </w:r>
    </w:p>
    <w:p w:rsidR="00AF1BAC" w:rsidRDefault="00AF1BAC" w:rsidP="00AF1BAC"/>
    <w:p w:rsidR="00AF1BAC" w:rsidRPr="00400C6B" w:rsidRDefault="00AF1BAC" w:rsidP="00AF1BAC">
      <w:pPr>
        <w:rPr>
          <w:i/>
        </w:rPr>
      </w:pPr>
      <w:r w:rsidRPr="00400C6B">
        <w:rPr>
          <w:i/>
        </w:rPr>
        <w:t>For example, in arranging and managing your insurance needs we may provide information to insurers, reinsurers, other insurance intermediaries, insurance reference bureaus, our advisers such as loss adjusters, lawyers and accountants, and others involved in the claims handling process. We also provide it to purchasers of our business and related companies.</w:t>
      </w:r>
    </w:p>
    <w:p w:rsidR="00AF1BAC" w:rsidRDefault="00AF1BAC" w:rsidP="00AF1BAC"/>
    <w:p w:rsidR="00AF1BAC" w:rsidRDefault="00AF1BAC" w:rsidP="00AF1BAC">
      <w:r>
        <w:t>We take reasonable steps to ensure that your personal information is accurate, complete, and up-to-date whenever we collect or use or disclose it.</w:t>
      </w:r>
    </w:p>
    <w:p w:rsidR="00AF1BAC" w:rsidRDefault="00AF1BAC" w:rsidP="00AF1BAC"/>
    <w:p w:rsidR="00AF1BAC" w:rsidRDefault="00AF1BAC" w:rsidP="00AF1BAC">
      <w:r>
        <w:t>If the required personal information is not provided, we or any third parties may not be able to provide appropriate services.</w:t>
      </w:r>
    </w:p>
    <w:p w:rsidR="00AF1BAC" w:rsidRDefault="00AF1BAC" w:rsidP="00AF1BAC"/>
    <w:p w:rsidR="00AF1BAC" w:rsidRDefault="00AF1BAC" w:rsidP="00AF1BAC"/>
    <w:p w:rsidR="00AF1BAC" w:rsidRDefault="00AF1BAC" w:rsidP="00AF1BAC"/>
    <w:p w:rsidR="00AF1BAC" w:rsidRDefault="00AF1BAC" w:rsidP="00AF1BAC"/>
    <w:p w:rsidR="00AF1BAC" w:rsidRDefault="00AF1BAC" w:rsidP="00AF1BAC">
      <w:pPr>
        <w:rPr>
          <w:b/>
          <w:sz w:val="24"/>
          <w:szCs w:val="24"/>
        </w:rPr>
      </w:pPr>
      <w:r>
        <w:rPr>
          <w:b/>
          <w:sz w:val="24"/>
          <w:szCs w:val="24"/>
        </w:rPr>
        <w:t>What we expect of you and third parties we deal with</w:t>
      </w:r>
    </w:p>
    <w:p w:rsidR="00AF1BAC" w:rsidRPr="00EC2A34" w:rsidRDefault="00AF1BAC" w:rsidP="00AF1BAC">
      <w:pPr>
        <w:rPr>
          <w:b/>
          <w:sz w:val="24"/>
          <w:szCs w:val="24"/>
        </w:rPr>
      </w:pPr>
    </w:p>
    <w:p w:rsidR="00AF1BAC" w:rsidRDefault="00AF1BAC" w:rsidP="00AF1BAC">
      <w:pPr>
        <w:rPr>
          <w:b/>
        </w:rPr>
      </w:pPr>
      <w:r>
        <w:t xml:space="preserve">When you provide us with personal information about other individuals, we rely on you to have made them aware that you will or may provide their information to us, the purposes we use it for, the types of third parties we disclose it to and how they can access it (as described in this document). If it is sensitive information we rely on you to have obtained their consent to the above. </w:t>
      </w:r>
      <w:r>
        <w:rPr>
          <w:b/>
        </w:rPr>
        <w:t>If you have not done either of these things, you must tell us before you provide the relevant information.</w:t>
      </w:r>
    </w:p>
    <w:p w:rsidR="00AF1BAC" w:rsidRDefault="00AF1BAC" w:rsidP="00AF1BAC"/>
    <w:p w:rsidR="00AF1BAC" w:rsidRDefault="00AF1BAC" w:rsidP="00AF1BAC">
      <w:r>
        <w:t>If we give you personal information, you and your representatives must only use it for the purposes we agreed to.</w:t>
      </w:r>
    </w:p>
    <w:p w:rsidR="00AF1BAC" w:rsidRDefault="00AF1BAC" w:rsidP="00AF1BAC"/>
    <w:p w:rsidR="00AF1BAC" w:rsidRDefault="00AF1BAC" w:rsidP="00AF1BAC">
      <w:r>
        <w:t>Where relevant, you must meet the requirements of the National Privacy Principles set out in the Privacy Act 1988, when collecting, using, disclosing and handling personal information on our behalf.</w:t>
      </w:r>
    </w:p>
    <w:p w:rsidR="00AF1BAC" w:rsidRDefault="00AF1BAC" w:rsidP="00AF1BAC"/>
    <w:p w:rsidR="00AF1BAC" w:rsidRDefault="00AF1BAC" w:rsidP="00AF1BAC">
      <w:r>
        <w:t>You must also ensure that your agents, employees and contractors meet the above requirements.</w:t>
      </w:r>
    </w:p>
    <w:p w:rsidR="00AF1BAC" w:rsidRDefault="00AF1BAC" w:rsidP="00AF1BAC"/>
    <w:p w:rsidR="00AF1BAC" w:rsidRDefault="00AF1BAC" w:rsidP="00AF1BAC">
      <w:pPr>
        <w:rPr>
          <w:b/>
          <w:sz w:val="24"/>
          <w:szCs w:val="24"/>
        </w:rPr>
      </w:pPr>
      <w:r>
        <w:rPr>
          <w:b/>
          <w:sz w:val="24"/>
          <w:szCs w:val="24"/>
        </w:rPr>
        <w:t>Security of your personal information</w:t>
      </w:r>
    </w:p>
    <w:p w:rsidR="00AF1BAC" w:rsidRDefault="00AF1BAC" w:rsidP="00AF1BAC"/>
    <w:p w:rsidR="00AF1BAC" w:rsidRDefault="00AF1BAC" w:rsidP="00AF1BAC">
      <w:r>
        <w:t>We endeavour to protect any personal information that we hold from misuse and loss, and to protect it from unauthorised access, modification and disclosure.</w:t>
      </w:r>
    </w:p>
    <w:p w:rsidR="00AF1BAC" w:rsidRDefault="00AF1BAC" w:rsidP="00AF1BAC"/>
    <w:p w:rsidR="00AF1BAC" w:rsidRDefault="00AF1BAC" w:rsidP="00AF1BAC">
      <w:pPr>
        <w:rPr>
          <w:b/>
          <w:sz w:val="24"/>
          <w:szCs w:val="24"/>
        </w:rPr>
      </w:pPr>
      <w:r>
        <w:rPr>
          <w:b/>
          <w:sz w:val="24"/>
          <w:szCs w:val="24"/>
        </w:rPr>
        <w:t>Transfer of information overseas</w:t>
      </w:r>
    </w:p>
    <w:p w:rsidR="00AF1BAC" w:rsidRDefault="00AF1BAC" w:rsidP="00AF1BAC"/>
    <w:p w:rsidR="00AF1BAC" w:rsidRDefault="00AF1BAC" w:rsidP="00AF1BAC">
      <w:r>
        <w:t>We may transfer your personal information overseas where it is necessary to provide our service. For example, we sometimes use the internet to collect and process information. In addition, some insurers or reinsurers are based overseas and we need to provide your personal information to them to arrange cover. In most cases, we only do this with your consent.</w:t>
      </w:r>
    </w:p>
    <w:p w:rsidR="00AF1BAC" w:rsidRDefault="00AF1BAC" w:rsidP="00AF1BAC"/>
    <w:p w:rsidR="00AF1BAC" w:rsidRDefault="00AF1BAC" w:rsidP="00AF1BAC">
      <w:pPr>
        <w:rPr>
          <w:b/>
          <w:sz w:val="24"/>
          <w:szCs w:val="24"/>
        </w:rPr>
      </w:pPr>
      <w:r>
        <w:rPr>
          <w:b/>
          <w:sz w:val="24"/>
          <w:szCs w:val="24"/>
        </w:rPr>
        <w:t>Opting out</w:t>
      </w:r>
    </w:p>
    <w:p w:rsidR="00AF1BAC" w:rsidRDefault="00AF1BAC" w:rsidP="00AF1BAC"/>
    <w:p w:rsidR="00AF1BAC" w:rsidRDefault="00AF1BAC" w:rsidP="00AF1BAC">
      <w:r>
        <w:t>If we send you any information about services or products, or you do not want us to disclose your personal information to any other organisation (including related bodies corporate) you opt out by contacting us as set out below.</w:t>
      </w:r>
    </w:p>
    <w:p w:rsidR="00AF1BAC" w:rsidRDefault="00AF1BAC" w:rsidP="00AF1BAC"/>
    <w:p w:rsidR="00AF1BAC" w:rsidRDefault="00AF1BAC" w:rsidP="00AF1BAC">
      <w:pPr>
        <w:rPr>
          <w:b/>
          <w:sz w:val="24"/>
          <w:szCs w:val="24"/>
        </w:rPr>
      </w:pPr>
      <w:r>
        <w:rPr>
          <w:b/>
          <w:sz w:val="24"/>
          <w:szCs w:val="24"/>
        </w:rPr>
        <w:t>How to contact us</w:t>
      </w:r>
    </w:p>
    <w:p w:rsidR="00AF1BAC" w:rsidRDefault="00AF1BAC" w:rsidP="00AF1BAC"/>
    <w:p w:rsidR="00AF1BAC" w:rsidRDefault="00AF1BAC" w:rsidP="00AF1BAC">
      <w:r>
        <w:t>If you wish to gain access to your personal information, opt out, or you want us to correct or update it, or  you have a complaint about a breach of your privacy, or any other query relating to our Privacy Policy, contact during business hours on:</w:t>
      </w:r>
    </w:p>
    <w:p w:rsidR="00AF1BAC" w:rsidRDefault="00AF1BAC" w:rsidP="00AF1BAC"/>
    <w:p w:rsidR="00AF1BAC" w:rsidRDefault="00AF1BAC" w:rsidP="00AF1BAC">
      <w:r>
        <w:t xml:space="preserve">Telephone: </w:t>
      </w:r>
      <w:r>
        <w:tab/>
        <w:t>(07) 3115 2300</w:t>
      </w:r>
    </w:p>
    <w:p w:rsidR="00AF1BAC" w:rsidRDefault="00AF1BAC" w:rsidP="00AF1BAC"/>
    <w:p w:rsidR="00AF1BAC" w:rsidRDefault="00AF1BAC" w:rsidP="00AF1BAC">
      <w:r>
        <w:t xml:space="preserve">Mail: </w:t>
      </w:r>
      <w:r>
        <w:tab/>
      </w:r>
      <w:r>
        <w:tab/>
        <w:t xml:space="preserve">G.P.O. </w:t>
      </w:r>
      <w:smartTag w:uri="urn:schemas-microsoft-com:office:smarttags" w:element="address">
        <w:smartTag w:uri="urn:schemas-microsoft-com:office:smarttags" w:element="Street">
          <w:r>
            <w:t>Box 851</w:t>
          </w:r>
        </w:smartTag>
        <w:r>
          <w:t xml:space="preserve">, </w:t>
        </w:r>
        <w:smartTag w:uri="urn:schemas-microsoft-com:office:smarttags" w:element="City">
          <w:r>
            <w:t>Brisbane</w:t>
          </w:r>
        </w:smartTag>
      </w:smartTag>
      <w:r>
        <w:t xml:space="preserve">  Qld  4001</w:t>
      </w:r>
    </w:p>
    <w:p w:rsidR="00AF1BAC" w:rsidRDefault="00AF1BAC" w:rsidP="00AF1BAC"/>
    <w:p w:rsidR="00AF1BAC" w:rsidRDefault="00AF1BAC" w:rsidP="00AF1BAC">
      <w:r>
        <w:t xml:space="preserve">Fax: </w:t>
      </w:r>
      <w:r>
        <w:tab/>
      </w:r>
      <w:r>
        <w:tab/>
        <w:t>(07) 3115 2301</w:t>
      </w:r>
    </w:p>
    <w:p w:rsidR="00AF1BAC" w:rsidRDefault="00AF1BAC" w:rsidP="00AF1BAC"/>
    <w:p w:rsidR="00AF1BAC" w:rsidRDefault="00AF1BAC" w:rsidP="00AF1BAC">
      <w:r>
        <w:t>In most cases, a summary of personal information such as your name and address details, contact telephone numbers, policy numbers, policy cover and the products and services you have with us are freely available to you by calling or visiting us at Level 2, 29 Amelia Street, Fortitude Valley Q 4006</w:t>
      </w:r>
    </w:p>
    <w:p w:rsidR="00AF1BAC" w:rsidRDefault="00AF1BAC" w:rsidP="00AF1BAC"/>
    <w:p w:rsidR="0062626B" w:rsidRPr="00AF1BAC" w:rsidRDefault="00AF1BAC" w:rsidP="00CC2A26">
      <w:r>
        <w:t>For more detailed requests for access to personal information, for example access to information held in archives, a fee may be charged to cover the costs of retrieval and the su</w:t>
      </w:r>
      <w:r>
        <w:t>pply of this information to you.</w:t>
      </w:r>
      <w:bookmarkStart w:id="0" w:name="_GoBack"/>
      <w:bookmarkEnd w:id="0"/>
    </w:p>
    <w:sectPr w:rsidR="0062626B" w:rsidRPr="00AF1BAC" w:rsidSect="003B077F">
      <w:footerReference w:type="default" r:id="rId9"/>
      <w:pgSz w:w="11906" w:h="16838"/>
      <w:pgMar w:top="1440" w:right="1440" w:bottom="1440" w:left="1440" w:header="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077F" w:rsidRDefault="003B077F">
      <w:r>
        <w:separator/>
      </w:r>
    </w:p>
  </w:endnote>
  <w:endnote w:type="continuationSeparator" w:id="0">
    <w:p w:rsidR="003B077F" w:rsidRDefault="003B07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1AEF" w:rsidRDefault="00091372">
    <w:pPr>
      <w:pStyle w:val="Footer"/>
      <w:jc w:val="center"/>
    </w:pPr>
    <w:r>
      <w:rPr>
        <w:noProof/>
        <w:lang w:eastAsia="en-AU"/>
      </w:rPr>
      <mc:AlternateContent>
        <mc:Choice Requires="wps">
          <w:drawing>
            <wp:anchor distT="0" distB="0" distL="114300" distR="114300" simplePos="0" relativeHeight="251658752" behindDoc="0" locked="0" layoutInCell="0" allowOverlap="1" wp14:anchorId="32BBF9F5" wp14:editId="70710B89">
              <wp:simplePos x="0" y="0"/>
              <wp:positionH relativeFrom="column">
                <wp:posOffset>-42545</wp:posOffset>
              </wp:positionH>
              <wp:positionV relativeFrom="paragraph">
                <wp:posOffset>229870</wp:posOffset>
              </wp:positionV>
              <wp:extent cx="1920875" cy="366395"/>
              <wp:effectExtent l="0" t="0" r="0" b="0"/>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0875" cy="36639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041AEF" w:rsidRDefault="00041AEF">
                          <w:pPr>
                            <w:jc w:val="center"/>
                            <w:rPr>
                              <w:sz w:val="14"/>
                            </w:rPr>
                          </w:pPr>
                          <w:r>
                            <w:rPr>
                              <w:sz w:val="14"/>
                            </w:rPr>
                            <w:t>Member of Council of</w:t>
                          </w:r>
                        </w:p>
                        <w:p w:rsidR="00041AEF" w:rsidRDefault="00041AEF">
                          <w:pPr>
                            <w:jc w:val="center"/>
                            <w:rPr>
                              <w:sz w:val="14"/>
                            </w:rPr>
                          </w:pPr>
                          <w:smartTag w:uri="urn:schemas-microsoft-com:office:smarttags" w:element="State">
                            <w:smartTag w:uri="urn:schemas-microsoft-com:office:smarttags" w:element="place">
                              <w:r>
                                <w:rPr>
                                  <w:sz w:val="14"/>
                                </w:rPr>
                                <w:t>Queensland</w:t>
                              </w:r>
                            </w:smartTag>
                          </w:smartTag>
                          <w:r>
                            <w:rPr>
                              <w:sz w:val="14"/>
                            </w:rPr>
                            <w:t xml:space="preserve"> Insurance Brokers Incorporated</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7" style="position:absolute;left:0;text-align:left;margin-left:-3.35pt;margin-top:18.1pt;width:151.25pt;height:28.8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" o:allowincell="f" filled="f" stroked="f">
              <v:textbox inset="1pt,1pt,1pt,1pt">
                <w:txbxContent>
                  <w:p w:rsidR="00041AEF" w:rsidRDefault="00041AEF">
                    <w:pPr>
                      <w:jc w:val="center"/>
                      <w:rPr>
                        <w:sz w:val="14"/>
                      </w:rPr>
                    </w:pPr>
                    <w:r>
                      <w:rPr>
                        <w:sz w:val="14"/>
                      </w:rPr>
                      <w:t>Member of Council of</w:t>
                    </w:r>
                  </w:p>
                  <w:p w:rsidR="00041AEF" w:rsidRDefault="00041AEF">
                    <w:pPr>
                      <w:jc w:val="center"/>
                      <w:rPr>
                        <w:sz w:val="14"/>
                      </w:rPr>
                    </w:pPr>
                    <w:smartTag w:uri="urn:schemas-microsoft-com:office:smarttags" w:element="State">
                      <w:smartTag w:uri="urn:schemas-microsoft-com:office:smarttags" w:element="place">
                        <w:r>
                          <w:rPr>
                            <w:sz w:val="14"/>
                          </w:rPr>
                          <w:t>Queensland</w:t>
                        </w:r>
                      </w:smartTag>
                    </w:smartTag>
                    <w:r>
                      <w:rPr>
                        <w:sz w:val="14"/>
                      </w:rPr>
                      <w:t xml:space="preserve"> Insurance Brokers Incorporated</w:t>
                    </w:r>
                  </w:p>
                </w:txbxContent>
              </v:textbox>
            </v:rect>
          </w:pict>
        </mc:Fallback>
      </mc:AlternateContent>
    </w:r>
    <w:r>
      <w:rPr>
        <w:noProof/>
        <w:lang w:eastAsia="en-AU"/>
      </w:rPr>
      <mc:AlternateContent>
        <mc:Choice Requires="wps">
          <w:drawing>
            <wp:anchor distT="0" distB="0" distL="114300" distR="114300" simplePos="0" relativeHeight="251659776" behindDoc="0" locked="0" layoutInCell="0" allowOverlap="1" wp14:anchorId="3BD47750" wp14:editId="60F20B28">
              <wp:simplePos x="0" y="0"/>
              <wp:positionH relativeFrom="column">
                <wp:posOffset>3889375</wp:posOffset>
              </wp:positionH>
              <wp:positionV relativeFrom="paragraph">
                <wp:posOffset>228600</wp:posOffset>
              </wp:positionV>
              <wp:extent cx="1372235" cy="366395"/>
              <wp:effectExtent l="0" t="0" r="0" b="0"/>
              <wp:wrapNone/>
              <wp:docPr id="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2235" cy="36639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041AEF" w:rsidRDefault="00041AEF">
                          <w:pPr>
                            <w:jc w:val="center"/>
                            <w:rPr>
                              <w:sz w:val="14"/>
                            </w:rPr>
                          </w:pPr>
                          <w:r>
                            <w:rPr>
                              <w:sz w:val="14"/>
                            </w:rPr>
                            <w:t>Member of National Insurance</w:t>
                          </w:r>
                        </w:p>
                        <w:p w:rsidR="00041AEF" w:rsidRDefault="00041AEF">
                          <w:pPr>
                            <w:jc w:val="center"/>
                            <w:rPr>
                              <w:sz w:val="14"/>
                            </w:rPr>
                          </w:pPr>
                          <w:r>
                            <w:rPr>
                              <w:sz w:val="14"/>
                            </w:rPr>
                            <w:t xml:space="preserve">Brokers Association of </w:t>
                          </w:r>
                          <w:smartTag w:uri="urn:schemas-microsoft-com:office:smarttags" w:element="country-region">
                            <w:smartTag w:uri="urn:schemas-microsoft-com:office:smarttags" w:element="place">
                              <w:r>
                                <w:rPr>
                                  <w:sz w:val="14"/>
                                </w:rPr>
                                <w:t>Australia</w:t>
                              </w:r>
                            </w:smartTag>
                          </w:smartTag>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8" style="position:absolute;left:0;text-align:left;margin-left:306.25pt;margin-top:18pt;width:108.05pt;height:28.8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" o:allowincell="f" filled="f" stroked="f">
              <v:textbox inset="1pt,1pt,1pt,1pt">
                <w:txbxContent>
                  <w:p w:rsidR="00041AEF" w:rsidRDefault="00041AEF">
                    <w:pPr>
                      <w:jc w:val="center"/>
                      <w:rPr>
                        <w:sz w:val="14"/>
                      </w:rPr>
                    </w:pPr>
                    <w:r>
                      <w:rPr>
                        <w:sz w:val="14"/>
                      </w:rPr>
                      <w:t>Member of National Insurance</w:t>
                    </w:r>
                  </w:p>
                  <w:p w:rsidR="00041AEF" w:rsidRDefault="00041AEF">
                    <w:pPr>
                      <w:jc w:val="center"/>
                      <w:rPr>
                        <w:sz w:val="14"/>
                      </w:rPr>
                    </w:pPr>
                    <w:r>
                      <w:rPr>
                        <w:sz w:val="14"/>
                      </w:rPr>
                      <w:t xml:space="preserve">Brokers Association of </w:t>
                    </w:r>
                    <w:smartTag w:uri="urn:schemas-microsoft-com:office:smarttags" w:element="country-region">
                      <w:smartTag w:uri="urn:schemas-microsoft-com:office:smarttags" w:element="place">
                        <w:r>
                          <w:rPr>
                            <w:sz w:val="14"/>
                          </w:rPr>
                          <w:t>Australia</w:t>
                        </w:r>
                      </w:smartTag>
                    </w:smartTag>
                  </w:p>
                </w:txbxContent>
              </v:textbox>
            </v:rect>
          </w:pict>
        </mc:Fallback>
      </mc:AlternateContent>
    </w:r>
    <w:r w:rsidR="00041AEF">
      <w:object w:dxaOrig="1418" w:dyaOrig="6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1.25pt;height:39.75pt" o:ole="">
          <v:imagedata r:id="rId1" o:title=""/>
        </v:shape>
        <o:OLEObject Type="Embed" ProgID="Word.Document.8" ShapeID="_x0000_i1025" DrawAspect="Content" ObjectID="_1422687683" r:id="rId2"/>
      </w:obje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077F" w:rsidRDefault="003B077F">
      <w:r>
        <w:separator/>
      </w:r>
    </w:p>
  </w:footnote>
  <w:footnote w:type="continuationSeparator" w:id="0">
    <w:p w:rsidR="003B077F" w:rsidRDefault="003B077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7361F4"/>
    <w:multiLevelType w:val="singleLevel"/>
    <w:tmpl w:val="4ABC9DCE"/>
    <w:lvl w:ilvl="0">
      <w:start w:val="1"/>
      <w:numFmt w:val="decimal"/>
      <w:lvlText w:val="%1."/>
      <w:lvlJc w:val="left"/>
      <w:pPr>
        <w:tabs>
          <w:tab w:val="num" w:pos="720"/>
        </w:tabs>
        <w:ind w:left="720" w:hanging="720"/>
      </w:pPr>
      <w:rPr>
        <w:rFonts w:hint="default"/>
      </w:rPr>
    </w:lvl>
  </w:abstractNum>
  <w:abstractNum w:abstractNumId="1">
    <w:nsid w:val="761316E3"/>
    <w:multiLevelType w:val="hybridMultilevel"/>
    <w:tmpl w:val="862485E2"/>
    <w:lvl w:ilvl="0" w:tplc="94840BE4">
      <w:start w:val="1"/>
      <w:numFmt w:val="lowerLetter"/>
      <w:lvlText w:val="(%1)"/>
      <w:lvlJc w:val="left"/>
      <w:pPr>
        <w:tabs>
          <w:tab w:val="num" w:pos="3240"/>
        </w:tabs>
        <w:ind w:left="3240" w:hanging="360"/>
      </w:pPr>
      <w:rPr>
        <w:rFonts w:hint="default"/>
      </w:r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4098"/>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077F"/>
    <w:rsid w:val="00041AEF"/>
    <w:rsid w:val="00074B98"/>
    <w:rsid w:val="00091372"/>
    <w:rsid w:val="000A3F2F"/>
    <w:rsid w:val="001405AE"/>
    <w:rsid w:val="001B0242"/>
    <w:rsid w:val="002A3298"/>
    <w:rsid w:val="002B37E2"/>
    <w:rsid w:val="003B077F"/>
    <w:rsid w:val="003B293B"/>
    <w:rsid w:val="0062626B"/>
    <w:rsid w:val="00800ED7"/>
    <w:rsid w:val="00AF1BAC"/>
    <w:rsid w:val="00B85C02"/>
    <w:rsid w:val="00CC2A26"/>
    <w:rsid w:val="00D4111A"/>
    <w:rsid w:val="00E720A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country-region"/>
  <w:smartTagType w:namespaceuri="urn:schemas-microsoft-com:office:smarttags" w:name="State"/>
  <w:smartTagType w:namespaceuri="urn:schemas-microsoft-com:office:smarttags" w:name="place"/>
  <w:shapeDefaults>
    <o:shapedefaults v:ext="edit" spidmax="409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eastAsia="en-US"/>
    </w:rPr>
  </w:style>
  <w:style w:type="paragraph" w:styleId="Heading1">
    <w:name w:val="heading 1"/>
    <w:basedOn w:val="Normal"/>
    <w:next w:val="Normal"/>
    <w:qFormat/>
    <w:pPr>
      <w:keepNext/>
      <w:outlineLvl w:val="0"/>
    </w:pPr>
    <w:rPr>
      <w:b/>
      <w:bCs/>
      <w:i/>
      <w:iCs/>
      <w:sz w:val="36"/>
      <w:szCs w:val="36"/>
    </w:rPr>
  </w:style>
  <w:style w:type="paragraph" w:styleId="Heading2">
    <w:name w:val="heading 2"/>
    <w:basedOn w:val="Normal"/>
    <w:next w:val="Normal"/>
    <w:qFormat/>
    <w:pPr>
      <w:keepNext/>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153"/>
        <w:tab w:val="right" w:pos="8306"/>
      </w:tabs>
    </w:pPr>
  </w:style>
  <w:style w:type="paragraph" w:styleId="Footer">
    <w:name w:val="footer"/>
    <w:basedOn w:val="Normal"/>
    <w:pPr>
      <w:tabs>
        <w:tab w:val="center" w:pos="4153"/>
        <w:tab w:val="right" w:pos="8306"/>
      </w:tabs>
    </w:pPr>
  </w:style>
  <w:style w:type="paragraph" w:styleId="BalloonText">
    <w:name w:val="Balloon Text"/>
    <w:basedOn w:val="Normal"/>
    <w:semiHidden/>
    <w:rPr>
      <w:rFonts w:ascii="Tahoma" w:hAnsi="Tahoma" w:cs="Tahoma"/>
      <w:sz w:val="16"/>
      <w:szCs w:val="16"/>
    </w:rPr>
  </w:style>
  <w:style w:type="character" w:customStyle="1" w:styleId="HeaderChar">
    <w:name w:val="Header Char"/>
    <w:basedOn w:val="DefaultParagraphFont"/>
    <w:link w:val="Header"/>
    <w:rsid w:val="002B37E2"/>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eastAsia="en-US"/>
    </w:rPr>
  </w:style>
  <w:style w:type="paragraph" w:styleId="Heading1">
    <w:name w:val="heading 1"/>
    <w:basedOn w:val="Normal"/>
    <w:next w:val="Normal"/>
    <w:qFormat/>
    <w:pPr>
      <w:keepNext/>
      <w:outlineLvl w:val="0"/>
    </w:pPr>
    <w:rPr>
      <w:b/>
      <w:bCs/>
      <w:i/>
      <w:iCs/>
      <w:sz w:val="36"/>
      <w:szCs w:val="36"/>
    </w:rPr>
  </w:style>
  <w:style w:type="paragraph" w:styleId="Heading2">
    <w:name w:val="heading 2"/>
    <w:basedOn w:val="Normal"/>
    <w:next w:val="Normal"/>
    <w:qFormat/>
    <w:pPr>
      <w:keepNext/>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153"/>
        <w:tab w:val="right" w:pos="8306"/>
      </w:tabs>
    </w:pPr>
  </w:style>
  <w:style w:type="paragraph" w:styleId="Footer">
    <w:name w:val="footer"/>
    <w:basedOn w:val="Normal"/>
    <w:pPr>
      <w:tabs>
        <w:tab w:val="center" w:pos="4153"/>
        <w:tab w:val="right" w:pos="8306"/>
      </w:tabs>
    </w:pPr>
  </w:style>
  <w:style w:type="paragraph" w:styleId="BalloonText">
    <w:name w:val="Balloon Text"/>
    <w:basedOn w:val="Normal"/>
    <w:semiHidden/>
    <w:rPr>
      <w:rFonts w:ascii="Tahoma" w:hAnsi="Tahoma" w:cs="Tahoma"/>
      <w:sz w:val="16"/>
      <w:szCs w:val="16"/>
    </w:rPr>
  </w:style>
  <w:style w:type="character" w:customStyle="1" w:styleId="HeaderChar">
    <w:name w:val="Header Char"/>
    <w:basedOn w:val="DefaultParagraphFont"/>
    <w:link w:val="Header"/>
    <w:rsid w:val="002B37E2"/>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wmf"/></Relationships>
</file>

<file path=word/_rels/settings.xml.rels><?xml version="1.0" encoding="UTF-8" standalone="yes"?>
<Relationships xmlns="http://schemas.openxmlformats.org/package/2006/relationships"><Relationship Id="rId1" Type="http://schemas.openxmlformats.org/officeDocument/2006/relationships/attachedTemplate" Target="file:///\\abfs1.austbrokers.local\userprofiles$\CIT\stewarth\Desktop\Fax%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Fax Template</Template>
  <TotalTime>5</TotalTime>
  <Pages>2</Pages>
  <Words>870</Words>
  <Characters>4602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IF ANY PART OF THIS FACSIMILE IS NOT RECEIVED PLEASE PHONE SENDER</vt:lpstr>
    </vt:vector>
  </TitlesOfParts>
  <Company>Citycover (Aust) Pty Ltd</Company>
  <LinksUpToDate>false</LinksUpToDate>
  <CharactersWithSpaces>5462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IF ANY PART OF THIS FACSIMILE IS NOT RECEIVED PLEASE PHONE SENDER</dc:title>
  <dc:creator>Stewart Harker</dc:creator>
  <cp:lastModifiedBy>Stewart Harker</cp:lastModifiedBy>
  <cp:revision>2</cp:revision>
  <cp:lastPrinted>2013-02-18T00:11:00Z</cp:lastPrinted>
  <dcterms:created xsi:type="dcterms:W3CDTF">2013-02-18T00:09:00Z</dcterms:created>
  <dcterms:modified xsi:type="dcterms:W3CDTF">2013-02-18T00:15:00Z</dcterms:modified>
</cp:coreProperties>
</file>