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u w:val="single"/>
          <w:rtl w:val="0"/>
        </w:rPr>
        <w:t xml:space="preserve">National Gallery Citizens’ Assembly interview with Isabella Roberts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Isobel Francis: Shall we just get started, if you wouldn't mind just introducing yourself and your role within the National Gallery sitting assembly, just to start, if possible.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Isabella Roberts: Yeah, sure, yeah, my name's Isabella Roberts, and I am the independent evaluator of NG Citizens, which is, yeah, the National Gallery's Citizens Assembly, which, yeah, just concluded its live sessions on the 28th of March.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Isabella Roberts: So now, I've got the fun task of weaving together the evaluation report, but there will also be a citizens' panel that they've already pre-planned and selecting participants for out of the assembly members, and then also designing, yeah, those sessions, but I think it'll just be up to 3 meetings, a year, the next 3 years.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Isobel Francis: And read it's a five-year process now, so this was the first year of the five years it's going to be going on, which is quite interesting, because it's kind of the first of its kind.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Isabella Roberts: So the first year was the assembly, and the next few years is the panel.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Isobel Francis: Are they gonna repeat it, or is it gonna be different for the third, fourth and fifth years?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Isabella Roberts: The next four years of the panel will simply be monitoring and checking that the outcomes of the assembly in the first year have actually been put in place and been implemented. So it won't be anything new, it will be, like, a monitoring function almost, yeah.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Isobel Francis: Okay. Can you describe the purpose of the assembly and what it was designed to solve or increase?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Isabella Roberts: They had a main big question, which was along the lines of, how can we bring people and paintings together in authentic and meaningful ways?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Isabella Roberts: So really, it was wanting to get, you know, the UK public's view and opinions on the priorities for the National Gallery's future strategy.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highlight w:val="black"/>
        </w:rPr>
      </w:pPr>
      <w:r w:rsidDel="00000000" w:rsidR="00000000" w:rsidRPr="00000000">
        <w:rPr>
          <w:rtl w:val="0"/>
        </w:rPr>
        <w:t xml:space="preserve">Isabella Roberts: But during the five sessions, a lot happened. Like, some financial updates came out, sort of between the fourth and fifth session, so there was actually, a formal letter, because it was in the news, it was public information, so, just by courtesy, in case some assembly members hadn't actually seen it, there was actually, a formal letter to each Assembly member from Jane, who was the, public engagement director.</w:t>
      </w:r>
      <w:r w:rsidDel="00000000" w:rsidR="00000000" w:rsidRPr="00000000">
        <w:rPr>
          <w:highlight w:val="black"/>
          <w:rtl w:val="0"/>
        </w:rPr>
        <w:t xml:space="preserve"> I'm sure it will come out soon, but by the end of the process as well, and maybe make sure that this is public information before you post this anywhere, but also by the end of the process, Jane Knowles, the Public Engagement Director, was also, she also left. You know, during the process, </w:t>
      </w:r>
      <w:r w:rsidDel="00000000" w:rsidR="00000000" w:rsidRPr="00000000">
        <w:rPr>
          <w:highlight w:val="black"/>
          <w:rtl w:val="0"/>
        </w:rPr>
        <w:t xml:space="preserve">so she</w:t>
      </w:r>
      <w:r w:rsidDel="00000000" w:rsidR="00000000" w:rsidRPr="00000000">
        <w:rPr>
          <w:highlight w:val="black"/>
          <w:rtl w:val="0"/>
        </w:rPr>
        <w:t xml:space="preserve"> wasn't actually able to make the final session.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Isabella Roberts: And then around the time of the final session, the gallery itself, also its exec board, and the trustees group, also, signed off on a 10-year strategy, I think, days before the final session of NG citizens. So, with that all in mind, it's just very interesting how it was set up, and what it was intended to do, and what it was intended to, to sort of produce, but then all these sort of external factors that, came into play, sort of middle to the end of the process, raises question marks, basically, to what extent that the original purpose of the assembly will actually come through now, because there's been such big changes, near the end.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Isobel Francis: I did not know about that, so that's quite interesting. I'll make sure that it's public before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Isabella Roberts: It's not actually public yet.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Isobel Francis: That's very interesting. So, as it's based in London, I know that there was at least one meeting online, but were they all just held at the gallery other than that? They're in the atmosphere of what they're going to be talking about?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Isabella Roberts: Yes, good question. Actually, two sessions were online, so sessions 2 and 4 were online, 1, 3, and 5 were in person. When we were all together in person, they really put out quite a lot of activities and tours. There </w:t>
      </w:r>
      <w:r w:rsidDel="00000000" w:rsidR="00000000" w:rsidRPr="00000000">
        <w:rPr>
          <w:rtl w:val="0"/>
        </w:rPr>
        <w:t xml:space="preserve">was</w:t>
      </w:r>
      <w:r w:rsidDel="00000000" w:rsidR="00000000" w:rsidRPr="00000000">
        <w:rPr>
          <w:rtl w:val="0"/>
        </w:rPr>
        <w:t xml:space="preserve"> a lot of tours, and also there </w:t>
      </w:r>
      <w:r w:rsidDel="00000000" w:rsidR="00000000" w:rsidRPr="00000000">
        <w:rPr>
          <w:rtl w:val="0"/>
        </w:rPr>
        <w:t xml:space="preserve">was</w:t>
      </w:r>
      <w:r w:rsidDel="00000000" w:rsidR="00000000" w:rsidRPr="00000000">
        <w:rPr>
          <w:rtl w:val="0"/>
        </w:rPr>
        <w:t xml:space="preserve"> options, so say, session 3 in person on a Saturday, the gallery often does Friday lates that you might have heard about with the Natural History Museum in London. There was the option for assembly members to join that, and have free tickets, free access to that, and then, I think, before Session 5, there was also a limited number, first-come, first-served, of sort of private tour tickets as well, before Session 5. So, there were plenty of options, for assembly members to really experience the gallery physically, in person during the NG Citizens sort of journey, especially because I think most Assembly members, and I think this will be in survey data, but, I can say from, from what I've seen and understanding, that pretty much most Assembly members had not actually been to the National Gallery before doing this process so it's really important for them to experience it whilst they're deliberating on it.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Isobel Francis: Yeah, I saw in Session 3 they did a market-style activity. Do you mind, like, expanding on what that was because I didn't really go into much detail on it.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Isabella Roberts: Sure, that's a good question, because also that particular activity has actually come out as one of the most popular activities with assembly members, and one of the most memorable. So they called it Market Stall Activity because it's basically an open, free-flowing </w:t>
      </w:r>
      <w:r w:rsidDel="00000000" w:rsidR="00000000" w:rsidRPr="00000000">
        <w:rPr>
          <w:rtl w:val="0"/>
        </w:rPr>
        <w:t xml:space="preserve">format where in</w:t>
      </w:r>
      <w:r w:rsidDel="00000000" w:rsidR="00000000" w:rsidRPr="00000000">
        <w:rPr>
          <w:rtl w:val="0"/>
        </w:rPr>
        <w:t xml:space="preserve"> the main room. They set up different stalls or tables where there would be a specific speaker on a specific topic, whether it's actually about, you know, bringing the National Gallery to the regions, to socioeconomically disadvantaged areas of poverty and then other stalls about art for young people, art for disabled people, Western traditional art that the National Gallery is mandated to display, in line with colonial histories and things like that. So then, you know, there was a lady who was an expert in that area, and knew a lot about the history, but also one specific detail, for example, is the history and providence of how to even make the colours of the paints that were used in these old paintings at that time. And so, maybe right now, we take things for granted we've got, like, acrylic paints, right? And we've just invented or discovered plastic in modern times. But if we're talking 500 years ago, there </w:t>
      </w:r>
      <w:r w:rsidDel="00000000" w:rsidR="00000000" w:rsidRPr="00000000">
        <w:rPr>
          <w:rtl w:val="0"/>
        </w:rPr>
        <w:t xml:space="preserve">was</w:t>
      </w:r>
      <w:r w:rsidDel="00000000" w:rsidR="00000000" w:rsidRPr="00000000">
        <w:rPr>
          <w:rtl w:val="0"/>
        </w:rPr>
        <w:t xml:space="preserve"> actually natural raw resources being used, and where did those raw resources come from, and sort of the trade and supply history of that? Really, really interesting. So, that was also something that came out in participant feedback so far, just being like, oh wow, I never really was thinking about turpentine or turquoise like all these colours, the stories behind, just a very simple shade that we might just overlook and take for granted, usually. So that market sort of activity allowed participants to freely choose, and go with the flow, and almost like decide with their bodies what they actually wanted to learn more about, and have that interaction and that feedback mechanism as well, of sort of question and answer, and go into deeper as they wished with these experts at the various stalls.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Isobel Francis: That sounds very beneficial, and pretty cool. I do history on top of this, so that's very interesting.</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Isabella Roberts: Whoa!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Isobel Francis: Do you mind describing who organised the process, the rough amount of cost of it, because obviously that may not be disclosed, and how many people worked on it besides the 50 people involved?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Isabella Roberts: Yeah, good question. So, I won't know how much it cost, and even if I did, I'm not sure that might be disclosed, but because it is a public institution, it might eventually be disclosed. I'd say keep checking back the websites, because they share trustee board meeting minutes and things like that, so that should, some of these things should be there.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Isabella Roberts: In terms of the amount of people behind organising it. So the National Gallery itself commissioned it, and I guess it would have been signed off by the Board of Trustees and the exec team, so Jane Knowles, the Public Engagement Director, would have been the sort of main sponsor of that. It was closely tied alongside the communications department, so there's at least one or two people from the communications team, and then also a couple of people from the </w:t>
      </w:r>
      <w:r w:rsidDel="00000000" w:rsidR="00000000" w:rsidRPr="00000000">
        <w:rPr>
          <w:rtl w:val="0"/>
        </w:rPr>
        <w:t xml:space="preserve">audience data</w:t>
      </w:r>
      <w:r w:rsidDel="00000000" w:rsidR="00000000" w:rsidRPr="00000000">
        <w:rPr>
          <w:rtl w:val="0"/>
        </w:rPr>
        <w:t xml:space="preserve"> insights about the audience, target markets, and team. So those would be, I'd say, are the main teams involved, but then there were members from, like, curatorial team, and maybe, the sort of learning and education team as well, who would come in and give, little talks or little tours, and also they were all National Gallery staff were welcomed and invited to join sessions to observe, but, as they were sort of on weekends, and, it's voluntary at the end of the day, these people were working full-time, they've got their own commitments, sometimes not all of them were able to join all the time, but I'd say the project team within the gallery was A handful of people, but then the facilitating organization involved. </w:t>
      </w:r>
    </w:p>
    <w:p w:rsidR="00000000" w:rsidDel="00000000" w:rsidP="00000000" w:rsidRDefault="00000000" w:rsidRPr="00000000" w14:paraId="00000031">
      <w:pPr>
        <w:rPr/>
      </w:pPr>
      <w:r w:rsidDel="00000000" w:rsidR="00000000" w:rsidRPr="00000000">
        <w:rPr>
          <w:rtl w:val="0"/>
        </w:rPr>
        <w:t xml:space="preserve">And then again there was change within the facilitating organisation, too, because Steph Draper, who was, the acting CEO of Involve, so she's been involved in the NG Citizens from the start, but then actually, again, between Session 4 and 5, the leadership of Involve also changed, and, she stepped down as acting CEO, and the new CEO, a lady called Sue  Tipstall or something like that, came in. So it was really interesting, because I don't know if this is going to be public knowledge, but I think I'm going to write it in my report anyway, but in the final session, you know Jane Knowles, the public engagement director, and Steph Draper, the CEO involved, who was the two leads from the facilitating organization and the National Gallery were both absent in the final session. But that being said, obviously, I noticed that because I had that pre-awareness of their absence, so I felt it more. But, to be honest with you, when I observed the room, and when I've spoken to participants since, I really don't think any of them actually really noticed it, to be honest. So that kind of goes to show, like, what difference does it actually make for them? And in the final session anyway, and this probably distracted them from it, but Sir Gabrielli, who's THE director of the National Gallery. They call him director, but it's essentially the CEO of the gallery, appointed by the government to be the director of the gallery. He was there in the final session at the end to receive the final outputs and recommendations from assembly members. So I think that kind of took the spotlight for sure in the final session. But I would say the project team, overall, with a combination of Involve and the Gallery, we're about 10 people together.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Isobel Francis: So it's quite, quite small then, like, quite an intimate group.</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Isabella Roberts: Yeah.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Isabella Roberts: And the facilitators that Involve used per session, so obviously that's the project team designing and operating it. There's also two members of Involve who are support teams throughout, so those are the people, and that's a very crucial role to make sure that assembly members logistically have their transport, hotels booked, etc, all the expenses, like, collected and paid. Any questions, especially when joining online, helping with the tech support. So the two support team people were very consistent throughout, but then the facilitators that involved used in each session, either online or in person, like the table groups, actually, they would change each session, because they're freelancers, so the facilitator faces, actually change each session, and, there was some feedback from participants in terms of consistency, because they'd be like, oh, my facilitator, who I've never seen before just showed up, session 3, session 4, you know, we're already quite far into the process, but they don't have much context, and they can't refer back to, oh, what you did last session, they're just there to facilitate that session. So, questions around how helpful that was.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Isobel Francis: That's quite interesting. Do you mind describing the process of how much control the systems had, and what information was available to them before attending, and how participation was monitored throughout, if there was equality of participation?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Isabella Roberts: I mean, lots of questions there. The question around control, I mean, how would you define control? Because, I mean, that's quite a specific term.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Isobel Francis: Yeah, what were the citizens able to know before, and how far was their, like, involvement within their discussions, whether it was all just them having prior knowledge, no knowledge, maybe a bit of education before coming in? How far was it as a level?</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Isabella Roberts: Yes, so control over, like, how the sessions flowed.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Isobel Francis: Yeah.</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Isabella Roberts: and control over, like, the information. So that's also another good question, because unlike the Birmingham process, where there was some choice over the speakers that came in, in the next session, assembly members in the National Gallery weren't able to say, oh, I want to hear more from this speaker in, like, Session 2, for example. So, in Session 2 online, there </w:t>
      </w:r>
      <w:r w:rsidDel="00000000" w:rsidR="00000000" w:rsidRPr="00000000">
        <w:rPr>
          <w:rtl w:val="0"/>
        </w:rPr>
        <w:t xml:space="preserve">was</w:t>
      </w:r>
      <w:r w:rsidDel="00000000" w:rsidR="00000000" w:rsidRPr="00000000">
        <w:rPr>
          <w:rtl w:val="0"/>
        </w:rPr>
        <w:t xml:space="preserve"> a lot of speakers and provision of information, through presentations online.  But then that being said, even though they weren't able to choose the speakers that came in in the next session, in Session 3, when there was that market stall, those speakers, the gallery and Involve, chose who would show up, but then people could actually then choose which table they want to go to, right? So, there was some element of choice to an extent. </w:t>
      </w:r>
    </w:p>
    <w:p w:rsidR="00000000" w:rsidDel="00000000" w:rsidP="00000000" w:rsidRDefault="00000000" w:rsidRPr="00000000" w14:paraId="00000045">
      <w:pPr>
        <w:rPr/>
      </w:pPr>
      <w:r w:rsidDel="00000000" w:rsidR="00000000" w:rsidRPr="00000000">
        <w:rPr>
          <w:rtl w:val="0"/>
        </w:rPr>
        <w:t xml:space="preserve">In terms of information provision, there is an online hub that, to be honest, maybe it was not updated as quickly as it could have been, you know, but I think that is also </w:t>
      </w:r>
      <w:r w:rsidDel="00000000" w:rsidR="00000000" w:rsidRPr="00000000">
        <w:rPr>
          <w:rtl w:val="0"/>
        </w:rPr>
        <w:t xml:space="preserve">depending</w:t>
      </w:r>
      <w:r w:rsidDel="00000000" w:rsidR="00000000" w:rsidRPr="00000000">
        <w:rPr>
          <w:rtl w:val="0"/>
        </w:rPr>
        <w:t xml:space="preserve"> on waiting for, like, Q&amp;A with experts to be answered before they upload that information. So, say questions came up from session 2 for the speakers that presented in Session 2, Involve and the gallery, have the tricky task of following up with those speakers, and it's really worth noting down that these speakers tend to be these experts and speakers that come into this process, tend to be completely voluntary, and uncompensated. So, again, imagine someone with a full-time job, they're just doing this out of, like, passion, goodwill care for the cause, so for them to also then follow up and do a bit of homework and answer some quite in-depth, or quite a lot of questions, is quite a task, so that would cause any delays in then uploading that complete set of, like Q&amp;A responses to the online hub. But in terms of slides and things that were already presented in Session 2 or Session 3, Session 4, things like that could have been uploaded quicker, I would say. But I think sometimes there is a sense from the facilitating organisation, which is, again, something I had a bit back and forth with them, there was a bit of a sense on their side, they have this overall sort of anxiety of overwhelming participants with too much information, so they're sort of like, oh, we don't want to bombard them. And then I'm there like, well, if it's already available, let's provide it as in advance as possible, so they have as much time to absorb it. So that's a bit of a tussle.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then, in terms of monitoring participation. So, you know, it's easy to track numbers of who shows up in each session, but in terms of going into the actual, like, live engagement per assembly member during each session, I mean, facilitators do their best to make sure that, like, everyone in their table speaks up. It's very different online and in person, because again, online, people can just have their cameras off and be quite silent, or maybe people have tech issues, or they're on a train, so even if they want to say something, it's a bit tricky. So there's not really any, like, scientific or exact science of monitoring live, participation or engagement, but up till session 5, the stats on the number of assembly members showing up, like the percentage of assembly members and retention rate throughout, have actually been pretty good. I'd say it's close to 100%, and Involve have actually said in a lot of our debrief meetings that this is sort of well above average, more than they've ever seen before. But then in Session 5, there were 4 assembly members absent for various reasons, which is a shame. I think one completely dropped out because they </w:t>
      </w:r>
      <w:r w:rsidDel="00000000" w:rsidR="00000000" w:rsidRPr="00000000">
        <w:rPr>
          <w:rtl w:val="0"/>
        </w:rPr>
        <w:t xml:space="preserve">moved country</w:t>
      </w:r>
      <w:r w:rsidDel="00000000" w:rsidR="00000000" w:rsidRPr="00000000">
        <w:rPr>
          <w:rtl w:val="0"/>
        </w:rPr>
        <w:t xml:space="preserve">, then the other three just couldn't make that day, but they're still interested in being involved. That's why it's a shame for those three that are still interested to be involved, because in the final session that was, like, the already, coming up with the outputs and presenting it to Sir Gabrielli, and if people weren't there in that final session, there's no way of them actually, having a say, or editing, or anything, coming out of that final session. So, having been involved all the way through, can you imagine if you're a participant, and then say you, for whatever personal reasons, could not make that one day, that window of opportunity of, like, seeing it through to the end is almost redundant, it's just a bit of a shame. And that's another design choice question, which, compared to Birmingham Citizens Jury, was between the final session, and then there was a launch event. Jury members there are able to actually vote on the final recommendations and actually rank their final recommendations, so in future, to avoid people missing out, that narrow window of opportunity of just being there on the last day. That sounds like a much better design choice, because it gives everyone the chance to actually go back up at the final session. You're not frazzled from the end of the day, the whole day of deliberating, being in the room with lots of people. Some people have very early starts, coming in from all over the country. You know, there's a lot of argument to say, actually, it's good to go away, let everything sink in, maybe you want to re-review and check things, and then vote on what your final recommendations are, but in this case, they just made everyone vote, at the end of the day, and took those votes as final, and that's what we've actually ended up with 8 principles. So, they've narrowed down 21 principles, they've voted 8 principles to go forward with, and those 8 principles and how to enact them that's what the Citizens Panel will be monitoring for the next 4 years.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Isobel Francis: That does seem a bit disappointing if you're one of those three, because it's a lot of work with these. Since it's been about a month since the final meeting, so has there, as you said, they've got the four-year deliberation now. Is there anything that's been implemented yet, or are they looking to implement stuff in the next year or so? How does that work with the four years?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Isabella Roberts: Right, as was in, has any of the principles implemented yet?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Isobel Francis: Yeah.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Isabella Roberts: Oh yeah, no, definitely not, because I think they only just sent the draft final output to assembly members and to the advisory boards, internal and external advisory boards, just earlier this week. Even though it's a month, it's taken that long to actually consolidate everything from that final session into a document, and that's only been shared with stakeholders this week. As of Wednesday, when I was at the advisory board meeting, I don't think that's been actually presented to the exec yet, so it hasn't actually gone through yet, but it will be very shortly, and at the same time, before we can even talk about implementation, the Citizens Panel itself is also still being set up. They're still selecting assembly members to be on the panel, out of those who have volunteered, and then they're also setting up the dates, and getting a diary, and all these </w:t>
      </w:r>
      <w:r w:rsidDel="00000000" w:rsidR="00000000" w:rsidRPr="00000000">
        <w:rPr>
          <w:rtl w:val="0"/>
        </w:rPr>
        <w:t xml:space="preserve">kind</w:t>
      </w:r>
      <w:r w:rsidDel="00000000" w:rsidR="00000000" w:rsidRPr="00000000">
        <w:rPr>
          <w:rtl w:val="0"/>
        </w:rPr>
        <w:t xml:space="preserve"> of things, so still very early days. One month isn't too long in that sense.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Isobel Francis: Yeah, it seems like it takes a lot longer than I thought. Were the panel members found in the same way that the Citizen Assembly members were found, as in a voluntary sortition?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Isabella Roberts: Not quite. It's almost like a filter, so the assembly members were invited via the sortition, sent invites around the country, but then, out of those assembly members, they simply self-volunteer; they just filled out a survey at the end of session 5. Oh, I'm interested to be involved going forwards in the panel, and then say, 35 of the 50 assembly members want to be on the panel, but the panel's only meant to be made up of 10 each year, and again, they can rotate, so people who want to be interested, they can maybe go in the second year. And I think Involve, if I remember correctly, they're just randomly selecting from the volunteer assembly members who will be on the panel.</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Isobel Francis: Okay, that makes sense. Can you describe any relevant outcomes from the process for yourself that you found quite interesting? As you said in lecture, they were using notepads, and everything's still paper-based. Would there be any things that you'd say could be different if you could choose?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Isabella Roberts: Yeah, as you know from my lecture, I'm very much interested, and I see the potential in a lot of these digital tools, and these </w:t>
      </w:r>
      <w:r w:rsidDel="00000000" w:rsidR="00000000" w:rsidRPr="00000000">
        <w:rPr>
          <w:rtl w:val="0"/>
        </w:rPr>
        <w:t xml:space="preserve">delib</w:t>
      </w:r>
      <w:r w:rsidDel="00000000" w:rsidR="00000000" w:rsidRPr="00000000">
        <w:rPr>
          <w:rtl w:val="0"/>
        </w:rPr>
        <w:t xml:space="preserve"> tech tools that I've been working with, for over a year and a bit now. You know, not least from a recording and transcription sense of just making sure that everyone's voices around the table are actually captured, and we're not just relying on that one facilitator in that window of 15, 40 minutes to scribble down as much as they can as someone's speaking. And that's why, when I have seen these </w:t>
      </w:r>
      <w:r w:rsidDel="00000000" w:rsidR="00000000" w:rsidRPr="00000000">
        <w:rPr>
          <w:rtl w:val="0"/>
        </w:rPr>
        <w:t xml:space="preserve">delib</w:t>
      </w:r>
      <w:r w:rsidDel="00000000" w:rsidR="00000000" w:rsidRPr="00000000">
        <w:rPr>
          <w:rtl w:val="0"/>
        </w:rPr>
        <w:t xml:space="preserve"> tools be used in practice, and I have spoken to facilitators afterwards what they enjoyed about it, and they've actually said firsthand, I've heard from facilitators say, that just knowing that there is something recording in the middle of the table eases the pressure off them of ferocious note-taking, and they can actually maintain more human, body language, behavioral communication, eye contact, and notice any body language in the participants around the table, that might be helpful to steer the conversation. So, that's not any snazzy AI tool, that is literally just a voice recorder in the middle of the table, but now we do have AI tools that, once you record that transcript, and we wanted to create a quick instant summarized report, pull out any themes, literally ask the AI to prompt anything, really, to pull out or interpret that group transcript in any way that you want. I think it's super helpful, super helpful. So I would say, at least </w:t>
      </w:r>
      <w:r w:rsidDel="00000000" w:rsidR="00000000" w:rsidRPr="00000000">
        <w:rPr>
          <w:rtl w:val="0"/>
        </w:rPr>
        <w:t xml:space="preserve">at that</w:t>
      </w:r>
      <w:r w:rsidDel="00000000" w:rsidR="00000000" w:rsidRPr="00000000">
        <w:rPr>
          <w:rtl w:val="0"/>
        </w:rPr>
        <w:t xml:space="preserve"> Dembrain tool that I demoed in class, at least try that out, right? </w:t>
      </w:r>
    </w:p>
    <w:p w:rsidR="00000000" w:rsidDel="00000000" w:rsidP="00000000" w:rsidRDefault="00000000" w:rsidRPr="00000000" w14:paraId="00000058">
      <w:pPr>
        <w:rPr/>
      </w:pPr>
      <w:r w:rsidDel="00000000" w:rsidR="00000000" w:rsidRPr="00000000">
        <w:rPr>
          <w:rtl w:val="0"/>
        </w:rPr>
        <w:t xml:space="preserve">And, I think, from the current state of just using post-it notes with handwritten things, it just brings up the issue that was raised in class as well, right, when we were talking about it, that everyone speaks in a different way, the facilitator writes it down in a different way. Some post-it notes are more detailed than others, so what you end up with is a very inconsistent set of information, inconsistent data, and it's not supposed to be a totally scientific exercise, but logically, right, you want data to be consistent in order for it to be thoroughly analysed and comparable. So that's why, when halfway or, midway through the process, when we were presenting the, draft 21 principles, before it got narrowed down to 8, voted down to 8, when those 21 principles were initially presented to the advisory groups it was very inconsistent, because some principles, say three principles, 1 to 3 would have been covered by one group and one facilitator. Principles 4 to 6 would have been covered by another group and another facilitator. And the way that they were both written, one could have been a bullet point with a single word, anti-racism, or something. And then you just and then the advisory group would read that and be like, what does that actually mean? Because it was in such note form. And then the other one would have been written in much more discursive detail, and they're like, okay. And then, </w:t>
      </w:r>
      <w:r w:rsidDel="00000000" w:rsidR="00000000" w:rsidRPr="00000000">
        <w:rPr>
          <w:rtl w:val="0"/>
        </w:rPr>
        <w:t xml:space="preserve">so when</w:t>
      </w:r>
      <w:r w:rsidDel="00000000" w:rsidR="00000000" w:rsidRPr="00000000">
        <w:rPr>
          <w:rtl w:val="0"/>
        </w:rPr>
        <w:t xml:space="preserve"> I was actually in the room, then, when the external advisory group </w:t>
      </w:r>
      <w:r w:rsidDel="00000000" w:rsidR="00000000" w:rsidRPr="00000000">
        <w:rPr>
          <w:rtl w:val="0"/>
        </w:rPr>
        <w:t xml:space="preserve">are</w:t>
      </w:r>
      <w:r w:rsidDel="00000000" w:rsidR="00000000" w:rsidRPr="00000000">
        <w:rPr>
          <w:rtl w:val="0"/>
        </w:rPr>
        <w:t xml:space="preserve"> reading this, and thinking. Well, I don't know how to work with this, because this one's so detailed, this one's not. What do they actually mean? So if we want any chance of actually working with this output, these transcripts, this data, at the end of the day, we really need to make sure that it is consistent for the readability and interpretability of the next audience that's going to be looking at that.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Isobel Francis: Can you tell us about how the case promoted inclusivity amongst the group? So, when they were selected, do you believe it was an inclusive amount of people?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Isabella Roberts: Yeah, the demographic was very inclusive for sure, and there is actually, </w:t>
      </w:r>
      <w:r w:rsidDel="00000000" w:rsidR="00000000" w:rsidRPr="00000000">
        <w:rPr>
          <w:rtl w:val="0"/>
        </w:rPr>
        <w:t xml:space="preserve">and this will come out in my report, as well as Involve's report, most likely, because the sorting process compares the demographic data of the group to the UK population. I think it was, in terms of age, we actually did manage to get more younger people, so that there was actually a few more younger people, and there was a bit more of a weight towards London's diversity than the rest of the UK, so then it was more diverse on average compared to the rest of the UK. And then there was something also, but I can follow up with you more specifically on this, about when you talk about class or socioeconomic groups, they looked at, they looked at occupation rather than education, I want to say. So, but again, I think it's just you've got to choose one for that category, and they went with occupation, but again, yeah, matched as much as they could. So, no, I think they did a good job in recruiting a diverse but representative demographic of the population, if that was what you meant by the question.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Isobel Francis: Yeah. Do you think the study will be transferable to other galleries, or something like that?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Isabella Roberts: Yeah, that's also a good question. I mean, there was this, there was a conference event called Remix Summit, at the start of this year. So I actually did go to that, and Jane Knowles was speaking at the time, about the NG Citizens, and there was a lot of interest in the room. I mean, there was a packed-out presentation hall. Lots of questions at the end, and then after she presented, a group from the audience could actually follow Jane for a more in-depth conversation and Q&amp;A about the process. And these people in the audience were from other galleries around the world. There's a national gallery in Australia, there's a national gallery in other countries, so for sure. I even joined a webinar recently, separately, just out of my own interest, about this curator in Taiwan interested in it. So I think there's gonna be a lot of transferability, but it's just a question now of who will speak to that, and actually, coming up in May, which I will be going to with one of the Data and Insights National Gallery members, we're going to be speaking at a panel at this conference called the Visitor Studies Group Conference. And the panel will also include people from Birmingham Museum Citizens’ Jury, so that's another example of an industry panel event. Specifically on these deliberative models of, well, we say democracy, they call it audience insights and visitor studies. But then again, there's going to be people from the industry in the crowd, really wanting to learn more about the models of collective decision making/audience insight, generation, and then learn from it.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Isobel Francis: And do you think there was a lot learned from Birmingham's National Gallery for this one? Do you think there was a lot of replication, or just a little bit based on it? Do you think there was much between that?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Isabella Roberts: Yeah, that's a good question, and maybe I wish I could have asked, I mean, obviously, I was in both evaluating, but I was not part of the design of both. I'm aware that one of the Audience Insights team leads, who is on the project team, but I'm not sure how much of a design role they played. I know that they read my evaluation report about Birmingham, for example. But if they read that, and obviously that's very helpful, </w:t>
      </w:r>
      <w:r w:rsidDel="00000000" w:rsidR="00000000" w:rsidRPr="00000000">
        <w:rPr>
          <w:rtl w:val="0"/>
        </w:rPr>
        <w:t xml:space="preserve">but they</w:t>
      </w:r>
      <w:r w:rsidDel="00000000" w:rsidR="00000000" w:rsidRPr="00000000">
        <w:rPr>
          <w:rtl w:val="0"/>
        </w:rPr>
        <w:t xml:space="preserve"> weren't actually given much scope or power to influence the design of NG Citizens, because Involve </w:t>
      </w:r>
      <w:r w:rsidDel="00000000" w:rsidR="00000000" w:rsidRPr="00000000">
        <w:rPr>
          <w:rtl w:val="0"/>
        </w:rPr>
        <w:t xml:space="preserve">are</w:t>
      </w:r>
      <w:r w:rsidDel="00000000" w:rsidR="00000000" w:rsidRPr="00000000">
        <w:rPr>
          <w:rtl w:val="0"/>
        </w:rPr>
        <w:t xml:space="preserve"> designing this, and it was a different facilitating organisation with Birmingham. It was an organisation called Shared Future. So you've got two different facilitating organisations. So Involve are the ones mainly designing it, right? So I don't know if they've read my evaluation report, for example. But, you know, from what I observed, the key differences in the sense of, the Assembly members here weren't able to actually say, I want to hear from these speakers next session, which Birmingham did allow, and there wasn't that gap between the final session and voting on the final recommendations, which Birmingham had. So those are two things that I can compare. I'm not sure whether Involve </w:t>
      </w:r>
      <w:r w:rsidDel="00000000" w:rsidR="00000000" w:rsidRPr="00000000">
        <w:rPr>
          <w:rtl w:val="0"/>
        </w:rPr>
        <w:t xml:space="preserve">are</w:t>
      </w:r>
      <w:r w:rsidDel="00000000" w:rsidR="00000000" w:rsidRPr="00000000">
        <w:rPr>
          <w:rtl w:val="0"/>
        </w:rPr>
        <w:t xml:space="preserve"> aware of that, but they just designed that in this process, because that's what they thought was best for this situation. So I'm not sure. I wish Involve could have learned more from that process, but it's not clear whether they read it.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