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7EEE3" w14:textId="77777777" w:rsidR="00EE2179" w:rsidRPr="00AB7702" w:rsidRDefault="00EE2179" w:rsidP="00EE2179">
      <w:pPr>
        <w:spacing w:after="0" w:line="36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AB7702">
        <w:rPr>
          <w:rFonts w:cstheme="minorHAnsi"/>
          <w:b/>
          <w:bCs/>
        </w:rPr>
        <w:t>ESTUDO TÉCNICO PRELIMINAR – ETP</w:t>
      </w:r>
    </w:p>
    <w:p w14:paraId="2065DB84" w14:textId="77777777" w:rsidR="00CB237F" w:rsidRPr="00AB7702" w:rsidRDefault="00CB237F" w:rsidP="00EE2179">
      <w:pPr>
        <w:spacing w:after="0" w:line="360" w:lineRule="auto"/>
        <w:jc w:val="both"/>
        <w:rPr>
          <w:rFonts w:cstheme="minorHAnsi"/>
          <w:b/>
          <w:bCs/>
        </w:rPr>
      </w:pPr>
    </w:p>
    <w:p w14:paraId="55FAE49C" w14:textId="7B7B12B4" w:rsidR="00EE2179" w:rsidRPr="00AB7702" w:rsidRDefault="00FB5C30" w:rsidP="00AB7702">
      <w:pPr>
        <w:spacing w:after="0" w:line="24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 xml:space="preserve">OBJETO: </w:t>
      </w:r>
      <w:r w:rsidR="00903ACA" w:rsidRPr="00AB7702">
        <w:rPr>
          <w:rFonts w:cstheme="minorHAnsi"/>
          <w:b/>
          <w:bCs/>
        </w:rPr>
        <w:t>Contratação de pessoa jurídica para execução de obra de revitalização de estradas rurais, objeto do convênio entre município e estado por intermédio da secretaria de estado de agricultura, pecuária e abastecimento - SEAPA.</w:t>
      </w:r>
    </w:p>
    <w:p w14:paraId="2DB6B2A5" w14:textId="77777777" w:rsidR="00AB7702" w:rsidRPr="00AB7702" w:rsidRDefault="00AB7702" w:rsidP="00AB7702">
      <w:pPr>
        <w:spacing w:after="0" w:line="240" w:lineRule="auto"/>
        <w:jc w:val="both"/>
        <w:rPr>
          <w:rFonts w:cstheme="minorHAnsi"/>
          <w:b/>
          <w:bCs/>
        </w:rPr>
      </w:pPr>
    </w:p>
    <w:p w14:paraId="112D08BE" w14:textId="3D349C26" w:rsidR="00CB237F" w:rsidRPr="00AB7702" w:rsidRDefault="00CB237F" w:rsidP="00EE2179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  <w:color w:val="000000"/>
        </w:rPr>
        <w:t xml:space="preserve">UNIDADE REQUISITANTE: </w:t>
      </w:r>
      <w:r w:rsidR="00AB7702" w:rsidRPr="00AB7702">
        <w:rPr>
          <w:rFonts w:cstheme="minorHAnsi"/>
          <w:color w:val="000000"/>
        </w:rPr>
        <w:t>DEPARTAMENTO DE OBRAS</w:t>
      </w:r>
    </w:p>
    <w:p w14:paraId="2EFA577D" w14:textId="77777777" w:rsidR="00EE2179" w:rsidRPr="00AB7702" w:rsidRDefault="00EE2179" w:rsidP="00EE2179">
      <w:pPr>
        <w:spacing w:after="0" w:line="360" w:lineRule="auto"/>
        <w:jc w:val="both"/>
        <w:rPr>
          <w:rFonts w:cstheme="minorHAnsi"/>
          <w:b/>
          <w:bCs/>
        </w:rPr>
      </w:pPr>
    </w:p>
    <w:p w14:paraId="1281AF9F" w14:textId="77777777" w:rsidR="004056F2" w:rsidRPr="00AB7702" w:rsidRDefault="004056F2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1. Identificação da Necessidade</w:t>
      </w:r>
    </w:p>
    <w:p w14:paraId="47CC4662" w14:textId="77777777" w:rsidR="00EC57EC" w:rsidRPr="00AB7702" w:rsidRDefault="00EC57EC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 xml:space="preserve">As </w:t>
      </w:r>
      <w:r w:rsidRPr="00AB7702">
        <w:rPr>
          <w:rFonts w:cstheme="minorHAnsi"/>
          <w:bCs/>
        </w:rPr>
        <w:t>estradas rurais</w:t>
      </w:r>
      <w:r w:rsidRPr="00AB7702">
        <w:rPr>
          <w:rFonts w:cstheme="minorHAnsi"/>
        </w:rPr>
        <w:t xml:space="preserve"> são elementos essenciais para o transporte de pessoas, bens e serviços, conectando propriedades, comunidades, escolas e unidades de saúde. Contudo, muitas dessas vias apresentam condições precárias de trafegabilidade, com ocorrência de buracos, lama e poeira, especialmente em períodos chuvosos, dificultando o deslocamento da população e o escoamento da produção agropecuária. A execução do calçamento visa sanar tais deficiências, promovendo </w:t>
      </w:r>
      <w:r w:rsidRPr="00AB7702">
        <w:rPr>
          <w:rFonts w:cstheme="minorHAnsi"/>
          <w:bCs/>
        </w:rPr>
        <w:t>melhoria da mobilidade, segurança viária, durabilidade das vias e redução de custos de manutenção</w:t>
      </w:r>
      <w:r w:rsidRPr="00AB7702">
        <w:rPr>
          <w:rFonts w:cstheme="minorHAnsi"/>
        </w:rPr>
        <w:t>.</w:t>
      </w:r>
    </w:p>
    <w:p w14:paraId="454767CB" w14:textId="375D10B3" w:rsidR="00903ACA" w:rsidRPr="00AB7702" w:rsidRDefault="00903ACA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>A</w:t>
      </w:r>
      <w:r w:rsidR="00EC57EC" w:rsidRPr="00AB7702">
        <w:rPr>
          <w:rFonts w:cstheme="minorHAnsi"/>
        </w:rPr>
        <w:t>ssim a</w:t>
      </w:r>
      <w:r w:rsidRPr="00AB7702">
        <w:rPr>
          <w:rFonts w:cstheme="minorHAnsi"/>
        </w:rPr>
        <w:t xml:space="preserve"> obra que será executada por meio do </w:t>
      </w:r>
      <w:r w:rsidRPr="00AB7702">
        <w:rPr>
          <w:rFonts w:cstheme="minorHAnsi"/>
          <w:bCs/>
        </w:rPr>
        <w:t>Convênio de saída nº 1231000710/2024</w:t>
      </w:r>
      <w:r w:rsidRPr="00AB7702">
        <w:rPr>
          <w:rFonts w:cstheme="minorHAnsi"/>
        </w:rPr>
        <w:t xml:space="preserve">, celebrado entre o </w:t>
      </w:r>
      <w:r w:rsidRPr="00AB7702">
        <w:rPr>
          <w:rFonts w:cstheme="minorHAnsi"/>
          <w:bCs/>
        </w:rPr>
        <w:t>Estado de Minas Gerais</w:t>
      </w:r>
      <w:r w:rsidRPr="00AB7702">
        <w:rPr>
          <w:rFonts w:cstheme="minorHAnsi"/>
        </w:rPr>
        <w:t xml:space="preserve">, por intermédio da </w:t>
      </w:r>
      <w:r w:rsidRPr="00AB7702">
        <w:rPr>
          <w:rFonts w:cstheme="minorHAnsi"/>
          <w:bCs/>
        </w:rPr>
        <w:t>Secretaria de Estado de Agricultura, Pecuária e Abastecimento – SEAPA</w:t>
      </w:r>
      <w:r w:rsidRPr="00AB7702">
        <w:rPr>
          <w:rFonts w:cstheme="minorHAnsi"/>
        </w:rPr>
        <w:t xml:space="preserve">, e o </w:t>
      </w:r>
      <w:r w:rsidRPr="00AB7702">
        <w:rPr>
          <w:rFonts w:cstheme="minorHAnsi"/>
          <w:bCs/>
        </w:rPr>
        <w:t>Município de Paraisópolis/MG</w:t>
      </w:r>
      <w:r w:rsidRPr="00AB7702">
        <w:rPr>
          <w:rFonts w:cstheme="minorHAnsi"/>
        </w:rPr>
        <w:t xml:space="preserve">, destinado à infraestrutura rural, demanda a contratação de mão-de-obra especializada no calçamento além do fornecimento de material específico </w:t>
      </w:r>
      <w:r w:rsidR="00C86B57" w:rsidRPr="00AB7702">
        <w:rPr>
          <w:rFonts w:cstheme="minorHAnsi"/>
        </w:rPr>
        <w:t>a</w:t>
      </w:r>
      <w:r w:rsidRPr="00AB7702">
        <w:rPr>
          <w:rFonts w:cstheme="minorHAnsi"/>
        </w:rPr>
        <w:t xml:space="preserve"> obra.</w:t>
      </w:r>
    </w:p>
    <w:p w14:paraId="2365928E" w14:textId="74135E7D" w:rsidR="004056F2" w:rsidRPr="00AB7702" w:rsidRDefault="004056F2" w:rsidP="004056F2">
      <w:pPr>
        <w:spacing w:after="0" w:line="360" w:lineRule="auto"/>
        <w:jc w:val="both"/>
        <w:rPr>
          <w:rFonts w:cstheme="minorHAnsi"/>
        </w:rPr>
      </w:pPr>
    </w:p>
    <w:p w14:paraId="0AB410E7" w14:textId="77777777" w:rsidR="004056F2" w:rsidRPr="00AB7702" w:rsidRDefault="004056F2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2. Problema a Ser Solucionado</w:t>
      </w:r>
    </w:p>
    <w:p w14:paraId="496D478B" w14:textId="0DED48AD" w:rsidR="004056F2" w:rsidRPr="00AB7702" w:rsidRDefault="00C86B57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 xml:space="preserve">Foram levantados um total de </w:t>
      </w:r>
      <w:r w:rsidRPr="00AB7702">
        <w:rPr>
          <w:rFonts w:cstheme="minorHAnsi"/>
          <w:bCs/>
        </w:rPr>
        <w:t>4.843,59 m²</w:t>
      </w:r>
      <w:r w:rsidRPr="00AB7702">
        <w:rPr>
          <w:rFonts w:cstheme="minorHAnsi"/>
        </w:rPr>
        <w:t xml:space="preserve"> de estradas vicinais que necessitam de </w:t>
      </w:r>
      <w:r w:rsidRPr="00AB7702">
        <w:rPr>
          <w:rFonts w:cstheme="minorHAnsi"/>
          <w:bCs/>
        </w:rPr>
        <w:t>calçamento imediato</w:t>
      </w:r>
      <w:r w:rsidRPr="00AB7702">
        <w:rPr>
          <w:rFonts w:cstheme="minorHAnsi"/>
        </w:rPr>
        <w:t>, a fim de garantir o adequado desenvolvimento das ativid</w:t>
      </w:r>
      <w:r w:rsidR="00EC57EC" w:rsidRPr="00AB7702">
        <w:rPr>
          <w:rFonts w:cstheme="minorHAnsi"/>
        </w:rPr>
        <w:t>ades e a fluidez do trânsito, e tendo essa demanda como objeto do convênio faz-se necessária a contratação de mão-de-obra para a execução do serviço.</w:t>
      </w:r>
    </w:p>
    <w:p w14:paraId="4F8C026C" w14:textId="77777777" w:rsidR="00C86B57" w:rsidRPr="00AB7702" w:rsidRDefault="00C86B57" w:rsidP="004056F2">
      <w:pPr>
        <w:spacing w:after="0" w:line="360" w:lineRule="auto"/>
        <w:jc w:val="both"/>
        <w:rPr>
          <w:rFonts w:cstheme="minorHAnsi"/>
        </w:rPr>
      </w:pPr>
    </w:p>
    <w:p w14:paraId="005E809B" w14:textId="77777777" w:rsidR="004056F2" w:rsidRPr="00AB7702" w:rsidRDefault="004056F2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3. Descrição da Solução Necessária</w:t>
      </w:r>
    </w:p>
    <w:p w14:paraId="1090E5FE" w14:textId="77777777" w:rsidR="006E7E3F" w:rsidRPr="00AB7702" w:rsidRDefault="004056F2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 xml:space="preserve">A solução consiste na </w:t>
      </w:r>
      <w:r w:rsidR="009C09E7" w:rsidRPr="00AB7702">
        <w:rPr>
          <w:rFonts w:cstheme="minorHAnsi"/>
        </w:rPr>
        <w:t xml:space="preserve">contratação de empresa especializada para a </w:t>
      </w:r>
      <w:r w:rsidR="009C09E7" w:rsidRPr="00AB7702">
        <w:rPr>
          <w:rFonts w:cstheme="minorHAnsi"/>
          <w:bCs/>
        </w:rPr>
        <w:t>execução de obras de calçamento em blocos hexagonais de concreto</w:t>
      </w:r>
      <w:r w:rsidR="009C09E7" w:rsidRPr="00AB7702">
        <w:rPr>
          <w:rFonts w:cstheme="minorHAnsi"/>
        </w:rPr>
        <w:t xml:space="preserve">, totalizando </w:t>
      </w:r>
      <w:r w:rsidR="009C09E7" w:rsidRPr="00AB7702">
        <w:rPr>
          <w:rFonts w:cstheme="minorHAnsi"/>
          <w:bCs/>
        </w:rPr>
        <w:t>4.843,59 m²</w:t>
      </w:r>
      <w:r w:rsidRPr="00AB7702">
        <w:rPr>
          <w:rFonts w:cstheme="minorHAnsi"/>
        </w:rPr>
        <w:t xml:space="preserve">, </w:t>
      </w:r>
      <w:r w:rsidR="006E7E3F" w:rsidRPr="00AB7702">
        <w:rPr>
          <w:rFonts w:cstheme="minorHAnsi"/>
        </w:rPr>
        <w:t xml:space="preserve">distribuídos nos seguintes trechos da </w:t>
      </w:r>
      <w:r w:rsidR="006E7E3F" w:rsidRPr="00AB7702">
        <w:rPr>
          <w:rFonts w:cstheme="minorHAnsi"/>
          <w:bCs/>
        </w:rPr>
        <w:t>zona rural do Município de Paraisópolis/MG</w:t>
      </w:r>
      <w:r w:rsidR="006E7E3F" w:rsidRPr="00AB7702">
        <w:rPr>
          <w:rFonts w:cstheme="minorHAnsi"/>
        </w:rPr>
        <w:t xml:space="preserve">: </w:t>
      </w:r>
      <w:r w:rsidR="006E7E3F" w:rsidRPr="00AB7702">
        <w:rPr>
          <w:rFonts w:cstheme="minorHAnsi"/>
          <w:bCs/>
        </w:rPr>
        <w:t xml:space="preserve">Trecho 01 – Morro do Funil (645,87 m²); Trecho 02 – Morro do Encosto (989,43 m²); Trecho 03 – Ribeirão das Pedras </w:t>
      </w:r>
      <w:r w:rsidR="006E7E3F" w:rsidRPr="00AB7702">
        <w:rPr>
          <w:rFonts w:cstheme="minorHAnsi"/>
          <w:bCs/>
        </w:rPr>
        <w:lastRenderedPageBreak/>
        <w:t xml:space="preserve">(637,90 m²); Trecho 04 – Bairro </w:t>
      </w:r>
      <w:proofErr w:type="spellStart"/>
      <w:r w:rsidR="006E7E3F" w:rsidRPr="00AB7702">
        <w:rPr>
          <w:rFonts w:cstheme="minorHAnsi"/>
          <w:bCs/>
        </w:rPr>
        <w:t>Lucianos</w:t>
      </w:r>
      <w:proofErr w:type="spellEnd"/>
      <w:r w:rsidR="006E7E3F" w:rsidRPr="00AB7702">
        <w:rPr>
          <w:rFonts w:cstheme="minorHAnsi"/>
          <w:bCs/>
        </w:rPr>
        <w:t xml:space="preserve"> (1.723,55 m²); Trecho 05 – Serra dos Pereiras (235,82 m²); e Trecho 06 – Bairro Uruguai (611,02 m²)</w:t>
      </w:r>
      <w:r w:rsidR="006E7E3F" w:rsidRPr="00AB7702">
        <w:rPr>
          <w:rFonts w:cstheme="minorHAnsi"/>
        </w:rPr>
        <w:t>.</w:t>
      </w:r>
    </w:p>
    <w:p w14:paraId="21E8A4C8" w14:textId="77777777" w:rsidR="00DA0455" w:rsidRPr="00AB7702" w:rsidRDefault="00DA0455" w:rsidP="006E7E3F">
      <w:pPr>
        <w:spacing w:after="0" w:line="360" w:lineRule="auto"/>
        <w:jc w:val="both"/>
        <w:rPr>
          <w:rFonts w:cstheme="minorHAnsi"/>
        </w:rPr>
      </w:pPr>
    </w:p>
    <w:p w14:paraId="2300F0E1" w14:textId="7950F1FC" w:rsidR="00DA0455" w:rsidRPr="00AB7702" w:rsidRDefault="00DA0455" w:rsidP="00DA0455">
      <w:pPr>
        <w:spacing w:after="0" w:line="360" w:lineRule="auto"/>
        <w:jc w:val="both"/>
        <w:rPr>
          <w:rFonts w:cstheme="minorHAnsi"/>
          <w:bCs/>
          <w:lang w:val="pt-PT"/>
        </w:rPr>
      </w:pPr>
      <w:r w:rsidRPr="00AB7702">
        <w:rPr>
          <w:rFonts w:cstheme="minorHAnsi"/>
          <w:b/>
          <w:bCs/>
          <w:lang w:val="pt-PT"/>
        </w:rPr>
        <w:t>4. Estimativa das quantidades, acompanhadas das memórias de cálculo e dos documentos que lhe dão suporte:</w:t>
      </w:r>
      <w:r w:rsidRPr="00AB7702">
        <w:rPr>
          <w:rFonts w:cstheme="minorHAnsi"/>
          <w:bCs/>
          <w:lang w:val="pt-PT"/>
        </w:rPr>
        <w:t xml:space="preserve"> Anexo. </w:t>
      </w:r>
    </w:p>
    <w:p w14:paraId="76259ECF" w14:textId="77777777" w:rsidR="00DA0455" w:rsidRPr="00AB7702" w:rsidRDefault="00DA0455" w:rsidP="00DA0455">
      <w:pPr>
        <w:spacing w:after="0" w:line="360" w:lineRule="auto"/>
        <w:jc w:val="both"/>
        <w:rPr>
          <w:rFonts w:cstheme="minorHAnsi"/>
          <w:bCs/>
          <w:lang w:val="pt-PT"/>
        </w:rPr>
      </w:pPr>
      <w:r w:rsidRPr="00AB7702">
        <w:rPr>
          <w:rFonts w:cstheme="minorHAnsi"/>
          <w:bCs/>
          <w:lang w:val="pt-PT"/>
        </w:rPr>
        <w:t>- Planilha Orçamentária</w:t>
      </w:r>
    </w:p>
    <w:p w14:paraId="6B2FE0F5" w14:textId="77777777" w:rsidR="00DA0455" w:rsidRPr="00AB7702" w:rsidRDefault="00DA0455" w:rsidP="00DA0455">
      <w:pPr>
        <w:spacing w:after="0" w:line="360" w:lineRule="auto"/>
        <w:jc w:val="both"/>
        <w:rPr>
          <w:rFonts w:cstheme="minorHAnsi"/>
          <w:bCs/>
          <w:lang w:val="pt-PT"/>
        </w:rPr>
      </w:pPr>
      <w:r w:rsidRPr="00AB7702">
        <w:rPr>
          <w:rFonts w:cstheme="minorHAnsi"/>
          <w:bCs/>
          <w:lang w:val="pt-PT"/>
        </w:rPr>
        <w:t>- Composição BDI</w:t>
      </w:r>
    </w:p>
    <w:p w14:paraId="06671AE6" w14:textId="16097FBF" w:rsidR="00DB2AA3" w:rsidRPr="00AB7702" w:rsidRDefault="00DA0455" w:rsidP="004056F2">
      <w:pPr>
        <w:spacing w:after="0" w:line="360" w:lineRule="auto"/>
        <w:jc w:val="both"/>
        <w:rPr>
          <w:rFonts w:cstheme="minorHAnsi"/>
          <w:bCs/>
          <w:lang w:val="pt-PT"/>
        </w:rPr>
      </w:pPr>
      <w:r w:rsidRPr="00AB7702">
        <w:rPr>
          <w:rFonts w:cstheme="minorHAnsi"/>
          <w:bCs/>
          <w:lang w:val="pt-PT"/>
        </w:rPr>
        <w:t xml:space="preserve">- Memorial Descritivo </w:t>
      </w:r>
    </w:p>
    <w:p w14:paraId="1CF768BF" w14:textId="3C7FADF7" w:rsidR="004056F2" w:rsidRPr="00AB7702" w:rsidRDefault="004056F2" w:rsidP="004056F2">
      <w:pPr>
        <w:spacing w:after="0" w:line="360" w:lineRule="auto"/>
        <w:jc w:val="both"/>
        <w:rPr>
          <w:rFonts w:cstheme="minorHAnsi"/>
        </w:rPr>
      </w:pPr>
    </w:p>
    <w:p w14:paraId="5A7A28CC" w14:textId="23D431CB" w:rsidR="004056F2" w:rsidRPr="00AB7702" w:rsidRDefault="00DA0455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5</w:t>
      </w:r>
      <w:r w:rsidR="004056F2" w:rsidRPr="00AB7702">
        <w:rPr>
          <w:rFonts w:cstheme="minorHAnsi"/>
          <w:b/>
          <w:bCs/>
        </w:rPr>
        <w:t>. Requisitos da Contratação</w:t>
      </w:r>
    </w:p>
    <w:p w14:paraId="1B7C09E8" w14:textId="77777777" w:rsidR="004056F2" w:rsidRPr="00AB7702" w:rsidRDefault="004056F2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>A empresa a ser contratada deverá atender, no mínimo, aos seguintes requisitos:</w:t>
      </w:r>
    </w:p>
    <w:p w14:paraId="6FCFE51A" w14:textId="6498D3C2" w:rsidR="005B2A1F" w:rsidRPr="00AB7702" w:rsidRDefault="0069500D" w:rsidP="00AB7702">
      <w:pPr>
        <w:pStyle w:val="PargrafodaLista"/>
        <w:numPr>
          <w:ilvl w:val="0"/>
          <w:numId w:val="21"/>
        </w:numPr>
        <w:spacing w:after="0" w:line="240" w:lineRule="auto"/>
        <w:ind w:left="0" w:firstLine="0"/>
        <w:jc w:val="both"/>
        <w:rPr>
          <w:rFonts w:cstheme="minorHAnsi"/>
        </w:rPr>
      </w:pPr>
      <w:r w:rsidRPr="00AB7702">
        <w:rPr>
          <w:rFonts w:cstheme="minorHAnsi"/>
        </w:rPr>
        <w:t xml:space="preserve">Apresentação de Atestado de Capacidade Técnica e Inscrição Cadastral da empresa e responsável técnico no CREA </w:t>
      </w:r>
    </w:p>
    <w:p w14:paraId="560098EF" w14:textId="77777777" w:rsidR="00D14987" w:rsidRPr="00AB7702" w:rsidRDefault="00D14987" w:rsidP="00D14987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A77BC56" w14:textId="681CF4E3" w:rsidR="005B2A1F" w:rsidRPr="00AB7702" w:rsidRDefault="005B2A1F" w:rsidP="00DA0455">
      <w:pPr>
        <w:pStyle w:val="PargrafodaLista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cstheme="minorHAnsi"/>
          <w:b/>
        </w:rPr>
      </w:pPr>
      <w:r w:rsidRPr="00AB7702">
        <w:rPr>
          <w:rFonts w:cstheme="minorHAnsi"/>
          <w:b/>
        </w:rPr>
        <w:t>Levantamento</w:t>
      </w:r>
      <w:r w:rsidRPr="00AB7702">
        <w:rPr>
          <w:rFonts w:cstheme="minorHAnsi"/>
          <w:b/>
          <w:spacing w:val="-6"/>
        </w:rPr>
        <w:t xml:space="preserve"> </w:t>
      </w:r>
      <w:r w:rsidRPr="00AB7702">
        <w:rPr>
          <w:rFonts w:cstheme="minorHAnsi"/>
          <w:b/>
        </w:rPr>
        <w:t>de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mercado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e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justificativa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da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escolha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do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tipo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de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solução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a</w:t>
      </w:r>
      <w:r w:rsidRPr="00AB7702">
        <w:rPr>
          <w:rFonts w:cstheme="minorHAnsi"/>
          <w:b/>
          <w:spacing w:val="-5"/>
        </w:rPr>
        <w:t xml:space="preserve"> </w:t>
      </w:r>
      <w:r w:rsidRPr="00AB7702">
        <w:rPr>
          <w:rFonts w:cstheme="minorHAnsi"/>
          <w:b/>
        </w:rPr>
        <w:t>contratar:</w:t>
      </w:r>
    </w:p>
    <w:p w14:paraId="3E8117C4" w14:textId="77777777" w:rsidR="005B2A1F" w:rsidRPr="00AB7702" w:rsidRDefault="005B2A1F" w:rsidP="005B2A1F">
      <w:pPr>
        <w:pStyle w:val="Corpodetex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16A537" w14:textId="77777777" w:rsidR="00DC5F9A" w:rsidRPr="00AB7702" w:rsidRDefault="00DC5F9A" w:rsidP="00AB7702">
      <w:pPr>
        <w:pStyle w:val="PargrafodaLista"/>
        <w:spacing w:after="0" w:line="240" w:lineRule="auto"/>
        <w:ind w:left="0"/>
        <w:jc w:val="both"/>
        <w:rPr>
          <w:rFonts w:eastAsia="Arial MT" w:cstheme="minorHAnsi"/>
          <w:kern w:val="0"/>
          <w14:ligatures w14:val="none"/>
        </w:rPr>
      </w:pPr>
      <w:r w:rsidRPr="00AB7702">
        <w:rPr>
          <w:rFonts w:eastAsia="Arial MT" w:cstheme="minorHAnsi"/>
          <w:kern w:val="0"/>
          <w14:ligatures w14:val="none"/>
        </w:rPr>
        <w:t>As alternativas avaliadas para atendimento da necessidade foram:</w:t>
      </w:r>
    </w:p>
    <w:p w14:paraId="7ECCE7EC" w14:textId="77777777" w:rsidR="00DC5F9A" w:rsidRPr="00AB7702" w:rsidRDefault="00DC5F9A" w:rsidP="00AB7702">
      <w:pPr>
        <w:pStyle w:val="PargrafodaLista"/>
        <w:numPr>
          <w:ilvl w:val="0"/>
          <w:numId w:val="28"/>
        </w:numPr>
        <w:spacing w:after="0" w:line="240" w:lineRule="auto"/>
        <w:ind w:left="0" w:firstLine="0"/>
        <w:jc w:val="both"/>
        <w:rPr>
          <w:rFonts w:eastAsia="Arial MT" w:cstheme="minorHAnsi"/>
          <w:kern w:val="0"/>
          <w14:ligatures w14:val="none"/>
        </w:rPr>
      </w:pPr>
      <w:r w:rsidRPr="00AB7702">
        <w:rPr>
          <w:rFonts w:eastAsia="Arial MT" w:cstheme="minorHAnsi"/>
          <w:bCs/>
          <w:kern w:val="0"/>
          <w14:ligatures w14:val="none"/>
        </w:rPr>
        <w:t>Execução direta pela Administração Pública</w:t>
      </w:r>
      <w:r w:rsidRPr="00AB7702">
        <w:rPr>
          <w:rFonts w:eastAsia="Arial MT" w:cstheme="minorHAnsi"/>
          <w:kern w:val="0"/>
          <w14:ligatures w14:val="none"/>
        </w:rPr>
        <w:t>: inviável diante da ausência de estrutura técnica, operacional e de pessoal especializado.</w:t>
      </w:r>
    </w:p>
    <w:p w14:paraId="15EA4ABD" w14:textId="77777777" w:rsidR="00DC5F9A" w:rsidRPr="00AB7702" w:rsidRDefault="00DC5F9A" w:rsidP="00AB7702">
      <w:pPr>
        <w:pStyle w:val="PargrafodaLista"/>
        <w:numPr>
          <w:ilvl w:val="0"/>
          <w:numId w:val="28"/>
        </w:numPr>
        <w:spacing w:after="0" w:line="240" w:lineRule="auto"/>
        <w:ind w:left="0" w:firstLine="0"/>
        <w:jc w:val="both"/>
        <w:rPr>
          <w:rFonts w:eastAsia="Arial MT" w:cstheme="minorHAnsi"/>
          <w:kern w:val="0"/>
          <w14:ligatures w14:val="none"/>
        </w:rPr>
      </w:pPr>
      <w:r w:rsidRPr="00AB7702">
        <w:rPr>
          <w:rFonts w:eastAsia="Arial MT" w:cstheme="minorHAnsi"/>
          <w:bCs/>
          <w:kern w:val="0"/>
          <w14:ligatures w14:val="none"/>
        </w:rPr>
        <w:t>Contratação de empresa especializada</w:t>
      </w:r>
      <w:r w:rsidRPr="00AB7702">
        <w:rPr>
          <w:rFonts w:eastAsia="Arial MT" w:cstheme="minorHAnsi"/>
          <w:kern w:val="0"/>
          <w14:ligatures w14:val="none"/>
        </w:rPr>
        <w:t>: solução tecnicamente adequada, permitindo a execução da obra com qualidade, eficiência, cumprimento de prazos e atendimento às normas técnicas.</w:t>
      </w:r>
    </w:p>
    <w:p w14:paraId="5841EDD4" w14:textId="77777777" w:rsidR="00DC5F9A" w:rsidRPr="00AB7702" w:rsidRDefault="00DC5F9A" w:rsidP="00AB7702">
      <w:pPr>
        <w:pStyle w:val="PargrafodaLista"/>
        <w:numPr>
          <w:ilvl w:val="0"/>
          <w:numId w:val="28"/>
        </w:numPr>
        <w:spacing w:after="0" w:line="240" w:lineRule="auto"/>
        <w:ind w:left="0" w:firstLine="0"/>
        <w:jc w:val="both"/>
        <w:rPr>
          <w:rFonts w:eastAsia="Arial MT" w:cstheme="minorHAnsi"/>
          <w:kern w:val="0"/>
          <w14:ligatures w14:val="none"/>
        </w:rPr>
      </w:pPr>
      <w:r w:rsidRPr="00AB7702">
        <w:rPr>
          <w:rFonts w:eastAsia="Arial MT" w:cstheme="minorHAnsi"/>
          <w:kern w:val="0"/>
          <w14:ligatures w14:val="none"/>
        </w:rPr>
        <w:t xml:space="preserve">Diante disso, opta-se pela </w:t>
      </w:r>
      <w:r w:rsidRPr="00AB7702">
        <w:rPr>
          <w:rFonts w:eastAsia="Arial MT" w:cstheme="minorHAnsi"/>
          <w:bCs/>
          <w:kern w:val="0"/>
          <w14:ligatures w14:val="none"/>
        </w:rPr>
        <w:t>contratação de pessoa jurídica especializada em obras de infraestrutura viária rural</w:t>
      </w:r>
      <w:r w:rsidRPr="00AB7702">
        <w:rPr>
          <w:rFonts w:eastAsia="Arial MT" w:cstheme="minorHAnsi"/>
          <w:kern w:val="0"/>
          <w14:ligatures w14:val="none"/>
        </w:rPr>
        <w:t>.</w:t>
      </w:r>
    </w:p>
    <w:p w14:paraId="58700145" w14:textId="77777777" w:rsidR="005B2A1F" w:rsidRPr="00AB7702" w:rsidRDefault="005B2A1F" w:rsidP="005B2A1F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2E704E4" w14:textId="7B1553E5" w:rsidR="005B2A1F" w:rsidRPr="00AB7702" w:rsidRDefault="005B2A1F" w:rsidP="00DA0455">
      <w:pPr>
        <w:pStyle w:val="Ttulo2"/>
        <w:keepNext w:val="0"/>
        <w:keepLines w:val="0"/>
        <w:widowControl w:val="0"/>
        <w:numPr>
          <w:ilvl w:val="0"/>
          <w:numId w:val="29"/>
        </w:numPr>
        <w:tabs>
          <w:tab w:val="left" w:pos="532"/>
        </w:tabs>
        <w:autoSpaceDE w:val="0"/>
        <w:autoSpaceDN w:val="0"/>
        <w:spacing w:before="0" w:after="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Justificativas</w:t>
      </w:r>
      <w:r w:rsidRPr="00AB7702">
        <w:rPr>
          <w:rFonts w:asciiTheme="minorHAnsi" w:hAnsiTheme="minorHAnsi" w:cstheme="minorHAnsi"/>
          <w:b/>
          <w:color w:val="auto"/>
          <w:spacing w:val="39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para</w:t>
      </w:r>
      <w:r w:rsidRPr="00AB7702">
        <w:rPr>
          <w:rFonts w:asciiTheme="minorHAnsi" w:hAnsiTheme="minorHAnsi" w:cstheme="minorHAnsi"/>
          <w:b/>
          <w:color w:val="auto"/>
          <w:spacing w:val="39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o</w:t>
      </w:r>
      <w:r w:rsidRPr="00AB7702">
        <w:rPr>
          <w:rFonts w:asciiTheme="minorHAnsi" w:hAnsiTheme="minorHAnsi" w:cstheme="minorHAnsi"/>
          <w:b/>
          <w:color w:val="auto"/>
          <w:spacing w:val="25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parcelamento</w:t>
      </w:r>
      <w:r w:rsidRPr="00AB7702">
        <w:rPr>
          <w:rFonts w:asciiTheme="minorHAnsi" w:hAnsiTheme="minorHAnsi" w:cstheme="minorHAnsi"/>
          <w:b/>
          <w:color w:val="auto"/>
          <w:spacing w:val="24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ou</w:t>
      </w:r>
      <w:r w:rsidRPr="00AB7702">
        <w:rPr>
          <w:rFonts w:asciiTheme="minorHAnsi" w:hAnsiTheme="minorHAnsi" w:cstheme="minorHAnsi"/>
          <w:b/>
          <w:color w:val="auto"/>
          <w:spacing w:val="25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não</w:t>
      </w:r>
      <w:r w:rsidRPr="00AB7702">
        <w:rPr>
          <w:rFonts w:asciiTheme="minorHAnsi" w:hAnsiTheme="minorHAnsi" w:cstheme="minorHAnsi"/>
          <w:b/>
          <w:color w:val="auto"/>
          <w:spacing w:val="25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da</w:t>
      </w:r>
      <w:r w:rsidRPr="00AB7702">
        <w:rPr>
          <w:rFonts w:asciiTheme="minorHAnsi" w:hAnsiTheme="minorHAnsi" w:cstheme="minorHAnsi"/>
          <w:b/>
          <w:color w:val="auto"/>
          <w:spacing w:val="24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solução</w:t>
      </w:r>
      <w:r w:rsidRPr="00AB7702">
        <w:rPr>
          <w:rFonts w:asciiTheme="minorHAnsi" w:hAnsiTheme="minorHAnsi" w:cstheme="minorHAnsi"/>
          <w:b/>
          <w:color w:val="auto"/>
          <w:spacing w:val="25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quando</w:t>
      </w:r>
      <w:r w:rsidRPr="00AB7702">
        <w:rPr>
          <w:rFonts w:asciiTheme="minorHAnsi" w:hAnsiTheme="minorHAnsi" w:cstheme="minorHAnsi"/>
          <w:b/>
          <w:color w:val="auto"/>
          <w:spacing w:val="24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necessária</w:t>
      </w:r>
      <w:r w:rsidRPr="00AB7702">
        <w:rPr>
          <w:rFonts w:asciiTheme="minorHAnsi" w:hAnsiTheme="minorHAnsi" w:cstheme="minorHAnsi"/>
          <w:b/>
          <w:color w:val="auto"/>
          <w:spacing w:val="25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para</w:t>
      </w:r>
      <w:r w:rsidRPr="00AB7702">
        <w:rPr>
          <w:rFonts w:asciiTheme="minorHAnsi" w:hAnsiTheme="minorHAnsi" w:cstheme="minorHAnsi"/>
          <w:b/>
          <w:color w:val="auto"/>
          <w:spacing w:val="-58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individualização</w:t>
      </w:r>
      <w:r w:rsidRPr="00AB7702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do</w:t>
      </w:r>
      <w:r w:rsidRPr="00AB7702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</w:t>
      </w:r>
      <w:r w:rsidRPr="00AB7702">
        <w:rPr>
          <w:rFonts w:asciiTheme="minorHAnsi" w:hAnsiTheme="minorHAnsi" w:cstheme="minorHAnsi"/>
          <w:b/>
          <w:color w:val="auto"/>
          <w:sz w:val="24"/>
          <w:szCs w:val="24"/>
        </w:rPr>
        <w:t>objeto:</w:t>
      </w:r>
    </w:p>
    <w:p w14:paraId="33B37080" w14:textId="77777777" w:rsidR="005B2A1F" w:rsidRPr="00AB7702" w:rsidRDefault="005B2A1F" w:rsidP="005B2A1F">
      <w:pPr>
        <w:pStyle w:val="Corpodetex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EFB7E5" w14:textId="0D8D9B58" w:rsidR="005B2A1F" w:rsidRPr="00AB7702" w:rsidRDefault="00DC5F9A" w:rsidP="005B2A1F">
      <w:pPr>
        <w:pStyle w:val="Corpodetex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702">
        <w:rPr>
          <w:rFonts w:asciiTheme="minorHAnsi" w:hAnsiTheme="minorHAnsi" w:cstheme="minorHAnsi"/>
          <w:sz w:val="24"/>
          <w:szCs w:val="24"/>
        </w:rPr>
        <w:t>Não é</w:t>
      </w:r>
      <w:r w:rsidR="005B2A1F" w:rsidRPr="00AB770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viável</w:t>
      </w:r>
      <w:r w:rsidR="005B2A1F" w:rsidRPr="00AB770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o</w:t>
      </w:r>
      <w:r w:rsidR="005B2A1F" w:rsidRPr="00AB770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parcelamento</w:t>
      </w:r>
      <w:r w:rsidR="005B2A1F" w:rsidRPr="00AB770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do</w:t>
      </w:r>
      <w:r w:rsidR="005B2A1F" w:rsidRPr="00AB770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objeto</w:t>
      </w:r>
      <w:r w:rsidR="005B2A1F" w:rsidRPr="00AB770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em</w:t>
      </w:r>
      <w:r w:rsidR="005B2A1F" w:rsidRPr="00AB770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face</w:t>
      </w:r>
      <w:r w:rsidR="005B2A1F" w:rsidRPr="00AB7702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5B2A1F" w:rsidRPr="00AB7702">
        <w:rPr>
          <w:rFonts w:asciiTheme="minorHAnsi" w:hAnsiTheme="minorHAnsi" w:cstheme="minorHAnsi"/>
          <w:sz w:val="24"/>
          <w:szCs w:val="24"/>
        </w:rPr>
        <w:t>de sua execução.</w:t>
      </w:r>
    </w:p>
    <w:p w14:paraId="38037BF1" w14:textId="77777777" w:rsidR="0069500D" w:rsidRPr="00AB7702" w:rsidRDefault="0069500D" w:rsidP="0069500D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FB670BA" w14:textId="4F29BA17" w:rsidR="004056F2" w:rsidRPr="00AB7702" w:rsidRDefault="00DA0455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8</w:t>
      </w:r>
      <w:r w:rsidR="004056F2" w:rsidRPr="00AB7702">
        <w:rPr>
          <w:rFonts w:cstheme="minorHAnsi"/>
          <w:b/>
          <w:bCs/>
        </w:rPr>
        <w:t>. Estimativa de Custos</w:t>
      </w:r>
    </w:p>
    <w:p w14:paraId="04820C89" w14:textId="2A8398B0" w:rsidR="0073553B" w:rsidRPr="00AB7702" w:rsidRDefault="0073553B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 xml:space="preserve">Objetivando a instrução do processo, informamos que os orçamentos elaborados foram realizados </w:t>
      </w:r>
      <w:r w:rsidRPr="00AB7702">
        <w:rPr>
          <w:rFonts w:cstheme="minorHAnsi"/>
          <w:bCs/>
        </w:rPr>
        <w:t>com base na tabela de valores do Estado de Minas Gerais - SETOP – MG</w:t>
      </w:r>
      <w:r w:rsidRPr="00AB7702">
        <w:rPr>
          <w:rFonts w:cstheme="minorHAnsi"/>
        </w:rPr>
        <w:t>, estimando-</w:t>
      </w:r>
      <w:r w:rsidRPr="00AB7702">
        <w:rPr>
          <w:rFonts w:cstheme="minorHAnsi"/>
        </w:rPr>
        <w:lastRenderedPageBreak/>
        <w:t>se o montante em aproximadamente R$</w:t>
      </w:r>
      <w:r w:rsidR="00191D41" w:rsidRPr="00AB7702">
        <w:rPr>
          <w:rFonts w:cstheme="minorHAnsi"/>
        </w:rPr>
        <w:t>537.407,85</w:t>
      </w:r>
      <w:r w:rsidRPr="00AB7702">
        <w:rPr>
          <w:rFonts w:cstheme="minorHAnsi"/>
        </w:rPr>
        <w:t xml:space="preserve"> (quinhentos e </w:t>
      </w:r>
      <w:r w:rsidR="00191D41" w:rsidRPr="00AB7702">
        <w:rPr>
          <w:rFonts w:cstheme="minorHAnsi"/>
        </w:rPr>
        <w:t>trinta e sete mil, quatrocentos e sete reais e oitenta e cinco centavos</w:t>
      </w:r>
      <w:r w:rsidRPr="00AB7702">
        <w:rPr>
          <w:rFonts w:cstheme="minorHAnsi"/>
        </w:rPr>
        <w:t xml:space="preserve">). </w:t>
      </w:r>
    </w:p>
    <w:p w14:paraId="0A8D85CB" w14:textId="77777777" w:rsidR="00DB2AA3" w:rsidRPr="00AB7702" w:rsidRDefault="00DB2AA3" w:rsidP="00723C7B">
      <w:pPr>
        <w:spacing w:after="0" w:line="360" w:lineRule="auto"/>
        <w:jc w:val="both"/>
        <w:rPr>
          <w:rFonts w:cstheme="minorHAnsi"/>
        </w:rPr>
      </w:pPr>
    </w:p>
    <w:p w14:paraId="6EA45362" w14:textId="1B004BF0" w:rsidR="004056F2" w:rsidRPr="00AB7702" w:rsidRDefault="00DA0455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9</w:t>
      </w:r>
      <w:r w:rsidR="004056F2" w:rsidRPr="00AB7702">
        <w:rPr>
          <w:rFonts w:cstheme="minorHAnsi"/>
          <w:b/>
          <w:bCs/>
        </w:rPr>
        <w:t>. Resultados Pretendidos</w:t>
      </w:r>
    </w:p>
    <w:p w14:paraId="311FD48F" w14:textId="77777777" w:rsidR="004056F2" w:rsidRPr="00AB7702" w:rsidRDefault="004056F2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>Com a contratação, pretende-se alcançar os seguintes resultados:</w:t>
      </w:r>
    </w:p>
    <w:p w14:paraId="57CCE58D" w14:textId="792902E4" w:rsidR="0073553B" w:rsidRPr="00AB7702" w:rsidRDefault="0073553B" w:rsidP="00AB7702">
      <w:pPr>
        <w:pStyle w:val="PargrafodaLista"/>
        <w:numPr>
          <w:ilvl w:val="0"/>
          <w:numId w:val="24"/>
        </w:numPr>
        <w:spacing w:after="0" w:line="240" w:lineRule="auto"/>
        <w:ind w:left="357" w:firstLine="0"/>
        <w:jc w:val="both"/>
        <w:rPr>
          <w:rFonts w:cstheme="minorHAnsi"/>
          <w:bCs/>
        </w:rPr>
      </w:pPr>
      <w:r w:rsidRPr="00AB7702">
        <w:rPr>
          <w:rFonts w:cstheme="minorHAnsi"/>
          <w:bCs/>
        </w:rPr>
        <w:t>Executar o calçamento em blocos hexagonais de concreto em 4.843,59 m² de estradas vicinais da zona rural do Município de Paraisópolis/MG, conforme os trechos definidos.</w:t>
      </w:r>
    </w:p>
    <w:p w14:paraId="6A8F3581" w14:textId="4AFAE211" w:rsidR="0073553B" w:rsidRPr="00AB7702" w:rsidRDefault="0073553B" w:rsidP="00AB7702">
      <w:pPr>
        <w:pStyle w:val="PargrafodaLista"/>
        <w:numPr>
          <w:ilvl w:val="0"/>
          <w:numId w:val="24"/>
        </w:numPr>
        <w:spacing w:after="0" w:line="240" w:lineRule="auto"/>
        <w:ind w:left="357" w:firstLine="0"/>
        <w:jc w:val="both"/>
        <w:rPr>
          <w:rFonts w:cstheme="minorHAnsi"/>
          <w:bCs/>
        </w:rPr>
      </w:pPr>
      <w:r w:rsidRPr="00AB7702">
        <w:rPr>
          <w:rFonts w:cstheme="minorHAnsi"/>
          <w:bCs/>
        </w:rPr>
        <w:t>Melhorar a trafegabilidade e a mobilidade nas vias rurais, garantindo condições adequadas de circulação ao longo de todo o ano.</w:t>
      </w:r>
    </w:p>
    <w:p w14:paraId="13047A32" w14:textId="5518DE75" w:rsidR="0073553B" w:rsidRPr="00AB7702" w:rsidRDefault="0073553B" w:rsidP="00AB7702">
      <w:pPr>
        <w:pStyle w:val="PargrafodaLista"/>
        <w:numPr>
          <w:ilvl w:val="0"/>
          <w:numId w:val="24"/>
        </w:numPr>
        <w:spacing w:after="0" w:line="240" w:lineRule="auto"/>
        <w:ind w:left="357" w:firstLine="0"/>
        <w:jc w:val="both"/>
        <w:rPr>
          <w:rFonts w:cstheme="minorHAnsi"/>
          <w:bCs/>
        </w:rPr>
      </w:pPr>
      <w:r w:rsidRPr="00AB7702">
        <w:rPr>
          <w:rFonts w:cstheme="minorHAnsi"/>
          <w:bCs/>
        </w:rPr>
        <w:t>Facilitar o escoamento da produção agropecuária, reduzindo custos logísticos e ampliando a eficiência do transporte.</w:t>
      </w:r>
    </w:p>
    <w:p w14:paraId="2DD08BF5" w14:textId="1D1C76F3" w:rsidR="0073553B" w:rsidRPr="00AB7702" w:rsidRDefault="0073553B" w:rsidP="00AB7702">
      <w:pPr>
        <w:pStyle w:val="PargrafodaLista"/>
        <w:numPr>
          <w:ilvl w:val="0"/>
          <w:numId w:val="24"/>
        </w:numPr>
        <w:spacing w:after="0" w:line="240" w:lineRule="auto"/>
        <w:ind w:left="357" w:firstLine="0"/>
        <w:jc w:val="both"/>
        <w:rPr>
          <w:rFonts w:cstheme="minorHAnsi"/>
          <w:bCs/>
        </w:rPr>
      </w:pPr>
      <w:r w:rsidRPr="00AB7702">
        <w:rPr>
          <w:rFonts w:cstheme="minorHAnsi"/>
          <w:bCs/>
        </w:rPr>
        <w:t>Promover maior acesso das comunidades rurais a serviços essenciais, como saúde, educação e comércio, fortalecendo a integração com a área urbana.</w:t>
      </w:r>
    </w:p>
    <w:p w14:paraId="34960DE5" w14:textId="57696AE7" w:rsidR="0073553B" w:rsidRDefault="0073553B" w:rsidP="00AB7702">
      <w:pPr>
        <w:pStyle w:val="PargrafodaLista"/>
        <w:numPr>
          <w:ilvl w:val="0"/>
          <w:numId w:val="24"/>
        </w:numPr>
        <w:spacing w:after="0" w:line="240" w:lineRule="auto"/>
        <w:ind w:left="357" w:firstLine="0"/>
        <w:jc w:val="both"/>
        <w:rPr>
          <w:rFonts w:cstheme="minorHAnsi"/>
          <w:bCs/>
        </w:rPr>
      </w:pPr>
      <w:r w:rsidRPr="00AB7702">
        <w:rPr>
          <w:rFonts w:cstheme="minorHAnsi"/>
          <w:bCs/>
        </w:rPr>
        <w:t>Contribuir para o desenvolvimento socioeconômico local e para a melhoria da qualidade de vida da população rural, assegurando a correta aplicação dos recursos públicos.</w:t>
      </w:r>
    </w:p>
    <w:p w14:paraId="4B3373FB" w14:textId="77777777" w:rsidR="00AB7702" w:rsidRPr="00AB7702" w:rsidRDefault="00AB7702" w:rsidP="00AB7702">
      <w:pPr>
        <w:pStyle w:val="PargrafodaLista"/>
        <w:spacing w:after="0" w:line="240" w:lineRule="auto"/>
        <w:ind w:left="357"/>
        <w:jc w:val="both"/>
        <w:rPr>
          <w:rFonts w:cstheme="minorHAnsi"/>
          <w:bCs/>
        </w:rPr>
      </w:pPr>
    </w:p>
    <w:p w14:paraId="40196B0B" w14:textId="54546712" w:rsidR="004056F2" w:rsidRDefault="00DA0455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10</w:t>
      </w:r>
      <w:r w:rsidR="004056F2" w:rsidRPr="00AB7702">
        <w:rPr>
          <w:rFonts w:cstheme="minorHAnsi"/>
          <w:b/>
          <w:bCs/>
        </w:rPr>
        <w:t>. Análise de Riscos da Contratação</w:t>
      </w:r>
    </w:p>
    <w:p w14:paraId="3160583E" w14:textId="77777777" w:rsidR="00AB7702" w:rsidRPr="00AB7702" w:rsidRDefault="00AB7702" w:rsidP="004056F2">
      <w:pPr>
        <w:spacing w:after="0" w:line="360" w:lineRule="auto"/>
        <w:jc w:val="both"/>
        <w:rPr>
          <w:rFonts w:cstheme="minorHAnsi"/>
          <w:b/>
          <w:bCs/>
        </w:rPr>
      </w:pPr>
    </w:p>
    <w:p w14:paraId="2A2C56AB" w14:textId="77777777" w:rsidR="004056F2" w:rsidRDefault="004056F2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>A análise de riscos visa identificar eventos que possam comprometer o êxito da contratação e estabelecer medidas preventivas e corretivas para mitigá-los.</w:t>
      </w:r>
    </w:p>
    <w:p w14:paraId="58261A90" w14:textId="77777777" w:rsidR="00AB7702" w:rsidRPr="00AB7702" w:rsidRDefault="00AB7702" w:rsidP="00AB7702">
      <w:pPr>
        <w:spacing w:after="0" w:line="240" w:lineRule="auto"/>
        <w:jc w:val="both"/>
        <w:rPr>
          <w:rFonts w:cstheme="minorHAnsi"/>
        </w:rPr>
      </w:pPr>
    </w:p>
    <w:p w14:paraId="5DA050C3" w14:textId="77777777" w:rsidR="006B06B9" w:rsidRPr="00AB7702" w:rsidRDefault="006B06B9" w:rsidP="004056F2">
      <w:pPr>
        <w:spacing w:after="0" w:line="360" w:lineRule="auto"/>
        <w:jc w:val="both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3"/>
        <w:gridCol w:w="1707"/>
        <w:gridCol w:w="1107"/>
        <w:gridCol w:w="3424"/>
      </w:tblGrid>
      <w:tr w:rsidR="00723C7B" w:rsidRPr="00AB7702" w14:paraId="1D16D045" w14:textId="77777777" w:rsidTr="006B06B9">
        <w:tc>
          <w:tcPr>
            <w:tcW w:w="2823" w:type="dxa"/>
            <w:vAlign w:val="center"/>
          </w:tcPr>
          <w:p w14:paraId="5A532068" w14:textId="4A5B4E2E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  <w:b/>
                <w:bCs/>
              </w:rPr>
              <w:t>Risco Identificado</w:t>
            </w:r>
          </w:p>
        </w:tc>
        <w:tc>
          <w:tcPr>
            <w:tcW w:w="1707" w:type="dxa"/>
            <w:vAlign w:val="center"/>
          </w:tcPr>
          <w:p w14:paraId="420F092D" w14:textId="3F6D5780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  <w:b/>
                <w:bCs/>
              </w:rPr>
              <w:t>Probabilidade</w:t>
            </w:r>
          </w:p>
        </w:tc>
        <w:tc>
          <w:tcPr>
            <w:tcW w:w="1107" w:type="dxa"/>
            <w:vAlign w:val="center"/>
          </w:tcPr>
          <w:p w14:paraId="55DFE38E" w14:textId="07CE9D89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  <w:b/>
                <w:bCs/>
              </w:rPr>
              <w:t>Impacto</w:t>
            </w:r>
          </w:p>
        </w:tc>
        <w:tc>
          <w:tcPr>
            <w:tcW w:w="3424" w:type="dxa"/>
            <w:vAlign w:val="center"/>
          </w:tcPr>
          <w:p w14:paraId="0929A11F" w14:textId="74BC723E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  <w:b/>
                <w:bCs/>
              </w:rPr>
              <w:t>Medidas de Mitigação</w:t>
            </w:r>
          </w:p>
        </w:tc>
      </w:tr>
      <w:tr w:rsidR="00723C7B" w:rsidRPr="00AB7702" w14:paraId="03A39111" w14:textId="77777777" w:rsidTr="006B06B9">
        <w:tc>
          <w:tcPr>
            <w:tcW w:w="2823" w:type="dxa"/>
            <w:vAlign w:val="center"/>
          </w:tcPr>
          <w:p w14:paraId="28E22CE9" w14:textId="18F0893D" w:rsidR="00723C7B" w:rsidRPr="00AB7702" w:rsidRDefault="0073553B" w:rsidP="006B06B9">
            <w:pPr>
              <w:spacing w:line="276" w:lineRule="auto"/>
              <w:rPr>
                <w:rFonts w:cstheme="minorHAnsi"/>
                <w:b/>
                <w:bCs/>
              </w:rPr>
            </w:pPr>
            <w:r w:rsidRPr="00AB7702">
              <w:rPr>
                <w:rFonts w:cstheme="minorHAnsi"/>
              </w:rPr>
              <w:t>Atraso na execução da obra</w:t>
            </w:r>
          </w:p>
        </w:tc>
        <w:tc>
          <w:tcPr>
            <w:tcW w:w="1707" w:type="dxa"/>
            <w:vAlign w:val="center"/>
          </w:tcPr>
          <w:p w14:paraId="07E1C19C" w14:textId="555C5A91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B7702">
              <w:rPr>
                <w:rFonts w:cstheme="minorHAnsi"/>
              </w:rPr>
              <w:t>Média</w:t>
            </w:r>
          </w:p>
        </w:tc>
        <w:tc>
          <w:tcPr>
            <w:tcW w:w="1107" w:type="dxa"/>
            <w:vAlign w:val="center"/>
          </w:tcPr>
          <w:p w14:paraId="7ACD44C7" w14:textId="511423E8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B7702">
              <w:rPr>
                <w:rFonts w:cstheme="minorHAnsi"/>
              </w:rPr>
              <w:t>Alto</w:t>
            </w:r>
          </w:p>
        </w:tc>
        <w:tc>
          <w:tcPr>
            <w:tcW w:w="3424" w:type="dxa"/>
            <w:vAlign w:val="center"/>
          </w:tcPr>
          <w:p w14:paraId="2FD46E98" w14:textId="6BB77F50" w:rsidR="00723C7B" w:rsidRPr="00AB7702" w:rsidRDefault="0073553B" w:rsidP="006B06B9">
            <w:pPr>
              <w:spacing w:line="276" w:lineRule="auto"/>
              <w:rPr>
                <w:rFonts w:cstheme="minorHAnsi"/>
                <w:b/>
                <w:bCs/>
              </w:rPr>
            </w:pPr>
            <w:r w:rsidRPr="00AB7702">
              <w:rPr>
                <w:rFonts w:cstheme="minorHAnsi"/>
              </w:rPr>
              <w:t>Definição de cronograma físico-financeiro detalhado, acompanhamento contínuo pela fiscalização e aplicação de penalidades contratuais</w:t>
            </w:r>
          </w:p>
        </w:tc>
      </w:tr>
      <w:tr w:rsidR="00723C7B" w:rsidRPr="00AB7702" w14:paraId="7BBFDD8E" w14:textId="77777777" w:rsidTr="006B06B9">
        <w:tc>
          <w:tcPr>
            <w:tcW w:w="2823" w:type="dxa"/>
            <w:vAlign w:val="center"/>
          </w:tcPr>
          <w:p w14:paraId="35BF0EF0" w14:textId="5E6DA926" w:rsidR="00723C7B" w:rsidRPr="00AB7702" w:rsidRDefault="0073553B" w:rsidP="006B06B9">
            <w:pPr>
              <w:spacing w:line="276" w:lineRule="auto"/>
              <w:rPr>
                <w:rFonts w:cstheme="minorHAnsi"/>
              </w:rPr>
            </w:pPr>
            <w:r w:rsidRPr="00AB7702">
              <w:rPr>
                <w:rFonts w:cstheme="minorHAnsi"/>
              </w:rPr>
              <w:t>Execução dos serviços em desacordo com o projeto e especificações técnicas</w:t>
            </w:r>
          </w:p>
        </w:tc>
        <w:tc>
          <w:tcPr>
            <w:tcW w:w="1707" w:type="dxa"/>
            <w:vAlign w:val="center"/>
          </w:tcPr>
          <w:p w14:paraId="7DACD1E5" w14:textId="3B6D9F66" w:rsidR="00723C7B" w:rsidRPr="00AB7702" w:rsidRDefault="0073553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</w:rPr>
              <w:t>Média</w:t>
            </w:r>
          </w:p>
        </w:tc>
        <w:tc>
          <w:tcPr>
            <w:tcW w:w="1107" w:type="dxa"/>
            <w:vAlign w:val="center"/>
          </w:tcPr>
          <w:p w14:paraId="69FD2DAF" w14:textId="2E3AE79F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</w:rPr>
              <w:t>Alto</w:t>
            </w:r>
          </w:p>
        </w:tc>
        <w:tc>
          <w:tcPr>
            <w:tcW w:w="3424" w:type="dxa"/>
            <w:vAlign w:val="center"/>
          </w:tcPr>
          <w:p w14:paraId="30CE7734" w14:textId="4D553237" w:rsidR="00723C7B" w:rsidRPr="00AB7702" w:rsidRDefault="0073553B" w:rsidP="006B06B9">
            <w:pPr>
              <w:spacing w:line="276" w:lineRule="auto"/>
              <w:rPr>
                <w:rFonts w:cstheme="minorHAnsi"/>
              </w:rPr>
            </w:pPr>
            <w:r w:rsidRPr="00AB7702">
              <w:rPr>
                <w:rFonts w:cstheme="minorHAnsi"/>
              </w:rPr>
              <w:t>Fiscalização técnica permanente, aprovação prévia dos materiais e serviços e exigência de correções sem ônus</w:t>
            </w:r>
          </w:p>
        </w:tc>
      </w:tr>
      <w:tr w:rsidR="00723C7B" w:rsidRPr="00AB7702" w14:paraId="6B317C4A" w14:textId="77777777" w:rsidTr="006B06B9">
        <w:tc>
          <w:tcPr>
            <w:tcW w:w="2823" w:type="dxa"/>
            <w:vAlign w:val="center"/>
          </w:tcPr>
          <w:p w14:paraId="1C637459" w14:textId="464A3BB6" w:rsidR="00723C7B" w:rsidRPr="00AB7702" w:rsidRDefault="0073553B" w:rsidP="006B06B9">
            <w:pPr>
              <w:spacing w:line="276" w:lineRule="auto"/>
              <w:rPr>
                <w:rFonts w:cstheme="minorHAnsi"/>
              </w:rPr>
            </w:pPr>
            <w:r w:rsidRPr="00AB7702">
              <w:rPr>
                <w:rFonts w:cstheme="minorHAnsi"/>
              </w:rPr>
              <w:t>Condições climáticas adversas que impactem o andamento da obra</w:t>
            </w:r>
          </w:p>
        </w:tc>
        <w:tc>
          <w:tcPr>
            <w:tcW w:w="1707" w:type="dxa"/>
            <w:vAlign w:val="center"/>
          </w:tcPr>
          <w:p w14:paraId="2E732F28" w14:textId="08A88E88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</w:rPr>
              <w:t>Média</w:t>
            </w:r>
          </w:p>
        </w:tc>
        <w:tc>
          <w:tcPr>
            <w:tcW w:w="1107" w:type="dxa"/>
            <w:vAlign w:val="center"/>
          </w:tcPr>
          <w:p w14:paraId="13E4ED8C" w14:textId="2E64AD9B" w:rsidR="00723C7B" w:rsidRPr="00AB7702" w:rsidRDefault="00723C7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</w:rPr>
              <w:t>Médio</w:t>
            </w:r>
          </w:p>
        </w:tc>
        <w:tc>
          <w:tcPr>
            <w:tcW w:w="3424" w:type="dxa"/>
            <w:vAlign w:val="center"/>
          </w:tcPr>
          <w:p w14:paraId="5079C96F" w14:textId="3AF51452" w:rsidR="00723C7B" w:rsidRPr="00AB7702" w:rsidRDefault="0073553B" w:rsidP="006B06B9">
            <w:pPr>
              <w:spacing w:line="276" w:lineRule="auto"/>
              <w:rPr>
                <w:rFonts w:cstheme="minorHAnsi"/>
              </w:rPr>
            </w:pPr>
            <w:r w:rsidRPr="00AB7702">
              <w:rPr>
                <w:rFonts w:cstheme="minorHAnsi"/>
              </w:rPr>
              <w:t>Planejamento do cronograma considerando períodos chuvosos e previsão de ajustes justificados</w:t>
            </w:r>
          </w:p>
        </w:tc>
      </w:tr>
      <w:tr w:rsidR="00723C7B" w:rsidRPr="00AB7702" w14:paraId="2DE38DBE" w14:textId="77777777" w:rsidTr="006B06B9">
        <w:tc>
          <w:tcPr>
            <w:tcW w:w="2823" w:type="dxa"/>
            <w:vAlign w:val="center"/>
          </w:tcPr>
          <w:p w14:paraId="4E91CB21" w14:textId="6BC4C311" w:rsidR="00723C7B" w:rsidRPr="00AB7702" w:rsidRDefault="0073553B" w:rsidP="006B06B9">
            <w:pPr>
              <w:spacing w:line="276" w:lineRule="auto"/>
              <w:rPr>
                <w:rFonts w:cstheme="minorHAnsi"/>
              </w:rPr>
            </w:pPr>
            <w:r w:rsidRPr="00AB7702">
              <w:rPr>
                <w:rFonts w:cstheme="minorHAnsi"/>
              </w:rPr>
              <w:t>Necessidade de retrabalho por falhas na execução</w:t>
            </w:r>
          </w:p>
        </w:tc>
        <w:tc>
          <w:tcPr>
            <w:tcW w:w="1707" w:type="dxa"/>
            <w:vAlign w:val="center"/>
          </w:tcPr>
          <w:p w14:paraId="4A2A9B16" w14:textId="669D865A" w:rsidR="00723C7B" w:rsidRPr="00AB7702" w:rsidRDefault="0073553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</w:rPr>
              <w:t>Média</w:t>
            </w:r>
          </w:p>
        </w:tc>
        <w:tc>
          <w:tcPr>
            <w:tcW w:w="1107" w:type="dxa"/>
            <w:vAlign w:val="center"/>
          </w:tcPr>
          <w:p w14:paraId="5F8C7C9F" w14:textId="718F3246" w:rsidR="00723C7B" w:rsidRPr="00AB7702" w:rsidRDefault="0073553B" w:rsidP="006B06B9">
            <w:pPr>
              <w:spacing w:line="276" w:lineRule="auto"/>
              <w:jc w:val="center"/>
              <w:rPr>
                <w:rFonts w:cstheme="minorHAnsi"/>
              </w:rPr>
            </w:pPr>
            <w:r w:rsidRPr="00AB7702">
              <w:rPr>
                <w:rFonts w:cstheme="minorHAnsi"/>
              </w:rPr>
              <w:t>Médio</w:t>
            </w:r>
          </w:p>
        </w:tc>
        <w:tc>
          <w:tcPr>
            <w:tcW w:w="3424" w:type="dxa"/>
            <w:vAlign w:val="center"/>
          </w:tcPr>
          <w:p w14:paraId="2B95D39A" w14:textId="03863D12" w:rsidR="00723C7B" w:rsidRPr="00AB7702" w:rsidRDefault="0073553B" w:rsidP="006B06B9">
            <w:pPr>
              <w:spacing w:line="276" w:lineRule="auto"/>
              <w:rPr>
                <w:rFonts w:cstheme="minorHAnsi"/>
              </w:rPr>
            </w:pPr>
            <w:r w:rsidRPr="00AB7702">
              <w:rPr>
                <w:rFonts w:cstheme="minorHAnsi"/>
              </w:rPr>
              <w:t>Previsão contratual de responsabilidade da contratada por correções e reforço da fiscalização</w:t>
            </w:r>
          </w:p>
        </w:tc>
      </w:tr>
    </w:tbl>
    <w:p w14:paraId="16B70529" w14:textId="77777777" w:rsidR="00723C7B" w:rsidRPr="00AB7702" w:rsidRDefault="00723C7B" w:rsidP="004056F2">
      <w:pPr>
        <w:spacing w:after="0" w:line="360" w:lineRule="auto"/>
        <w:jc w:val="both"/>
        <w:rPr>
          <w:rFonts w:cstheme="minorHAnsi"/>
        </w:rPr>
      </w:pPr>
    </w:p>
    <w:p w14:paraId="3E692A67" w14:textId="77777777" w:rsidR="004056F2" w:rsidRDefault="004056F2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Avaliação Geral dos Riscos</w:t>
      </w:r>
    </w:p>
    <w:p w14:paraId="48D5F090" w14:textId="77777777" w:rsidR="00AB7702" w:rsidRPr="00AB7702" w:rsidRDefault="00AB7702" w:rsidP="004056F2">
      <w:pPr>
        <w:spacing w:after="0" w:line="360" w:lineRule="auto"/>
        <w:jc w:val="both"/>
        <w:rPr>
          <w:rFonts w:cstheme="minorHAnsi"/>
          <w:b/>
          <w:bCs/>
        </w:rPr>
      </w:pPr>
    </w:p>
    <w:p w14:paraId="638C8749" w14:textId="77777777" w:rsidR="004056F2" w:rsidRPr="00AB7702" w:rsidRDefault="004056F2" w:rsidP="00AB7702">
      <w:pPr>
        <w:spacing w:after="0" w:line="240" w:lineRule="auto"/>
        <w:jc w:val="both"/>
        <w:rPr>
          <w:rFonts w:cstheme="minorHAnsi"/>
        </w:rPr>
      </w:pPr>
      <w:r w:rsidRPr="00AB7702">
        <w:rPr>
          <w:rFonts w:cstheme="minorHAnsi"/>
        </w:rPr>
        <w:t>Os riscos identificados são inerentes à natureza técnica do objeto, porém administráveis e aceitáveis, desde que observadas as medidas de mitigação previstas, especialmente por meio de fiscalização técnica adequada e definição clara das obrigações contratuais.</w:t>
      </w:r>
    </w:p>
    <w:p w14:paraId="67ECA730" w14:textId="77777777" w:rsidR="00DB2AA3" w:rsidRDefault="00DB2AA3" w:rsidP="004056F2">
      <w:pPr>
        <w:spacing w:after="0" w:line="360" w:lineRule="auto"/>
        <w:jc w:val="both"/>
        <w:rPr>
          <w:rFonts w:cstheme="minorHAnsi"/>
          <w:b/>
          <w:bCs/>
        </w:rPr>
      </w:pPr>
    </w:p>
    <w:p w14:paraId="527A8D84" w14:textId="77777777" w:rsidR="00AB7702" w:rsidRDefault="00AB7702" w:rsidP="004056F2">
      <w:pPr>
        <w:spacing w:after="0" w:line="360" w:lineRule="auto"/>
        <w:jc w:val="both"/>
        <w:rPr>
          <w:rFonts w:cstheme="minorHAnsi"/>
          <w:b/>
          <w:bCs/>
        </w:rPr>
      </w:pPr>
    </w:p>
    <w:p w14:paraId="4293EC8D" w14:textId="77777777" w:rsidR="00AB7702" w:rsidRDefault="00AB7702" w:rsidP="004056F2">
      <w:pPr>
        <w:spacing w:after="0" w:line="360" w:lineRule="auto"/>
        <w:jc w:val="both"/>
        <w:rPr>
          <w:rFonts w:cstheme="minorHAnsi"/>
          <w:b/>
          <w:bCs/>
        </w:rPr>
      </w:pPr>
    </w:p>
    <w:p w14:paraId="3FE6B0C5" w14:textId="77777777" w:rsidR="00AB7702" w:rsidRPr="00AB7702" w:rsidRDefault="00AB7702" w:rsidP="004056F2">
      <w:pPr>
        <w:spacing w:after="0" w:line="360" w:lineRule="auto"/>
        <w:jc w:val="both"/>
        <w:rPr>
          <w:rFonts w:cstheme="minorHAnsi"/>
          <w:b/>
          <w:bCs/>
        </w:rPr>
      </w:pPr>
    </w:p>
    <w:p w14:paraId="1DA7B17E" w14:textId="21628D2D" w:rsidR="004056F2" w:rsidRPr="00AB7702" w:rsidRDefault="00FE6282" w:rsidP="004056F2">
      <w:pPr>
        <w:spacing w:after="0" w:line="360" w:lineRule="auto"/>
        <w:jc w:val="both"/>
        <w:rPr>
          <w:rFonts w:cstheme="minorHAnsi"/>
          <w:b/>
          <w:bCs/>
        </w:rPr>
      </w:pPr>
      <w:r w:rsidRPr="00AB7702">
        <w:rPr>
          <w:rFonts w:cstheme="minorHAnsi"/>
          <w:b/>
          <w:bCs/>
        </w:rPr>
        <w:t>1</w:t>
      </w:r>
      <w:r w:rsidR="00DA0455" w:rsidRPr="00AB7702">
        <w:rPr>
          <w:rFonts w:cstheme="minorHAnsi"/>
          <w:b/>
          <w:bCs/>
        </w:rPr>
        <w:t>1</w:t>
      </w:r>
      <w:r w:rsidR="004056F2" w:rsidRPr="00AB7702">
        <w:rPr>
          <w:rFonts w:cstheme="minorHAnsi"/>
          <w:b/>
          <w:bCs/>
        </w:rPr>
        <w:t>. Conclusão</w:t>
      </w:r>
    </w:p>
    <w:p w14:paraId="26B2E802" w14:textId="70C3B410" w:rsidR="00A310BA" w:rsidRPr="00AB7702" w:rsidRDefault="00A310BA" w:rsidP="00AB7702">
      <w:pPr>
        <w:pStyle w:val="Ttulo1"/>
        <w:spacing w:line="240" w:lineRule="auto"/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AB7702">
        <w:rPr>
          <w:rFonts w:asciiTheme="minorHAnsi" w:eastAsiaTheme="minorHAnsi" w:hAnsiTheme="minorHAnsi" w:cstheme="minorHAnsi"/>
          <w:color w:val="auto"/>
          <w:sz w:val="24"/>
          <w:szCs w:val="24"/>
        </w:rPr>
        <w:t>Diante do exposto, fica comprovada a viabilidade técnica, econômica e administrativa da contratação de pessoa jurídica para a execução da obra de revitalização de estradas rurais. A medida apresenta-se como a solução mais adequada para atender à demanda identificada, assegurar o cumprimento do convênio firmado com a SEAPA e promover o interesse público.</w:t>
      </w:r>
    </w:p>
    <w:p w14:paraId="6613B2E3" w14:textId="387B644D" w:rsidR="00684592" w:rsidRDefault="00A310BA" w:rsidP="00AB7702">
      <w:pPr>
        <w:pStyle w:val="Ttulo1"/>
        <w:spacing w:before="0" w:line="240" w:lineRule="auto"/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AB7702">
        <w:rPr>
          <w:rFonts w:asciiTheme="minorHAnsi" w:eastAsiaTheme="minorHAnsi" w:hAnsiTheme="minorHAnsi" w:cstheme="minorHAnsi"/>
          <w:color w:val="auto"/>
          <w:sz w:val="24"/>
          <w:szCs w:val="24"/>
        </w:rPr>
        <w:t>O presente Estudo Técnico Preliminar demonstra a viabilidade da contratação, a adequação da solução proposta e o tratamento apropriado dos riscos envolvidos, em conformidade com o interesse público e com as boas práticas de gestão pública.</w:t>
      </w:r>
    </w:p>
    <w:p w14:paraId="10183D5A" w14:textId="77777777" w:rsidR="00AB7702" w:rsidRPr="00AB7702" w:rsidRDefault="00AB7702" w:rsidP="00AB7702"/>
    <w:p w14:paraId="163DFCD9" w14:textId="3EB44F1A" w:rsidR="00CB237F" w:rsidRPr="00AB7702" w:rsidRDefault="00CB237F" w:rsidP="00AB7702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B7702">
        <w:rPr>
          <w:rFonts w:asciiTheme="minorHAnsi" w:hAnsiTheme="minorHAnsi" w:cstheme="minorHAnsi"/>
          <w:color w:val="auto"/>
          <w:sz w:val="24"/>
          <w:szCs w:val="24"/>
        </w:rPr>
        <w:t xml:space="preserve">Paraisópolis, </w:t>
      </w:r>
      <w:r w:rsidR="002D250A" w:rsidRPr="00AB7702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Pr="00AB7702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r w:rsidR="003E7133" w:rsidRPr="00AB7702">
        <w:rPr>
          <w:rFonts w:asciiTheme="minorHAnsi" w:hAnsiTheme="minorHAnsi" w:cstheme="minorHAnsi"/>
          <w:color w:val="auto"/>
          <w:sz w:val="24"/>
          <w:szCs w:val="24"/>
        </w:rPr>
        <w:t>fevereiro</w:t>
      </w:r>
      <w:r w:rsidRPr="00AB7702">
        <w:rPr>
          <w:rFonts w:asciiTheme="minorHAnsi" w:hAnsiTheme="minorHAnsi" w:cstheme="minorHAnsi"/>
          <w:color w:val="auto"/>
          <w:sz w:val="24"/>
          <w:szCs w:val="24"/>
        </w:rPr>
        <w:t xml:space="preserve"> de 202</w:t>
      </w:r>
      <w:r w:rsidR="00684592" w:rsidRPr="00AB7702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AB77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0B1E3AB" w14:textId="77777777" w:rsidR="00CB237F" w:rsidRDefault="00CB237F" w:rsidP="00CB237F">
      <w:pPr>
        <w:pStyle w:val="Ttulo1"/>
        <w:spacing w:before="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CF659A0" w14:textId="77777777" w:rsidR="00AB7702" w:rsidRPr="00AB7702" w:rsidRDefault="00AB7702" w:rsidP="00AB7702"/>
    <w:p w14:paraId="73780304" w14:textId="77777777" w:rsidR="00CB237F" w:rsidRPr="00AB7702" w:rsidRDefault="00CB237F" w:rsidP="00CB237F">
      <w:pPr>
        <w:pStyle w:val="Ttulo1"/>
        <w:spacing w:before="0" w:line="276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B7702">
        <w:rPr>
          <w:rFonts w:asciiTheme="minorHAnsi" w:hAnsiTheme="minorHAnsi" w:cstheme="minorHAnsi"/>
          <w:color w:val="auto"/>
          <w:sz w:val="24"/>
          <w:szCs w:val="24"/>
        </w:rPr>
        <w:t>Equipe de Planejamento da Contratação:</w:t>
      </w:r>
    </w:p>
    <w:p w14:paraId="71BA0BBF" w14:textId="77777777" w:rsidR="00CB237F" w:rsidRDefault="00CB237F" w:rsidP="00CB237F">
      <w:pPr>
        <w:pStyle w:val="Ttulo1"/>
        <w:spacing w:before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1D8FDE1" w14:textId="77777777" w:rsidR="00AB7702" w:rsidRPr="00AB7702" w:rsidRDefault="00AB7702" w:rsidP="00AB7702"/>
    <w:p w14:paraId="09618125" w14:textId="77777777" w:rsidR="00CB237F" w:rsidRPr="00AB7702" w:rsidRDefault="00CB237F" w:rsidP="00CB237F">
      <w:pPr>
        <w:pStyle w:val="Ttulo1"/>
        <w:spacing w:before="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353"/>
        <w:gridCol w:w="3169"/>
      </w:tblGrid>
      <w:tr w:rsidR="00CB237F" w:rsidRPr="00AB7702" w14:paraId="2FE9491C" w14:textId="77777777" w:rsidTr="000C3DF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2B80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Nome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BD25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Setor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00CB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Assinatura</w:t>
            </w:r>
          </w:p>
        </w:tc>
      </w:tr>
      <w:tr w:rsidR="00CB237F" w:rsidRPr="00AB7702" w14:paraId="5E0D0280" w14:textId="77777777" w:rsidTr="000C3DF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716" w14:textId="3D430C7A" w:rsidR="00CB237F" w:rsidRPr="00AB7702" w:rsidRDefault="000C3DF2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Larissa Aparecida Marinho Lima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E82" w14:textId="56876D5A" w:rsidR="00CB237F" w:rsidRPr="00AB7702" w:rsidRDefault="00684592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Engenharia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110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</w:tr>
      <w:tr w:rsidR="00CB237F" w:rsidRPr="00AB7702" w14:paraId="751B44B0" w14:textId="77777777" w:rsidTr="000C3DF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D17A" w14:textId="54F5F40D" w:rsidR="00CB237F" w:rsidRPr="00AB7702" w:rsidRDefault="00684592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Andressa Caroline Gonçalves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228" w14:textId="46A85597" w:rsidR="00CB237F" w:rsidRPr="00AB7702" w:rsidRDefault="00684592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Engenharia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464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</w:tr>
      <w:tr w:rsidR="00CB237F" w:rsidRPr="00AB7702" w14:paraId="36C2D96E" w14:textId="77777777" w:rsidTr="000C3DF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1783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Elaine Silveira Lima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4EF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AB770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Administração Geral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E39" w14:textId="77777777" w:rsidR="00CB237F" w:rsidRPr="00AB7702" w:rsidRDefault="00CB237F" w:rsidP="0067266B">
            <w:pPr>
              <w:pStyle w:val="Ttulo1"/>
              <w:spacing w:before="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D45B503" w14:textId="77777777" w:rsidR="00CB237F" w:rsidRPr="00AB7702" w:rsidRDefault="00CB237F" w:rsidP="00EE2179">
      <w:pPr>
        <w:spacing w:after="0" w:line="360" w:lineRule="auto"/>
        <w:jc w:val="both"/>
        <w:rPr>
          <w:rFonts w:cstheme="minorHAnsi"/>
        </w:rPr>
      </w:pPr>
    </w:p>
    <w:p w14:paraId="47F4099A" w14:textId="0C566DDB" w:rsidR="00EE2179" w:rsidRPr="00AB7702" w:rsidRDefault="00EE2179" w:rsidP="00EE2179">
      <w:pPr>
        <w:spacing w:after="0" w:line="360" w:lineRule="auto"/>
        <w:jc w:val="both"/>
        <w:rPr>
          <w:rFonts w:cstheme="minorHAnsi"/>
        </w:rPr>
      </w:pPr>
    </w:p>
    <w:sectPr w:rsidR="00EE2179" w:rsidRPr="00AB7702" w:rsidSect="00723C7B">
      <w:headerReference w:type="default" r:id="rId7"/>
      <w:pgSz w:w="11906" w:h="16838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DDB0E" w14:textId="77777777" w:rsidR="00EE2179" w:rsidRDefault="00EE2179" w:rsidP="00EE2179">
      <w:pPr>
        <w:spacing w:after="0" w:line="240" w:lineRule="auto"/>
      </w:pPr>
      <w:r>
        <w:separator/>
      </w:r>
    </w:p>
  </w:endnote>
  <w:endnote w:type="continuationSeparator" w:id="0">
    <w:p w14:paraId="6607BD65" w14:textId="77777777" w:rsidR="00EE2179" w:rsidRDefault="00EE2179" w:rsidP="00EE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7482A" w14:textId="77777777" w:rsidR="00EE2179" w:rsidRDefault="00EE2179" w:rsidP="00EE2179">
      <w:pPr>
        <w:spacing w:after="0" w:line="240" w:lineRule="auto"/>
      </w:pPr>
      <w:r>
        <w:separator/>
      </w:r>
    </w:p>
  </w:footnote>
  <w:footnote w:type="continuationSeparator" w:id="0">
    <w:p w14:paraId="32EDB5F9" w14:textId="77777777" w:rsidR="00EE2179" w:rsidRDefault="00EE2179" w:rsidP="00EE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69C7" w14:textId="7982A77D" w:rsidR="00EE2179" w:rsidRDefault="00EE2179">
    <w:pPr>
      <w:pStyle w:val="Cabealho"/>
    </w:pPr>
    <w:r>
      <w:rPr>
        <w:rFonts w:ascii="Times New Roman" w:hAnsi="Times New Roman" w:cs="Times New Roman"/>
        <w:noProof/>
        <w:kern w:val="0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286CF4AE" wp14:editId="49A562D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085" cy="1096645"/>
          <wp:effectExtent l="0" t="0" r="0" b="8255"/>
          <wp:wrapNone/>
          <wp:docPr id="317185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2EBEC" w14:textId="77777777" w:rsidR="00EE2179" w:rsidRDefault="00EE21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6E7"/>
    <w:multiLevelType w:val="multilevel"/>
    <w:tmpl w:val="380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2F69"/>
    <w:multiLevelType w:val="multilevel"/>
    <w:tmpl w:val="384C28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00CD0"/>
    <w:multiLevelType w:val="multilevel"/>
    <w:tmpl w:val="898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B26A6"/>
    <w:multiLevelType w:val="multilevel"/>
    <w:tmpl w:val="C3005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51D39"/>
    <w:multiLevelType w:val="multilevel"/>
    <w:tmpl w:val="9F34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B06A0"/>
    <w:multiLevelType w:val="multilevel"/>
    <w:tmpl w:val="AFCA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2659C"/>
    <w:multiLevelType w:val="multilevel"/>
    <w:tmpl w:val="C8AAE0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56F5E"/>
    <w:multiLevelType w:val="hybridMultilevel"/>
    <w:tmpl w:val="83B8A8D6"/>
    <w:lvl w:ilvl="0" w:tplc="52DE9D8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A03B7C"/>
    <w:multiLevelType w:val="hybridMultilevel"/>
    <w:tmpl w:val="A8241CE6"/>
    <w:lvl w:ilvl="0" w:tplc="52DE9D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44C4B"/>
    <w:multiLevelType w:val="multilevel"/>
    <w:tmpl w:val="3E70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71202B"/>
    <w:multiLevelType w:val="multilevel"/>
    <w:tmpl w:val="8B0A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E7A67"/>
    <w:multiLevelType w:val="hybridMultilevel"/>
    <w:tmpl w:val="A72A7F60"/>
    <w:lvl w:ilvl="0" w:tplc="041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83E37"/>
    <w:multiLevelType w:val="hybridMultilevel"/>
    <w:tmpl w:val="E94A4C30"/>
    <w:lvl w:ilvl="0" w:tplc="52DE9D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03660"/>
    <w:multiLevelType w:val="multilevel"/>
    <w:tmpl w:val="872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9E3278"/>
    <w:multiLevelType w:val="multilevel"/>
    <w:tmpl w:val="29AE50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60620A"/>
    <w:multiLevelType w:val="hybridMultilevel"/>
    <w:tmpl w:val="CD060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B1E34"/>
    <w:multiLevelType w:val="hybridMultilevel"/>
    <w:tmpl w:val="DBF4A5E0"/>
    <w:lvl w:ilvl="0" w:tplc="041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0178F"/>
    <w:multiLevelType w:val="multilevel"/>
    <w:tmpl w:val="ED30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805075"/>
    <w:multiLevelType w:val="multilevel"/>
    <w:tmpl w:val="A652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B1509"/>
    <w:multiLevelType w:val="multilevel"/>
    <w:tmpl w:val="797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2A2FD4"/>
    <w:multiLevelType w:val="multilevel"/>
    <w:tmpl w:val="97EC9E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C84C2E"/>
    <w:multiLevelType w:val="multilevel"/>
    <w:tmpl w:val="6AB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263D3"/>
    <w:multiLevelType w:val="hybridMultilevel"/>
    <w:tmpl w:val="EB5A5CFA"/>
    <w:lvl w:ilvl="0" w:tplc="D6924AF4">
      <w:start w:val="1"/>
      <w:numFmt w:val="decimal"/>
      <w:lvlText w:val="%1."/>
      <w:lvlJc w:val="left"/>
      <w:pPr>
        <w:ind w:left="279" w:hanging="123"/>
      </w:pPr>
      <w:rPr>
        <w:rFonts w:ascii="Times New Roman" w:hAnsi="Times New Roman" w:hint="default"/>
        <w:b w:val="0"/>
        <w:bCs/>
        <w:i w:val="0"/>
        <w:color w:val="auto"/>
        <w:spacing w:val="0"/>
        <w:w w:val="100"/>
        <w:position w:val="0"/>
        <w:sz w:val="24"/>
        <w:szCs w:val="22"/>
        <w:lang w:val="pt-PT" w:eastAsia="en-US" w:bidi="ar-SA"/>
      </w:rPr>
    </w:lvl>
    <w:lvl w:ilvl="1" w:tplc="35FEB704">
      <w:numFmt w:val="bullet"/>
      <w:lvlText w:val="•"/>
      <w:lvlJc w:val="left"/>
      <w:pPr>
        <w:ind w:left="1318" w:hanging="123"/>
      </w:pPr>
      <w:rPr>
        <w:rFonts w:hint="default"/>
        <w:lang w:val="pt-PT" w:eastAsia="en-US" w:bidi="ar-SA"/>
      </w:rPr>
    </w:lvl>
    <w:lvl w:ilvl="2" w:tplc="923EFE22">
      <w:numFmt w:val="bullet"/>
      <w:lvlText w:val="•"/>
      <w:lvlJc w:val="left"/>
      <w:pPr>
        <w:ind w:left="2356" w:hanging="123"/>
      </w:pPr>
      <w:rPr>
        <w:rFonts w:hint="default"/>
        <w:lang w:val="pt-PT" w:eastAsia="en-US" w:bidi="ar-SA"/>
      </w:rPr>
    </w:lvl>
    <w:lvl w:ilvl="3" w:tplc="E392F706">
      <w:numFmt w:val="bullet"/>
      <w:lvlText w:val="•"/>
      <w:lvlJc w:val="left"/>
      <w:pPr>
        <w:ind w:left="3394" w:hanging="123"/>
      </w:pPr>
      <w:rPr>
        <w:rFonts w:hint="default"/>
        <w:lang w:val="pt-PT" w:eastAsia="en-US" w:bidi="ar-SA"/>
      </w:rPr>
    </w:lvl>
    <w:lvl w:ilvl="4" w:tplc="51F69C90">
      <w:numFmt w:val="bullet"/>
      <w:lvlText w:val="•"/>
      <w:lvlJc w:val="left"/>
      <w:pPr>
        <w:ind w:left="4432" w:hanging="123"/>
      </w:pPr>
      <w:rPr>
        <w:rFonts w:hint="default"/>
        <w:lang w:val="pt-PT" w:eastAsia="en-US" w:bidi="ar-SA"/>
      </w:rPr>
    </w:lvl>
    <w:lvl w:ilvl="5" w:tplc="D0AE1E98">
      <w:numFmt w:val="bullet"/>
      <w:lvlText w:val="•"/>
      <w:lvlJc w:val="left"/>
      <w:pPr>
        <w:ind w:left="5470" w:hanging="123"/>
      </w:pPr>
      <w:rPr>
        <w:rFonts w:hint="default"/>
        <w:lang w:val="pt-PT" w:eastAsia="en-US" w:bidi="ar-SA"/>
      </w:rPr>
    </w:lvl>
    <w:lvl w:ilvl="6" w:tplc="0BF0450A">
      <w:numFmt w:val="bullet"/>
      <w:lvlText w:val="•"/>
      <w:lvlJc w:val="left"/>
      <w:pPr>
        <w:ind w:left="6508" w:hanging="123"/>
      </w:pPr>
      <w:rPr>
        <w:rFonts w:hint="default"/>
        <w:lang w:val="pt-PT" w:eastAsia="en-US" w:bidi="ar-SA"/>
      </w:rPr>
    </w:lvl>
    <w:lvl w:ilvl="7" w:tplc="1206CA06">
      <w:numFmt w:val="bullet"/>
      <w:lvlText w:val="•"/>
      <w:lvlJc w:val="left"/>
      <w:pPr>
        <w:ind w:left="7546" w:hanging="123"/>
      </w:pPr>
      <w:rPr>
        <w:rFonts w:hint="default"/>
        <w:lang w:val="pt-PT" w:eastAsia="en-US" w:bidi="ar-SA"/>
      </w:rPr>
    </w:lvl>
    <w:lvl w:ilvl="8" w:tplc="F2A43F0C">
      <w:numFmt w:val="bullet"/>
      <w:lvlText w:val="•"/>
      <w:lvlJc w:val="left"/>
      <w:pPr>
        <w:ind w:left="8584" w:hanging="123"/>
      </w:pPr>
      <w:rPr>
        <w:rFonts w:hint="default"/>
        <w:lang w:val="pt-PT" w:eastAsia="en-US" w:bidi="ar-SA"/>
      </w:rPr>
    </w:lvl>
  </w:abstractNum>
  <w:abstractNum w:abstractNumId="23">
    <w:nsid w:val="60DD4580"/>
    <w:multiLevelType w:val="multilevel"/>
    <w:tmpl w:val="5798F3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A3BC5"/>
    <w:multiLevelType w:val="multilevel"/>
    <w:tmpl w:val="8218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3045A"/>
    <w:multiLevelType w:val="multilevel"/>
    <w:tmpl w:val="4B1A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D24859"/>
    <w:multiLevelType w:val="hybridMultilevel"/>
    <w:tmpl w:val="A4EC6C60"/>
    <w:lvl w:ilvl="0" w:tplc="52DE9D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169DF"/>
    <w:multiLevelType w:val="multilevel"/>
    <w:tmpl w:val="D31A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170B0A"/>
    <w:multiLevelType w:val="multilevel"/>
    <w:tmpl w:val="712C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27"/>
  </w:num>
  <w:num w:numId="5">
    <w:abstractNumId w:val="24"/>
  </w:num>
  <w:num w:numId="6">
    <w:abstractNumId w:val="10"/>
  </w:num>
  <w:num w:numId="7">
    <w:abstractNumId w:val="9"/>
  </w:num>
  <w:num w:numId="8">
    <w:abstractNumId w:val="23"/>
  </w:num>
  <w:num w:numId="9">
    <w:abstractNumId w:val="6"/>
  </w:num>
  <w:num w:numId="10">
    <w:abstractNumId w:val="14"/>
  </w:num>
  <w:num w:numId="11">
    <w:abstractNumId w:val="4"/>
  </w:num>
  <w:num w:numId="12">
    <w:abstractNumId w:val="2"/>
  </w:num>
  <w:num w:numId="13">
    <w:abstractNumId w:val="25"/>
  </w:num>
  <w:num w:numId="14">
    <w:abstractNumId w:val="13"/>
  </w:num>
  <w:num w:numId="15">
    <w:abstractNumId w:val="28"/>
  </w:num>
  <w:num w:numId="16">
    <w:abstractNumId w:val="21"/>
  </w:num>
  <w:num w:numId="17">
    <w:abstractNumId w:val="0"/>
  </w:num>
  <w:num w:numId="18">
    <w:abstractNumId w:val="20"/>
  </w:num>
  <w:num w:numId="19">
    <w:abstractNumId w:val="3"/>
  </w:num>
  <w:num w:numId="20">
    <w:abstractNumId w:val="1"/>
  </w:num>
  <w:num w:numId="21">
    <w:abstractNumId w:val="7"/>
  </w:num>
  <w:num w:numId="22">
    <w:abstractNumId w:val="8"/>
  </w:num>
  <w:num w:numId="23">
    <w:abstractNumId w:val="15"/>
  </w:num>
  <w:num w:numId="24">
    <w:abstractNumId w:val="12"/>
  </w:num>
  <w:num w:numId="25">
    <w:abstractNumId w:val="22"/>
  </w:num>
  <w:num w:numId="26">
    <w:abstractNumId w:val="11"/>
  </w:num>
  <w:num w:numId="27">
    <w:abstractNumId w:val="5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79"/>
    <w:rsid w:val="000C3DF2"/>
    <w:rsid w:val="00191D41"/>
    <w:rsid w:val="002D250A"/>
    <w:rsid w:val="00361E4A"/>
    <w:rsid w:val="003E7133"/>
    <w:rsid w:val="004056F2"/>
    <w:rsid w:val="004837CD"/>
    <w:rsid w:val="004E203F"/>
    <w:rsid w:val="005139F9"/>
    <w:rsid w:val="00595FE9"/>
    <w:rsid w:val="005B2A1F"/>
    <w:rsid w:val="00684592"/>
    <w:rsid w:val="0069500D"/>
    <w:rsid w:val="006B06B9"/>
    <w:rsid w:val="006E7E3F"/>
    <w:rsid w:val="0072322E"/>
    <w:rsid w:val="00723C7B"/>
    <w:rsid w:val="0073553B"/>
    <w:rsid w:val="007B5814"/>
    <w:rsid w:val="0081784D"/>
    <w:rsid w:val="00867164"/>
    <w:rsid w:val="00903ACA"/>
    <w:rsid w:val="00916C55"/>
    <w:rsid w:val="009C09E7"/>
    <w:rsid w:val="00A310BA"/>
    <w:rsid w:val="00AB7702"/>
    <w:rsid w:val="00B46D64"/>
    <w:rsid w:val="00B47E46"/>
    <w:rsid w:val="00C04EE3"/>
    <w:rsid w:val="00C20530"/>
    <w:rsid w:val="00C37CE0"/>
    <w:rsid w:val="00C86B57"/>
    <w:rsid w:val="00CB237F"/>
    <w:rsid w:val="00D14987"/>
    <w:rsid w:val="00DA0455"/>
    <w:rsid w:val="00DB2AA3"/>
    <w:rsid w:val="00DC5F9A"/>
    <w:rsid w:val="00EC57EC"/>
    <w:rsid w:val="00EE2179"/>
    <w:rsid w:val="00FB5C30"/>
    <w:rsid w:val="00FE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D65D0"/>
  <w15:chartTrackingRefBased/>
  <w15:docId w15:val="{B2F839E6-E1FF-4E10-B2ED-6C2024A5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2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2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2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2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2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2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2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2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361E4A"/>
    <w:pPr>
      <w:spacing w:after="0" w:line="360" w:lineRule="auto"/>
      <w:ind w:left="1985"/>
      <w:jc w:val="both"/>
    </w:pPr>
    <w:rPr>
      <w:rFonts w:ascii="Palatino Linotype" w:eastAsia="Times New Roman" w:hAnsi="Palatino Linotype" w:cs="Times New Roman"/>
      <w:i/>
      <w:iCs/>
      <w:kern w:val="0"/>
      <w:lang w:eastAsia="pt-BR"/>
      <w14:ligatures w14:val="none"/>
    </w:rPr>
  </w:style>
  <w:style w:type="paragraph" w:customStyle="1" w:styleId="Estilo2">
    <w:name w:val="Estilo2"/>
    <w:basedOn w:val="TextosemFormatao"/>
    <w:autoRedefine/>
    <w:qFormat/>
    <w:rsid w:val="00361E4A"/>
    <w:pPr>
      <w:widowControl w:val="0"/>
      <w:spacing w:line="360" w:lineRule="auto"/>
      <w:ind w:firstLine="1701"/>
      <w:jc w:val="both"/>
    </w:pPr>
    <w:rPr>
      <w:rFonts w:ascii="Palatino Linotype" w:eastAsia="Calibri" w:hAnsi="Palatino Linotype" w:cs="Courier New"/>
      <w:bCs/>
      <w:kern w:val="0"/>
      <w:sz w:val="24"/>
      <w:szCs w:val="24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61E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61E4A"/>
    <w:rPr>
      <w:rFonts w:ascii="Consolas" w:hAnsi="Consolas"/>
      <w:sz w:val="21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EE2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2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2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21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21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21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21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21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21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2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2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2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2179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EE21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21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2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21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217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179"/>
  </w:style>
  <w:style w:type="paragraph" w:styleId="Rodap">
    <w:name w:val="footer"/>
    <w:basedOn w:val="Normal"/>
    <w:link w:val="RodapChar"/>
    <w:uiPriority w:val="99"/>
    <w:unhideWhenUsed/>
    <w:rsid w:val="00EE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179"/>
  </w:style>
  <w:style w:type="table" w:styleId="Tabelacomgrade">
    <w:name w:val="Table Grid"/>
    <w:basedOn w:val="Tabelanormal"/>
    <w:uiPriority w:val="39"/>
    <w:rsid w:val="0072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2A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B2A1F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rsid w:val="005B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5541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Silveira Lima</dc:creator>
  <cp:keywords/>
  <dc:description/>
  <cp:lastModifiedBy>Jean Pierre Almeida Paula</cp:lastModifiedBy>
  <cp:revision>2</cp:revision>
  <cp:lastPrinted>2026-01-12T19:17:00Z</cp:lastPrinted>
  <dcterms:created xsi:type="dcterms:W3CDTF">2026-04-28T13:58:00Z</dcterms:created>
  <dcterms:modified xsi:type="dcterms:W3CDTF">2026-04-28T13:58:00Z</dcterms:modified>
</cp:coreProperties>
</file>