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C31A" w14:textId="1F904FF5" w:rsidR="00B00B28" w:rsidRPr="002A7245" w:rsidRDefault="00B00B28">
      <w:pPr>
        <w:jc w:val="center"/>
        <w:rPr>
          <w:rFonts w:ascii="Times New Roman" w:hAnsi="Times New Roman"/>
          <w:b/>
          <w:sz w:val="32"/>
          <w:szCs w:val="32"/>
        </w:rPr>
      </w:pPr>
      <w:r w:rsidRPr="002A7245">
        <w:rPr>
          <w:rFonts w:ascii="Times New Roman" w:hAnsi="Times New Roman"/>
          <w:b/>
          <w:sz w:val="32"/>
          <w:szCs w:val="32"/>
        </w:rPr>
        <w:t xml:space="preserve">PORTARIA Nº </w:t>
      </w:r>
      <w:r w:rsidR="002B301D">
        <w:rPr>
          <w:rFonts w:ascii="Times New Roman" w:hAnsi="Times New Roman"/>
          <w:b/>
          <w:sz w:val="32"/>
          <w:szCs w:val="32"/>
        </w:rPr>
        <w:t>25</w:t>
      </w:r>
      <w:r w:rsidRPr="002A7245">
        <w:rPr>
          <w:rFonts w:ascii="Times New Roman" w:hAnsi="Times New Roman"/>
          <w:b/>
          <w:sz w:val="32"/>
          <w:szCs w:val="32"/>
        </w:rPr>
        <w:t xml:space="preserve">, DE </w:t>
      </w:r>
      <w:r w:rsidR="002B301D">
        <w:rPr>
          <w:rFonts w:ascii="Times New Roman" w:hAnsi="Times New Roman"/>
          <w:b/>
          <w:sz w:val="32"/>
          <w:szCs w:val="32"/>
        </w:rPr>
        <w:t>08</w:t>
      </w:r>
      <w:r w:rsidRPr="002A7245">
        <w:rPr>
          <w:rFonts w:ascii="Times New Roman" w:hAnsi="Times New Roman"/>
          <w:b/>
          <w:sz w:val="32"/>
          <w:szCs w:val="32"/>
        </w:rPr>
        <w:t xml:space="preserve"> DE </w:t>
      </w:r>
      <w:r w:rsidR="002B301D">
        <w:rPr>
          <w:rFonts w:ascii="Times New Roman" w:hAnsi="Times New Roman"/>
          <w:b/>
          <w:sz w:val="32"/>
          <w:szCs w:val="32"/>
        </w:rPr>
        <w:t>JANEIRO</w:t>
      </w:r>
      <w:r w:rsidR="0073014A">
        <w:rPr>
          <w:rFonts w:ascii="Times New Roman" w:hAnsi="Times New Roman"/>
          <w:b/>
          <w:sz w:val="32"/>
          <w:szCs w:val="32"/>
        </w:rPr>
        <w:t xml:space="preserve"> DE 202</w:t>
      </w:r>
      <w:r w:rsidR="002B301D">
        <w:rPr>
          <w:rFonts w:ascii="Times New Roman" w:hAnsi="Times New Roman"/>
          <w:b/>
          <w:sz w:val="32"/>
          <w:szCs w:val="32"/>
        </w:rPr>
        <w:t>6</w:t>
      </w:r>
      <w:r w:rsidRPr="002A7245">
        <w:rPr>
          <w:rFonts w:ascii="Times New Roman" w:hAnsi="Times New Roman"/>
          <w:b/>
          <w:sz w:val="32"/>
          <w:szCs w:val="32"/>
        </w:rPr>
        <w:t>.</w:t>
      </w:r>
    </w:p>
    <w:p w14:paraId="73AFB108" w14:textId="77777777" w:rsidR="00B00B28" w:rsidRPr="002A7245" w:rsidRDefault="00B00B28">
      <w:pPr>
        <w:jc w:val="center"/>
        <w:rPr>
          <w:rFonts w:ascii="Times New Roman" w:hAnsi="Times New Roman"/>
          <w:b/>
        </w:rPr>
      </w:pPr>
    </w:p>
    <w:p w14:paraId="36277206" w14:textId="77777777" w:rsidR="00C8184A" w:rsidRPr="002A7245" w:rsidRDefault="00C8184A">
      <w:pPr>
        <w:jc w:val="center"/>
        <w:rPr>
          <w:rFonts w:ascii="Times New Roman" w:hAnsi="Times New Roman"/>
          <w:b/>
        </w:rPr>
      </w:pPr>
    </w:p>
    <w:p w14:paraId="745C6057" w14:textId="77777777" w:rsidR="002B301D" w:rsidRDefault="002B301D" w:rsidP="002B301D">
      <w:pPr>
        <w:pStyle w:val="Recuodecorpodetexto2"/>
        <w:spacing w:line="276" w:lineRule="auto"/>
        <w:ind w:left="3402" w:firstLine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F2FD42B" w14:textId="73D2ADA4" w:rsidR="00D16931" w:rsidRPr="002B301D" w:rsidRDefault="002B301D" w:rsidP="002B301D">
      <w:pPr>
        <w:pStyle w:val="Recuodecorpodetexto2"/>
        <w:spacing w:line="276" w:lineRule="auto"/>
        <w:ind w:left="3402" w:firstLine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B301D">
        <w:rPr>
          <w:rFonts w:ascii="Times New Roman" w:hAnsi="Times New Roman"/>
          <w:b/>
          <w:bCs/>
          <w:i/>
          <w:iCs/>
          <w:sz w:val="28"/>
          <w:szCs w:val="28"/>
        </w:rPr>
        <w:t>Designa Comissão para a realização de Processo Seletivo Simplificado.</w:t>
      </w:r>
    </w:p>
    <w:p w14:paraId="240E9244" w14:textId="77777777" w:rsidR="002B301D" w:rsidRDefault="002B301D" w:rsidP="00D16931">
      <w:pPr>
        <w:pStyle w:val="Recuodecorpodetexto2"/>
        <w:spacing w:line="360" w:lineRule="auto"/>
        <w:rPr>
          <w:rFonts w:ascii="Times New Roman" w:hAnsi="Times New Roman"/>
          <w:sz w:val="24"/>
          <w:szCs w:val="24"/>
        </w:rPr>
      </w:pPr>
    </w:p>
    <w:p w14:paraId="5AE3E4F0" w14:textId="77777777" w:rsidR="002B301D" w:rsidRDefault="002B301D" w:rsidP="00D16931">
      <w:pPr>
        <w:pStyle w:val="Recuodecorpodetexto2"/>
        <w:spacing w:line="360" w:lineRule="auto"/>
        <w:rPr>
          <w:rFonts w:ascii="Times New Roman" w:hAnsi="Times New Roman"/>
          <w:sz w:val="24"/>
          <w:szCs w:val="24"/>
        </w:rPr>
      </w:pPr>
    </w:p>
    <w:p w14:paraId="224E1C3C" w14:textId="5E0E0508" w:rsidR="00115F67" w:rsidRPr="00EB6E45" w:rsidRDefault="00115F67" w:rsidP="00D16931">
      <w:pPr>
        <w:pStyle w:val="Recuodecorpodetexto2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 xml:space="preserve">O Prefeito Municipal de Paraisópolis, Estado de Minas Gerais, no uso de suas atribuições legais, atendendo ao disposto no Art. 37, incisos II e IV, da Constituição Federal, e de conformidade com a Lei Orgânica Municipal, Art. 65, incisos VI e IX, </w:t>
      </w:r>
      <w:r w:rsidRPr="00EB6E45">
        <w:rPr>
          <w:rFonts w:ascii="Times New Roman" w:hAnsi="Times New Roman"/>
          <w:b/>
          <w:i/>
          <w:sz w:val="24"/>
          <w:szCs w:val="24"/>
        </w:rPr>
        <w:t>RESOLVE</w:t>
      </w:r>
      <w:r w:rsidR="00CE3155" w:rsidRPr="00EB6E45">
        <w:rPr>
          <w:rFonts w:ascii="Times New Roman" w:hAnsi="Times New Roman"/>
          <w:b/>
          <w:i/>
          <w:sz w:val="24"/>
          <w:szCs w:val="24"/>
        </w:rPr>
        <w:t>:</w:t>
      </w:r>
    </w:p>
    <w:p w14:paraId="299DEB49" w14:textId="77777777" w:rsidR="00296F74" w:rsidRPr="00EB6E45" w:rsidRDefault="00296F74" w:rsidP="00D16931">
      <w:pPr>
        <w:pStyle w:val="Recuodecorpodetexto2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2A581FEB" w14:textId="41729188" w:rsidR="0091454C" w:rsidRDefault="009F610C" w:rsidP="00D16931">
      <w:pPr>
        <w:pStyle w:val="Recuodecorpodetexto2"/>
        <w:spacing w:line="360" w:lineRule="auto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b/>
          <w:sz w:val="24"/>
          <w:szCs w:val="24"/>
        </w:rPr>
        <w:t xml:space="preserve">Art. 1º </w:t>
      </w:r>
      <w:r w:rsidR="002A7245" w:rsidRPr="00EB6E45">
        <w:rPr>
          <w:rFonts w:ascii="Times New Roman" w:hAnsi="Times New Roman"/>
          <w:sz w:val="24"/>
          <w:szCs w:val="24"/>
        </w:rPr>
        <w:t>Designar</w:t>
      </w:r>
      <w:r w:rsidRPr="00EB6E45">
        <w:rPr>
          <w:rFonts w:ascii="Times New Roman" w:hAnsi="Times New Roman"/>
          <w:sz w:val="24"/>
          <w:szCs w:val="24"/>
        </w:rPr>
        <w:t xml:space="preserve"> os servidores a seguir especificados para </w:t>
      </w:r>
      <w:r w:rsidR="003458AD" w:rsidRPr="00EB6E45">
        <w:rPr>
          <w:rFonts w:ascii="Times New Roman" w:hAnsi="Times New Roman"/>
          <w:sz w:val="24"/>
          <w:szCs w:val="24"/>
        </w:rPr>
        <w:t xml:space="preserve">procederem </w:t>
      </w:r>
      <w:r w:rsidR="003458AD">
        <w:rPr>
          <w:rFonts w:ascii="Times New Roman" w:hAnsi="Times New Roman"/>
          <w:sz w:val="24"/>
          <w:szCs w:val="24"/>
        </w:rPr>
        <w:t>à</w:t>
      </w:r>
      <w:r w:rsidR="00785B28">
        <w:rPr>
          <w:rFonts w:ascii="Times New Roman" w:hAnsi="Times New Roman"/>
          <w:sz w:val="24"/>
          <w:szCs w:val="24"/>
        </w:rPr>
        <w:t xml:space="preserve"> </w:t>
      </w:r>
      <w:r w:rsidR="006D1C0C">
        <w:rPr>
          <w:rFonts w:ascii="Times New Roman" w:hAnsi="Times New Roman"/>
          <w:sz w:val="24"/>
          <w:szCs w:val="24"/>
        </w:rPr>
        <w:t xml:space="preserve">avaliação de títulos </w:t>
      </w:r>
      <w:r w:rsidR="002B301D">
        <w:rPr>
          <w:rFonts w:ascii="Times New Roman" w:hAnsi="Times New Roman"/>
          <w:sz w:val="24"/>
          <w:szCs w:val="24"/>
        </w:rPr>
        <w:t xml:space="preserve">e de tempo de serviço, </w:t>
      </w:r>
      <w:r w:rsidR="006D1C0C">
        <w:rPr>
          <w:rFonts w:ascii="Times New Roman" w:hAnsi="Times New Roman"/>
          <w:sz w:val="24"/>
          <w:szCs w:val="24"/>
        </w:rPr>
        <w:t>para a seleção de candidatos a</w:t>
      </w:r>
      <w:r w:rsidR="002B301D">
        <w:rPr>
          <w:rFonts w:ascii="Times New Roman" w:hAnsi="Times New Roman"/>
          <w:sz w:val="24"/>
          <w:szCs w:val="24"/>
        </w:rPr>
        <w:t>o cargo de Agente Administrativo I</w:t>
      </w:r>
      <w:r w:rsidR="006D1C0C">
        <w:rPr>
          <w:rFonts w:ascii="Times New Roman" w:hAnsi="Times New Roman"/>
          <w:sz w:val="24"/>
          <w:szCs w:val="24"/>
        </w:rPr>
        <w:t xml:space="preserve">, </w:t>
      </w:r>
      <w:r w:rsidR="00785B28">
        <w:rPr>
          <w:rFonts w:ascii="Times New Roman" w:hAnsi="Times New Roman"/>
          <w:sz w:val="24"/>
          <w:szCs w:val="24"/>
        </w:rPr>
        <w:t xml:space="preserve">objeto do </w:t>
      </w:r>
      <w:r w:rsidR="002B301D">
        <w:rPr>
          <w:rFonts w:ascii="Times New Roman" w:hAnsi="Times New Roman"/>
          <w:sz w:val="24"/>
          <w:szCs w:val="24"/>
        </w:rPr>
        <w:t xml:space="preserve">Edital nº </w:t>
      </w:r>
      <w:r w:rsidR="002B301D">
        <w:rPr>
          <w:rFonts w:ascii="Times New Roman" w:hAnsi="Times New Roman"/>
          <w:sz w:val="24"/>
          <w:szCs w:val="24"/>
        </w:rPr>
        <w:t>001/2026</w:t>
      </w:r>
      <w:r w:rsidR="002B301D">
        <w:rPr>
          <w:rFonts w:ascii="Times New Roman" w:hAnsi="Times New Roman"/>
          <w:sz w:val="24"/>
          <w:szCs w:val="24"/>
        </w:rPr>
        <w:t xml:space="preserve"> - </w:t>
      </w:r>
      <w:r w:rsidR="006D1C0C">
        <w:rPr>
          <w:rFonts w:ascii="Times New Roman" w:hAnsi="Times New Roman"/>
          <w:sz w:val="24"/>
          <w:szCs w:val="24"/>
        </w:rPr>
        <w:t xml:space="preserve">Processo Seletivo Simplificado </w:t>
      </w:r>
      <w:r w:rsidR="002B301D">
        <w:rPr>
          <w:rFonts w:ascii="Times New Roman" w:hAnsi="Times New Roman"/>
          <w:sz w:val="24"/>
          <w:szCs w:val="24"/>
        </w:rPr>
        <w:t xml:space="preserve">para a </w:t>
      </w:r>
      <w:r w:rsidR="00C132C5">
        <w:rPr>
          <w:rFonts w:ascii="Times New Roman" w:hAnsi="Times New Roman"/>
          <w:sz w:val="24"/>
          <w:szCs w:val="24"/>
        </w:rPr>
        <w:t xml:space="preserve">Contratação Temporária </w:t>
      </w:r>
      <w:r w:rsidR="002B301D">
        <w:rPr>
          <w:rFonts w:ascii="Times New Roman" w:hAnsi="Times New Roman"/>
          <w:sz w:val="24"/>
          <w:szCs w:val="24"/>
        </w:rPr>
        <w:t xml:space="preserve">de </w:t>
      </w:r>
      <w:r w:rsidR="00C132C5">
        <w:rPr>
          <w:rFonts w:ascii="Times New Roman" w:hAnsi="Times New Roman"/>
          <w:sz w:val="24"/>
          <w:szCs w:val="24"/>
        </w:rPr>
        <w:t>Excepcional Interesse Público</w:t>
      </w:r>
      <w:r w:rsidR="00785B28">
        <w:rPr>
          <w:rFonts w:ascii="Times New Roman" w:hAnsi="Times New Roman"/>
          <w:sz w:val="24"/>
          <w:szCs w:val="24"/>
        </w:rPr>
        <w:t xml:space="preserve">: </w:t>
      </w:r>
      <w:r w:rsidR="002B301D">
        <w:rPr>
          <w:rFonts w:ascii="Times New Roman" w:hAnsi="Times New Roman"/>
          <w:sz w:val="24"/>
          <w:szCs w:val="24"/>
        </w:rPr>
        <w:t xml:space="preserve">Angélica Moreira da Costa Pereira, </w:t>
      </w:r>
      <w:proofErr w:type="spellStart"/>
      <w:r w:rsidR="002B301D">
        <w:rPr>
          <w:rFonts w:ascii="Times New Roman" w:hAnsi="Times New Roman"/>
          <w:sz w:val="24"/>
          <w:szCs w:val="24"/>
        </w:rPr>
        <w:t>matr</w:t>
      </w:r>
      <w:proofErr w:type="spellEnd"/>
      <w:r w:rsidR="002B301D">
        <w:rPr>
          <w:rFonts w:ascii="Times New Roman" w:hAnsi="Times New Roman"/>
          <w:sz w:val="24"/>
          <w:szCs w:val="24"/>
        </w:rPr>
        <w:t xml:space="preserve">. 5956, Raiana Maria da Costa, </w:t>
      </w:r>
      <w:proofErr w:type="spellStart"/>
      <w:r w:rsidR="002B301D">
        <w:rPr>
          <w:rFonts w:ascii="Times New Roman" w:hAnsi="Times New Roman"/>
          <w:sz w:val="24"/>
          <w:szCs w:val="24"/>
        </w:rPr>
        <w:t>matr</w:t>
      </w:r>
      <w:proofErr w:type="spellEnd"/>
      <w:r w:rsidR="002B301D">
        <w:rPr>
          <w:rFonts w:ascii="Times New Roman" w:hAnsi="Times New Roman"/>
          <w:sz w:val="24"/>
          <w:szCs w:val="24"/>
        </w:rPr>
        <w:t xml:space="preserve">. 2500 e Rosana Luzia de Faria Silva, </w:t>
      </w:r>
      <w:proofErr w:type="spellStart"/>
      <w:r w:rsidR="002B301D">
        <w:rPr>
          <w:rFonts w:ascii="Times New Roman" w:hAnsi="Times New Roman"/>
          <w:sz w:val="24"/>
          <w:szCs w:val="24"/>
        </w:rPr>
        <w:t>matr</w:t>
      </w:r>
      <w:proofErr w:type="spellEnd"/>
      <w:r w:rsidR="002B301D">
        <w:rPr>
          <w:rFonts w:ascii="Times New Roman" w:hAnsi="Times New Roman"/>
          <w:sz w:val="24"/>
          <w:szCs w:val="24"/>
        </w:rPr>
        <w:t>. 4114.</w:t>
      </w:r>
    </w:p>
    <w:p w14:paraId="11CD5064" w14:textId="77777777" w:rsidR="008B2BE3" w:rsidRDefault="008B2BE3" w:rsidP="00D16931">
      <w:pPr>
        <w:pStyle w:val="Recuodecorpodetexto2"/>
        <w:spacing w:line="360" w:lineRule="auto"/>
        <w:rPr>
          <w:rFonts w:ascii="Times New Roman" w:hAnsi="Times New Roman"/>
          <w:sz w:val="24"/>
          <w:szCs w:val="24"/>
        </w:rPr>
      </w:pPr>
    </w:p>
    <w:p w14:paraId="6A4128CA" w14:textId="0F02972E" w:rsidR="00926493" w:rsidRPr="00EB6E45" w:rsidRDefault="00926493" w:rsidP="00D16931">
      <w:pPr>
        <w:pStyle w:val="Recuodecorpodetexto2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B6E45">
        <w:rPr>
          <w:rFonts w:ascii="Times New Roman" w:hAnsi="Times New Roman"/>
          <w:b/>
          <w:sz w:val="24"/>
          <w:szCs w:val="24"/>
        </w:rPr>
        <w:t xml:space="preserve">Art. </w:t>
      </w:r>
      <w:r w:rsidR="002B301D">
        <w:rPr>
          <w:rFonts w:ascii="Times New Roman" w:hAnsi="Times New Roman"/>
          <w:b/>
          <w:sz w:val="24"/>
          <w:szCs w:val="24"/>
        </w:rPr>
        <w:t>2</w:t>
      </w:r>
      <w:r w:rsidRPr="00EB6E45">
        <w:rPr>
          <w:rFonts w:ascii="Times New Roman" w:hAnsi="Times New Roman"/>
          <w:b/>
          <w:sz w:val="24"/>
          <w:szCs w:val="24"/>
        </w:rPr>
        <w:t>º</w:t>
      </w:r>
      <w:r w:rsidRPr="00EB6E45">
        <w:rPr>
          <w:rFonts w:ascii="Times New Roman" w:hAnsi="Times New Roman"/>
          <w:sz w:val="24"/>
          <w:szCs w:val="24"/>
        </w:rPr>
        <w:t xml:space="preserve"> Incumbe à Comissão designada por esta Portaria proceder à análise e classificação dos candidatos inscritos, bem como responder a eventuais impugnações.</w:t>
      </w:r>
    </w:p>
    <w:p w14:paraId="395704CA" w14:textId="77777777" w:rsidR="00B11B24" w:rsidRDefault="00B11B24" w:rsidP="00B11B24">
      <w:pPr>
        <w:pStyle w:val="Recuodecorpodetexto2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83CFDD4" w14:textId="35B5E511" w:rsidR="00B00B28" w:rsidRPr="00EB6E45" w:rsidRDefault="0073014A" w:rsidP="00B11B24">
      <w:pPr>
        <w:pStyle w:val="Recuodecorpodetexto2"/>
        <w:spacing w:line="360" w:lineRule="auto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b/>
          <w:sz w:val="24"/>
          <w:szCs w:val="24"/>
        </w:rPr>
        <w:t xml:space="preserve">Art. </w:t>
      </w:r>
      <w:r w:rsidR="002B301D">
        <w:rPr>
          <w:rFonts w:ascii="Times New Roman" w:hAnsi="Times New Roman"/>
          <w:b/>
          <w:sz w:val="24"/>
          <w:szCs w:val="24"/>
        </w:rPr>
        <w:t>3</w:t>
      </w:r>
      <w:r w:rsidR="006C2B8E" w:rsidRPr="00EB6E45">
        <w:rPr>
          <w:rFonts w:ascii="Times New Roman" w:hAnsi="Times New Roman"/>
          <w:b/>
          <w:sz w:val="24"/>
          <w:szCs w:val="24"/>
        </w:rPr>
        <w:t>º</w:t>
      </w:r>
      <w:r w:rsidR="00B00B28" w:rsidRPr="00EB6E45">
        <w:rPr>
          <w:rFonts w:ascii="Times New Roman" w:hAnsi="Times New Roman"/>
          <w:b/>
          <w:sz w:val="24"/>
          <w:szCs w:val="24"/>
        </w:rPr>
        <w:t xml:space="preserve"> </w:t>
      </w:r>
      <w:r w:rsidR="002A7245" w:rsidRPr="00EB6E45">
        <w:rPr>
          <w:rFonts w:ascii="Times New Roman" w:hAnsi="Times New Roman"/>
          <w:sz w:val="24"/>
          <w:szCs w:val="24"/>
        </w:rPr>
        <w:t>Esta</w:t>
      </w:r>
      <w:r w:rsidR="00B00B28" w:rsidRPr="00EB6E45">
        <w:rPr>
          <w:rFonts w:ascii="Times New Roman" w:hAnsi="Times New Roman"/>
          <w:sz w:val="24"/>
          <w:szCs w:val="24"/>
        </w:rPr>
        <w:t xml:space="preserve"> Portaria entra em vigor na data de sua publicação.</w:t>
      </w:r>
    </w:p>
    <w:p w14:paraId="46E264A3" w14:textId="77777777" w:rsidR="00B00B28" w:rsidRPr="00EB6E45" w:rsidRDefault="00B00B28">
      <w:pPr>
        <w:pStyle w:val="Recuodecorpodetexto2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 xml:space="preserve">  </w:t>
      </w:r>
    </w:p>
    <w:p w14:paraId="763BAB03" w14:textId="77777777" w:rsidR="00B00B28" w:rsidRPr="00EB6E45" w:rsidRDefault="00B00B28">
      <w:pPr>
        <w:spacing w:line="360" w:lineRule="auto"/>
        <w:ind w:left="1134" w:firstLine="1701"/>
        <w:jc w:val="both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>Publique-se.  Registre-se. Cumpra-se.</w:t>
      </w:r>
    </w:p>
    <w:p w14:paraId="6A1C7E36" w14:textId="77777777" w:rsidR="00296F74" w:rsidRPr="00EB6E45" w:rsidRDefault="00296F74">
      <w:pPr>
        <w:jc w:val="right"/>
        <w:rPr>
          <w:rFonts w:ascii="Times New Roman" w:hAnsi="Times New Roman"/>
          <w:sz w:val="24"/>
          <w:szCs w:val="24"/>
        </w:rPr>
      </w:pPr>
    </w:p>
    <w:p w14:paraId="6222BBA7" w14:textId="77777777" w:rsidR="00DA53C4" w:rsidRPr="00EB6E45" w:rsidRDefault="00DA53C4">
      <w:pPr>
        <w:jc w:val="right"/>
        <w:rPr>
          <w:rFonts w:ascii="Times New Roman" w:hAnsi="Times New Roman"/>
          <w:sz w:val="24"/>
          <w:szCs w:val="24"/>
        </w:rPr>
      </w:pPr>
    </w:p>
    <w:p w14:paraId="6985CDEE" w14:textId="77777777" w:rsidR="00B00B28" w:rsidRPr="00EB6E45" w:rsidRDefault="00B00B28">
      <w:pPr>
        <w:spacing w:line="360" w:lineRule="auto"/>
        <w:ind w:left="1701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>Paço Municipal Presidente Tancredo Neves, em Paraisópolis,</w:t>
      </w:r>
    </w:p>
    <w:p w14:paraId="4D3A229D" w14:textId="41C4F933" w:rsidR="00B00B28" w:rsidRPr="00EB6E45" w:rsidRDefault="004023EA">
      <w:pPr>
        <w:spacing w:line="360" w:lineRule="auto"/>
        <w:ind w:left="1701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 xml:space="preserve">aos </w:t>
      </w:r>
      <w:r w:rsidR="00C132C5">
        <w:rPr>
          <w:rFonts w:ascii="Times New Roman" w:hAnsi="Times New Roman"/>
          <w:sz w:val="24"/>
          <w:szCs w:val="24"/>
        </w:rPr>
        <w:t>08</w:t>
      </w:r>
      <w:r w:rsidR="00B00B28" w:rsidRPr="00EB6E45">
        <w:rPr>
          <w:rFonts w:ascii="Times New Roman" w:hAnsi="Times New Roman"/>
          <w:sz w:val="24"/>
          <w:szCs w:val="24"/>
        </w:rPr>
        <w:t xml:space="preserve"> de </w:t>
      </w:r>
      <w:r w:rsidR="00C132C5">
        <w:rPr>
          <w:rFonts w:ascii="Times New Roman" w:hAnsi="Times New Roman"/>
          <w:sz w:val="24"/>
          <w:szCs w:val="24"/>
        </w:rPr>
        <w:t>janeiro</w:t>
      </w:r>
      <w:r w:rsidR="00296F74" w:rsidRPr="00EB6E45">
        <w:rPr>
          <w:rFonts w:ascii="Times New Roman" w:hAnsi="Times New Roman"/>
          <w:sz w:val="24"/>
          <w:szCs w:val="24"/>
        </w:rPr>
        <w:t xml:space="preserve"> de 202</w:t>
      </w:r>
      <w:r w:rsidR="00C132C5">
        <w:rPr>
          <w:rFonts w:ascii="Times New Roman" w:hAnsi="Times New Roman"/>
          <w:sz w:val="24"/>
          <w:szCs w:val="24"/>
        </w:rPr>
        <w:t>6</w:t>
      </w:r>
      <w:r w:rsidR="00B00B28" w:rsidRPr="00EB6E45">
        <w:rPr>
          <w:rFonts w:ascii="Times New Roman" w:hAnsi="Times New Roman"/>
          <w:sz w:val="24"/>
          <w:szCs w:val="24"/>
        </w:rPr>
        <w:t>.</w:t>
      </w:r>
    </w:p>
    <w:p w14:paraId="4A4EC43D" w14:textId="5FA5C011" w:rsidR="00B00B28" w:rsidRPr="00EB6E45" w:rsidRDefault="00B00B28">
      <w:pPr>
        <w:jc w:val="center"/>
        <w:rPr>
          <w:rFonts w:ascii="Times New Roman" w:hAnsi="Times New Roman"/>
          <w:sz w:val="24"/>
          <w:szCs w:val="24"/>
        </w:rPr>
      </w:pPr>
    </w:p>
    <w:p w14:paraId="4ACB44E1" w14:textId="1FC23B8C" w:rsidR="00C8184A" w:rsidRDefault="00C8184A">
      <w:pPr>
        <w:jc w:val="center"/>
        <w:rPr>
          <w:rFonts w:ascii="Times New Roman" w:hAnsi="Times New Roman"/>
          <w:sz w:val="24"/>
          <w:szCs w:val="24"/>
        </w:rPr>
      </w:pPr>
    </w:p>
    <w:p w14:paraId="79A8B7E1" w14:textId="77777777" w:rsidR="002D5108" w:rsidRDefault="002D5108">
      <w:pPr>
        <w:jc w:val="center"/>
        <w:rPr>
          <w:rFonts w:ascii="Times New Roman" w:hAnsi="Times New Roman"/>
          <w:sz w:val="24"/>
          <w:szCs w:val="24"/>
        </w:rPr>
      </w:pPr>
    </w:p>
    <w:p w14:paraId="731E5B14" w14:textId="6F938BE1" w:rsidR="002A7245" w:rsidRPr="00EB6E45" w:rsidRDefault="002A7245">
      <w:pPr>
        <w:jc w:val="center"/>
        <w:rPr>
          <w:rFonts w:ascii="Times New Roman" w:hAnsi="Times New Roman"/>
          <w:sz w:val="24"/>
          <w:szCs w:val="24"/>
        </w:rPr>
      </w:pPr>
    </w:p>
    <w:p w14:paraId="6E990B52" w14:textId="7C68CD1A" w:rsidR="00B00B28" w:rsidRPr="00EB6E45" w:rsidRDefault="002A7245">
      <w:pPr>
        <w:pStyle w:val="Ttulo1"/>
        <w:rPr>
          <w:rFonts w:ascii="Times New Roman" w:hAnsi="Times New Roman"/>
          <w:szCs w:val="24"/>
        </w:rPr>
      </w:pPr>
      <w:r w:rsidRPr="00EB6E45">
        <w:rPr>
          <w:rFonts w:ascii="Times New Roman" w:hAnsi="Times New Roman"/>
          <w:szCs w:val="24"/>
        </w:rPr>
        <w:t>ÉVERTON DE ASSIS FERREIRA</w:t>
      </w:r>
    </w:p>
    <w:p w14:paraId="005428C7" w14:textId="08861352" w:rsidR="00B00B28" w:rsidRPr="00EB6E45" w:rsidRDefault="00115F67">
      <w:pPr>
        <w:jc w:val="center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b/>
          <w:sz w:val="24"/>
          <w:szCs w:val="24"/>
        </w:rPr>
        <w:t>Prefeito Municipal</w:t>
      </w:r>
    </w:p>
    <w:sectPr w:rsidR="00B00B28" w:rsidRPr="00EB6E45" w:rsidSect="00296F74">
      <w:headerReference w:type="default" r:id="rId6"/>
      <w:pgSz w:w="11907" w:h="16840" w:code="9"/>
      <w:pgMar w:top="2268" w:right="1134" w:bottom="1134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5ABE" w14:textId="77777777" w:rsidR="003C645F" w:rsidRDefault="003C645F" w:rsidP="00C8184A">
      <w:r>
        <w:separator/>
      </w:r>
    </w:p>
  </w:endnote>
  <w:endnote w:type="continuationSeparator" w:id="0">
    <w:p w14:paraId="71A49E01" w14:textId="77777777" w:rsidR="003C645F" w:rsidRDefault="003C645F" w:rsidP="00C8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D9A6" w14:textId="77777777" w:rsidR="003C645F" w:rsidRDefault="003C645F" w:rsidP="00C8184A">
      <w:r>
        <w:separator/>
      </w:r>
    </w:p>
  </w:footnote>
  <w:footnote w:type="continuationSeparator" w:id="0">
    <w:p w14:paraId="4B4E07C3" w14:textId="77777777" w:rsidR="003C645F" w:rsidRDefault="003C645F" w:rsidP="00C8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7C40" w14:textId="60D1069E" w:rsidR="00C8184A" w:rsidRDefault="009B5CEF">
    <w:pPr>
      <w:pStyle w:val="Cabealho"/>
    </w:pPr>
    <w:r w:rsidRPr="0062571D">
      <w:rPr>
        <w:noProof/>
      </w:rPr>
      <w:drawing>
        <wp:inline distT="0" distB="0" distL="0" distR="0" wp14:anchorId="443BC72F" wp14:editId="69C90BA7">
          <wp:extent cx="5762625" cy="1095375"/>
          <wp:effectExtent l="0" t="0" r="0" b="0"/>
          <wp:docPr id="1" name="Imagem 154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4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A2"/>
    <w:rsid w:val="00031019"/>
    <w:rsid w:val="00087732"/>
    <w:rsid w:val="00087E5B"/>
    <w:rsid w:val="000B2F12"/>
    <w:rsid w:val="00115F67"/>
    <w:rsid w:val="00173C61"/>
    <w:rsid w:val="00215132"/>
    <w:rsid w:val="0023052D"/>
    <w:rsid w:val="00253D0A"/>
    <w:rsid w:val="0026576E"/>
    <w:rsid w:val="00296F74"/>
    <w:rsid w:val="002A7245"/>
    <w:rsid w:val="002B301D"/>
    <w:rsid w:val="002C79FF"/>
    <w:rsid w:val="002D5108"/>
    <w:rsid w:val="002F1E08"/>
    <w:rsid w:val="002F320C"/>
    <w:rsid w:val="00335EE2"/>
    <w:rsid w:val="003458AD"/>
    <w:rsid w:val="0036602D"/>
    <w:rsid w:val="0038438C"/>
    <w:rsid w:val="00393774"/>
    <w:rsid w:val="003C645F"/>
    <w:rsid w:val="004023EA"/>
    <w:rsid w:val="004064F2"/>
    <w:rsid w:val="00420073"/>
    <w:rsid w:val="00494585"/>
    <w:rsid w:val="004959EB"/>
    <w:rsid w:val="004F44D8"/>
    <w:rsid w:val="0054036A"/>
    <w:rsid w:val="005542B5"/>
    <w:rsid w:val="00575F7C"/>
    <w:rsid w:val="0059619A"/>
    <w:rsid w:val="005C3DB7"/>
    <w:rsid w:val="005D113A"/>
    <w:rsid w:val="005D703D"/>
    <w:rsid w:val="00612445"/>
    <w:rsid w:val="00646688"/>
    <w:rsid w:val="006C2B8E"/>
    <w:rsid w:val="006D1C0C"/>
    <w:rsid w:val="006D3D12"/>
    <w:rsid w:val="0071536C"/>
    <w:rsid w:val="0073014A"/>
    <w:rsid w:val="00735E02"/>
    <w:rsid w:val="00747A7E"/>
    <w:rsid w:val="00770F61"/>
    <w:rsid w:val="00785B28"/>
    <w:rsid w:val="007936A9"/>
    <w:rsid w:val="007E7703"/>
    <w:rsid w:val="00807B26"/>
    <w:rsid w:val="00812876"/>
    <w:rsid w:val="00844F33"/>
    <w:rsid w:val="00896A6C"/>
    <w:rsid w:val="008A4E61"/>
    <w:rsid w:val="008B2BE3"/>
    <w:rsid w:val="008E4685"/>
    <w:rsid w:val="008E7C7F"/>
    <w:rsid w:val="008F4108"/>
    <w:rsid w:val="0091454C"/>
    <w:rsid w:val="00926493"/>
    <w:rsid w:val="0095146C"/>
    <w:rsid w:val="00961500"/>
    <w:rsid w:val="009904E0"/>
    <w:rsid w:val="009B5CEF"/>
    <w:rsid w:val="009F610C"/>
    <w:rsid w:val="009F7A81"/>
    <w:rsid w:val="00A06BB6"/>
    <w:rsid w:val="00A32EB2"/>
    <w:rsid w:val="00A340E6"/>
    <w:rsid w:val="00A82048"/>
    <w:rsid w:val="00A850F2"/>
    <w:rsid w:val="00AB0EF6"/>
    <w:rsid w:val="00B00B28"/>
    <w:rsid w:val="00B11B24"/>
    <w:rsid w:val="00B35B5C"/>
    <w:rsid w:val="00B3682F"/>
    <w:rsid w:val="00B41AE9"/>
    <w:rsid w:val="00B46484"/>
    <w:rsid w:val="00B467A2"/>
    <w:rsid w:val="00B5122B"/>
    <w:rsid w:val="00B5133B"/>
    <w:rsid w:val="00B52E1E"/>
    <w:rsid w:val="00B53DC6"/>
    <w:rsid w:val="00B71B27"/>
    <w:rsid w:val="00BA5A36"/>
    <w:rsid w:val="00BC663F"/>
    <w:rsid w:val="00C132C5"/>
    <w:rsid w:val="00C2225E"/>
    <w:rsid w:val="00C301C7"/>
    <w:rsid w:val="00C8184A"/>
    <w:rsid w:val="00C91D4C"/>
    <w:rsid w:val="00CA41A8"/>
    <w:rsid w:val="00CB3747"/>
    <w:rsid w:val="00CC72FF"/>
    <w:rsid w:val="00CE3155"/>
    <w:rsid w:val="00D06636"/>
    <w:rsid w:val="00D06D4D"/>
    <w:rsid w:val="00D07EE8"/>
    <w:rsid w:val="00D155A6"/>
    <w:rsid w:val="00D16931"/>
    <w:rsid w:val="00DA53C4"/>
    <w:rsid w:val="00DB48EB"/>
    <w:rsid w:val="00DB56E9"/>
    <w:rsid w:val="00DC30C8"/>
    <w:rsid w:val="00E60C59"/>
    <w:rsid w:val="00E81237"/>
    <w:rsid w:val="00EA2BCA"/>
    <w:rsid w:val="00EB6E45"/>
    <w:rsid w:val="00E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C5865"/>
  <w15:chartTrackingRefBased/>
  <w15:docId w15:val="{F7369993-0F25-44FC-9A1C-B16B9E88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38C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rsid w:val="006C2B8E"/>
    <w:pPr>
      <w:keepNext/>
      <w:jc w:val="center"/>
      <w:outlineLvl w:val="2"/>
    </w:pPr>
    <w:rPr>
      <w:rFonts w:ascii="Times New Roman" w:hAnsi="Times New Roman"/>
      <w:i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C818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184A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C818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8184A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C818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184A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1454C"/>
    <w:rPr>
      <w:rFonts w:ascii="Century Gothic" w:hAnsi="Century Gothic"/>
    </w:rPr>
  </w:style>
  <w:style w:type="table" w:styleId="Tabelacomgrade">
    <w:name w:val="Table Grid"/>
    <w:basedOn w:val="Tabelanormal"/>
    <w:rsid w:val="00914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3</cp:revision>
  <cp:lastPrinted>2025-03-20T14:33:00Z</cp:lastPrinted>
  <dcterms:created xsi:type="dcterms:W3CDTF">2026-01-08T11:36:00Z</dcterms:created>
  <dcterms:modified xsi:type="dcterms:W3CDTF">2026-01-08T11:45:00Z</dcterms:modified>
</cp:coreProperties>
</file>