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AF39C2" w14:textId="77777777" w:rsidR="009D1B6C" w:rsidRDefault="009D1B6C" w:rsidP="009D1B6C">
      <w:pPr>
        <w:jc w:val="center"/>
        <w:rPr>
          <w:rFonts w:ascii="Calibri" w:eastAsia="Times New Roman" w:hAnsi="Calibri" w:cs="Calibri"/>
          <w:color w:val="000000"/>
          <w:sz w:val="36"/>
          <w:szCs w:val="36"/>
        </w:rPr>
      </w:pPr>
    </w:p>
    <w:p w14:paraId="38477542" w14:textId="77777777" w:rsidR="009D1B6C" w:rsidRDefault="009D1B6C">
      <w:pPr>
        <w:rPr>
          <w:rFonts w:ascii="Calibri" w:eastAsia="Times New Roman" w:hAnsi="Calibri" w:cs="Calibri"/>
          <w:color w:val="000000"/>
          <w:sz w:val="36"/>
          <w:szCs w:val="36"/>
        </w:rPr>
      </w:pPr>
    </w:p>
    <w:p w14:paraId="286A3E25" w14:textId="77777777" w:rsidR="00FB5F4D" w:rsidRPr="009D1B6C" w:rsidRDefault="009D1B6C">
      <w:pPr>
        <w:rPr>
          <w:sz w:val="36"/>
          <w:szCs w:val="36"/>
        </w:rPr>
      </w:pPr>
      <w:r w:rsidRPr="009D1B6C">
        <w:rPr>
          <w:rFonts w:ascii="Calibri" w:eastAsia="Times New Roman" w:hAnsi="Calibri" w:cs="Calibri"/>
          <w:color w:val="000000"/>
          <w:sz w:val="36"/>
          <w:szCs w:val="36"/>
        </w:rPr>
        <w:t>Did you know that 178 million young children around the world—more than twice the number in the United States—will suffer from malnutrition this year?  October 14</w:t>
      </w:r>
      <w:r w:rsidRPr="009D1B6C">
        <w:rPr>
          <w:rFonts w:ascii="Calibri" w:eastAsia="Times New Roman" w:hAnsi="Calibri" w:cs="Calibri"/>
          <w:color w:val="000000"/>
          <w:sz w:val="36"/>
          <w:szCs w:val="36"/>
          <w:vertAlign w:val="superscript"/>
        </w:rPr>
        <w:t>th</w:t>
      </w:r>
      <w:r w:rsidRPr="009D1B6C">
        <w:rPr>
          <w:rFonts w:ascii="Calibri" w:eastAsia="Times New Roman" w:hAnsi="Calibri" w:cs="Calibri"/>
          <w:color w:val="000000"/>
          <w:sz w:val="36"/>
          <w:szCs w:val="36"/>
        </w:rPr>
        <w:t>, the Sunday before World Food Day, we’ll be learning more about how small farmers in Africa are lifting themselves out of hunger and poverty, and joining other ONE members around the world in asking global leaders to pledge to support funding for these life changing programs.  </w:t>
      </w:r>
      <w:r w:rsidRPr="009D1B6C">
        <w:rPr>
          <w:rFonts w:ascii="Times New Roman" w:eastAsia="Times New Roman" w:hAnsi="Times New Roman" w:cs="Times New Roman"/>
          <w:sz w:val="36"/>
          <w:szCs w:val="36"/>
        </w:rPr>
        <w:br/>
      </w:r>
      <w:r w:rsidRPr="009D1B6C">
        <w:rPr>
          <w:rFonts w:ascii="Times New Roman" w:eastAsia="Times New Roman" w:hAnsi="Times New Roman" w:cs="Times New Roman"/>
          <w:sz w:val="36"/>
          <w:szCs w:val="36"/>
        </w:rPr>
        <w:br/>
      </w:r>
      <w:r w:rsidRPr="009D1B6C">
        <w:rPr>
          <w:rFonts w:ascii="Calibri" w:eastAsia="Times New Roman" w:hAnsi="Calibri" w:cs="Calibri"/>
          <w:i/>
          <w:iCs/>
          <w:color w:val="000000"/>
          <w:sz w:val="36"/>
          <w:szCs w:val="36"/>
        </w:rPr>
        <w:t>“And I have promised to bring you up out of your misery in Egypt into the land of the Canaanites…a land flowing with milk and honey.”  Exodus 3:17</w:t>
      </w:r>
      <w:r w:rsidRPr="009D1B6C">
        <w:rPr>
          <w:rFonts w:ascii="Calibri" w:eastAsia="Times New Roman" w:hAnsi="Calibri" w:cs="Calibri"/>
          <w:color w:val="000000"/>
          <w:sz w:val="36"/>
          <w:szCs w:val="36"/>
        </w:rPr>
        <w:t xml:space="preserve">     Starting [insert date], we’ll begin a six week small group study of </w:t>
      </w:r>
      <w:r w:rsidRPr="009D1B6C">
        <w:rPr>
          <w:rFonts w:ascii="Calibri" w:eastAsia="Times New Roman" w:hAnsi="Calibri" w:cs="Calibri"/>
          <w:i/>
          <w:iCs/>
          <w:color w:val="000000"/>
          <w:sz w:val="36"/>
          <w:szCs w:val="36"/>
        </w:rPr>
        <w:t>The Last Hunger Season</w:t>
      </w:r>
      <w:r w:rsidRPr="009D1B6C">
        <w:rPr>
          <w:rFonts w:ascii="Calibri" w:eastAsia="Times New Roman" w:hAnsi="Calibri" w:cs="Calibri"/>
          <w:color w:val="000000"/>
          <w:sz w:val="36"/>
          <w:szCs w:val="36"/>
        </w:rPr>
        <w:t>, by Roger Thurow, which recounts the story of a group of farmers in western Kenya who decided to begin their own Exodus from “misery to Canaan.”   Join us to learn how these farmers are working to change their lives, and how we can help give them the support they need.  </w:t>
      </w:r>
      <w:r w:rsidRPr="009D1B6C">
        <w:rPr>
          <w:rFonts w:ascii="Times New Roman" w:eastAsia="Times New Roman" w:hAnsi="Times New Roman" w:cs="Times New Roman"/>
          <w:sz w:val="36"/>
          <w:szCs w:val="36"/>
        </w:rPr>
        <w:br/>
      </w:r>
      <w:r w:rsidRPr="009D1B6C">
        <w:rPr>
          <w:rFonts w:ascii="Times New Roman" w:eastAsia="Times New Roman" w:hAnsi="Times New Roman" w:cs="Times New Roman"/>
          <w:sz w:val="36"/>
          <w:szCs w:val="36"/>
        </w:rPr>
        <w:br/>
      </w:r>
      <w:bookmarkStart w:id="0" w:name="_GoBack"/>
      <w:bookmarkEnd w:id="0"/>
    </w:p>
    <w:sectPr w:rsidR="00FB5F4D" w:rsidRPr="009D1B6C" w:rsidSect="00A0026D">
      <w:head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4F3E57" w14:textId="77777777" w:rsidR="009D1B6C" w:rsidRDefault="009D1B6C" w:rsidP="009D1B6C">
      <w:r>
        <w:separator/>
      </w:r>
    </w:p>
  </w:endnote>
  <w:endnote w:type="continuationSeparator" w:id="0">
    <w:p w14:paraId="31FF9F1D" w14:textId="77777777" w:rsidR="009D1B6C" w:rsidRDefault="009D1B6C" w:rsidP="009D1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altName w:val="Arial"/>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DECAC4" w14:textId="77777777" w:rsidR="009D1B6C" w:rsidRDefault="009D1B6C" w:rsidP="009D1B6C">
      <w:r>
        <w:separator/>
      </w:r>
    </w:p>
  </w:footnote>
  <w:footnote w:type="continuationSeparator" w:id="0">
    <w:p w14:paraId="15E7EBDC" w14:textId="77777777" w:rsidR="009D1B6C" w:rsidRDefault="009D1B6C" w:rsidP="009D1B6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838A7" w14:textId="77777777" w:rsidR="009D1B6C" w:rsidRDefault="009D1B6C" w:rsidP="009D1B6C">
    <w:pPr>
      <w:pStyle w:val="Header"/>
      <w:jc w:val="center"/>
    </w:pPr>
    <w:r>
      <w:rPr>
        <w:rFonts w:ascii="Calibri" w:eastAsia="Times New Roman" w:hAnsi="Calibri" w:cs="Calibri"/>
        <w:noProof/>
        <w:color w:val="000000"/>
        <w:sz w:val="36"/>
        <w:szCs w:val="36"/>
      </w:rPr>
      <w:drawing>
        <wp:inline distT="0" distB="0" distL="0" distR="0" wp14:anchorId="15F91138" wp14:editId="0F165921">
          <wp:extent cx="1811240" cy="1943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G-THRIVE-ONE-no-tag.png"/>
                  <pic:cNvPicPr/>
                </pic:nvPicPr>
                <pic:blipFill>
                  <a:blip r:embed="rId1">
                    <a:extLst>
                      <a:ext uri="{28A0092B-C50C-407E-A947-70E740481C1C}">
                        <a14:useLocalDpi xmlns:a14="http://schemas.microsoft.com/office/drawing/2010/main" val="0"/>
                      </a:ext>
                    </a:extLst>
                  </a:blip>
                  <a:stretch>
                    <a:fillRect/>
                  </a:stretch>
                </pic:blipFill>
                <pic:spPr>
                  <a:xfrm>
                    <a:off x="0" y="0"/>
                    <a:ext cx="1811319" cy="194318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B6C"/>
    <w:rsid w:val="0098344D"/>
    <w:rsid w:val="009D1B6C"/>
    <w:rsid w:val="00A0026D"/>
    <w:rsid w:val="00FB5F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57B82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1B6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D1B6C"/>
    <w:rPr>
      <w:rFonts w:ascii="Lucida Grande" w:hAnsi="Lucida Grande" w:cs="Lucida Grande"/>
      <w:sz w:val="18"/>
      <w:szCs w:val="18"/>
    </w:rPr>
  </w:style>
  <w:style w:type="paragraph" w:styleId="Header">
    <w:name w:val="header"/>
    <w:basedOn w:val="Normal"/>
    <w:link w:val="HeaderChar"/>
    <w:uiPriority w:val="99"/>
    <w:unhideWhenUsed/>
    <w:rsid w:val="009D1B6C"/>
    <w:pPr>
      <w:tabs>
        <w:tab w:val="center" w:pos="4320"/>
        <w:tab w:val="right" w:pos="8640"/>
      </w:tabs>
    </w:pPr>
  </w:style>
  <w:style w:type="character" w:customStyle="1" w:styleId="HeaderChar">
    <w:name w:val="Header Char"/>
    <w:basedOn w:val="DefaultParagraphFont"/>
    <w:link w:val="Header"/>
    <w:uiPriority w:val="99"/>
    <w:rsid w:val="009D1B6C"/>
  </w:style>
  <w:style w:type="paragraph" w:styleId="Footer">
    <w:name w:val="footer"/>
    <w:basedOn w:val="Normal"/>
    <w:link w:val="FooterChar"/>
    <w:uiPriority w:val="99"/>
    <w:unhideWhenUsed/>
    <w:rsid w:val="009D1B6C"/>
    <w:pPr>
      <w:tabs>
        <w:tab w:val="center" w:pos="4320"/>
        <w:tab w:val="right" w:pos="8640"/>
      </w:tabs>
    </w:pPr>
  </w:style>
  <w:style w:type="character" w:customStyle="1" w:styleId="FooterChar">
    <w:name w:val="Footer Char"/>
    <w:basedOn w:val="DefaultParagraphFont"/>
    <w:link w:val="Footer"/>
    <w:uiPriority w:val="99"/>
    <w:rsid w:val="009D1B6C"/>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1B6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D1B6C"/>
    <w:rPr>
      <w:rFonts w:ascii="Lucida Grande" w:hAnsi="Lucida Grande" w:cs="Lucida Grande"/>
      <w:sz w:val="18"/>
      <w:szCs w:val="18"/>
    </w:rPr>
  </w:style>
  <w:style w:type="paragraph" w:styleId="Header">
    <w:name w:val="header"/>
    <w:basedOn w:val="Normal"/>
    <w:link w:val="HeaderChar"/>
    <w:uiPriority w:val="99"/>
    <w:unhideWhenUsed/>
    <w:rsid w:val="009D1B6C"/>
    <w:pPr>
      <w:tabs>
        <w:tab w:val="center" w:pos="4320"/>
        <w:tab w:val="right" w:pos="8640"/>
      </w:tabs>
    </w:pPr>
  </w:style>
  <w:style w:type="character" w:customStyle="1" w:styleId="HeaderChar">
    <w:name w:val="Header Char"/>
    <w:basedOn w:val="DefaultParagraphFont"/>
    <w:link w:val="Header"/>
    <w:uiPriority w:val="99"/>
    <w:rsid w:val="009D1B6C"/>
  </w:style>
  <w:style w:type="paragraph" w:styleId="Footer">
    <w:name w:val="footer"/>
    <w:basedOn w:val="Normal"/>
    <w:link w:val="FooterChar"/>
    <w:uiPriority w:val="99"/>
    <w:unhideWhenUsed/>
    <w:rsid w:val="009D1B6C"/>
    <w:pPr>
      <w:tabs>
        <w:tab w:val="center" w:pos="4320"/>
        <w:tab w:val="right" w:pos="8640"/>
      </w:tabs>
    </w:pPr>
  </w:style>
  <w:style w:type="character" w:customStyle="1" w:styleId="FooterChar">
    <w:name w:val="Footer Char"/>
    <w:basedOn w:val="DefaultParagraphFont"/>
    <w:link w:val="Footer"/>
    <w:uiPriority w:val="99"/>
    <w:rsid w:val="009D1B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143</Words>
  <Characters>820</Characters>
  <Application>Microsoft Macintosh Word</Application>
  <DocSecurity>0</DocSecurity>
  <Lines>6</Lines>
  <Paragraphs>1</Paragraphs>
  <ScaleCrop>false</ScaleCrop>
  <Company/>
  <LinksUpToDate>false</LinksUpToDate>
  <CharactersWithSpaces>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Lavallee</dc:creator>
  <cp:keywords/>
  <dc:description/>
  <cp:lastModifiedBy>Patricia Lavallee</cp:lastModifiedBy>
  <cp:revision>2</cp:revision>
  <dcterms:created xsi:type="dcterms:W3CDTF">2012-09-20T22:19:00Z</dcterms:created>
  <dcterms:modified xsi:type="dcterms:W3CDTF">2012-09-20T22:23:00Z</dcterms:modified>
</cp:coreProperties>
</file>