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F1781" w:rsidRDefault="001A2FFD">
      <w:r>
        <w:rPr>
          <w:noProof/>
        </w:rPr>
        <w:drawing>
          <wp:inline distT="19050" distB="19050" distL="19050" distR="19050">
            <wp:extent cx="6486525" cy="1147763"/>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6486525" cy="1147763"/>
                    </a:xfrm>
                    <a:prstGeom prst="rect">
                      <a:avLst/>
                    </a:prstGeom>
                    <a:ln/>
                  </pic:spPr>
                </pic:pic>
              </a:graphicData>
            </a:graphic>
          </wp:inline>
        </w:drawing>
      </w:r>
    </w:p>
    <w:p w:rsidR="004F1781" w:rsidRDefault="001A2FFD">
      <w:r>
        <w:t>10/20/16</w:t>
      </w:r>
    </w:p>
    <w:p w:rsidR="004F1781" w:rsidRDefault="001A2FFD">
      <w:r>
        <w:t>The Fall 2016 MASN Business meeting was called to order at 12:20 pm by Connie Ben</w:t>
      </w:r>
      <w:r w:rsidR="00B23E70">
        <w:t>g</w:t>
      </w:r>
      <w:bookmarkStart w:id="0" w:name="_GoBack"/>
      <w:bookmarkEnd w:id="0"/>
      <w:r>
        <w:t>ston, President presiding.</w:t>
      </w:r>
    </w:p>
    <w:p w:rsidR="004F1781" w:rsidRDefault="004F1781">
      <w:pPr>
        <w:jc w:val="center"/>
      </w:pPr>
    </w:p>
    <w:p w:rsidR="004F1781" w:rsidRDefault="001A2FFD">
      <w:pPr>
        <w:numPr>
          <w:ilvl w:val="0"/>
          <w:numId w:val="1"/>
        </w:numPr>
        <w:ind w:hanging="360"/>
        <w:contextualSpacing/>
      </w:pPr>
      <w:r>
        <w:t xml:space="preserve">THANK YOU to Laura Keller with ADA for providing lunch! Introduction per Connie Bengston and Linda Simon. Laura works in 9 states, and has worked with the MASN Diabetes Collaborative team. Introduced a little about CGM - Continuous Glucose Monitoring. ADA supports schools in instructing parents of students with diabetes in either making daily changes themselves, or having the endocrinologist making changes in the plan; and NOT making daily changes the school’s responsibility or standard plan of action.  Laura welcomes school nurses to partner with ADA as questions or issues arise.  Artificial Pancreas technology is being developed.  At present it isn’t really an artificial pancreas, though the prototypes are good tools to help people with diabetes.  Technology is close to developing an artificial pancreas, though they will likely not be appropriate for children age 7 and younger in the foreseeable future. Linda’s email address is </w:t>
      </w:r>
      <w:r>
        <w:rPr>
          <w:color w:val="0000FF"/>
        </w:rPr>
        <w:t>lkeller@diabetes.org</w:t>
      </w:r>
    </w:p>
    <w:p w:rsidR="004F1781" w:rsidRDefault="004F1781"/>
    <w:p w:rsidR="004F1781" w:rsidRDefault="00127D1E">
      <w:pPr>
        <w:numPr>
          <w:ilvl w:val="0"/>
          <w:numId w:val="1"/>
        </w:numPr>
        <w:ind w:hanging="360"/>
        <w:contextualSpacing/>
      </w:pPr>
      <w:r>
        <w:t>INTRODUCTIONS were</w:t>
      </w:r>
      <w:r w:rsidR="001A2FFD">
        <w:t xml:space="preserve"> made before the first session.  WELCOME new school nurses, WELCOME BACK seasoned school nurses and YOU ARE WELCOME to return retiring school nurses - THANK YOU for your service, we will really miss you..</w:t>
      </w:r>
    </w:p>
    <w:p w:rsidR="004F1781" w:rsidRDefault="004F1781"/>
    <w:p w:rsidR="004F1781" w:rsidRDefault="001A2FFD">
      <w:pPr>
        <w:numPr>
          <w:ilvl w:val="0"/>
          <w:numId w:val="1"/>
        </w:numPr>
        <w:ind w:hanging="360"/>
        <w:contextualSpacing/>
      </w:pPr>
      <w:r>
        <w:t xml:space="preserve">School Nurse </w:t>
      </w:r>
      <w:r w:rsidR="00127D1E">
        <w:t>of the</w:t>
      </w:r>
      <w:r>
        <w:t xml:space="preserve"> Year award - ERICA HARP, presented by Karen Graf.  Erica works in Great Falls and is working on the School Nurse Manual.  THANK YOU for your service, Erica, and congratulations.</w:t>
      </w:r>
    </w:p>
    <w:p w:rsidR="004F1781" w:rsidRDefault="004F1781"/>
    <w:p w:rsidR="004F1781" w:rsidRDefault="001A2FFD">
      <w:pPr>
        <w:numPr>
          <w:ilvl w:val="0"/>
          <w:numId w:val="1"/>
        </w:numPr>
        <w:ind w:hanging="360"/>
        <w:contextualSpacing/>
      </w:pPr>
      <w:r>
        <w:t xml:space="preserve">Request School Nurses to consider hosting the Spring Conference - in a central area, for example </w:t>
      </w:r>
    </w:p>
    <w:p w:rsidR="004F1781" w:rsidRDefault="001A2FFD">
      <w:pPr>
        <w:ind w:left="720"/>
      </w:pPr>
      <w:r>
        <w:t>Livingston, Lewistown, Butte or Great Falls</w:t>
      </w:r>
    </w:p>
    <w:p w:rsidR="004F1781" w:rsidRDefault="004F1781">
      <w:pPr>
        <w:ind w:left="720"/>
      </w:pPr>
    </w:p>
    <w:p w:rsidR="004F1781" w:rsidRDefault="001A2FFD">
      <w:pPr>
        <w:ind w:left="720"/>
      </w:pPr>
      <w:r>
        <w:t xml:space="preserve">                                             BUSINESS AT HAND</w:t>
      </w:r>
    </w:p>
    <w:p w:rsidR="004F1781" w:rsidRDefault="004F1781">
      <w:pPr>
        <w:ind w:left="720"/>
      </w:pPr>
    </w:p>
    <w:p w:rsidR="004F1781" w:rsidRDefault="001A2FFD">
      <w:pPr>
        <w:numPr>
          <w:ilvl w:val="0"/>
          <w:numId w:val="1"/>
        </w:numPr>
        <w:ind w:hanging="360"/>
        <w:contextualSpacing/>
      </w:pPr>
      <w:r>
        <w:t xml:space="preserve">Treasurer’s report - profit $ 775.80  </w:t>
      </w:r>
    </w:p>
    <w:p w:rsidR="004F1781" w:rsidRDefault="001A2FFD">
      <w:pPr>
        <w:numPr>
          <w:ilvl w:val="1"/>
          <w:numId w:val="1"/>
        </w:numPr>
        <w:ind w:hanging="360"/>
        <w:contextualSpacing/>
      </w:pPr>
      <w:r>
        <w:t xml:space="preserve">income - Spring conference and dues </w:t>
      </w:r>
    </w:p>
    <w:p w:rsidR="004F1781" w:rsidRDefault="001A2FFD">
      <w:pPr>
        <w:numPr>
          <w:ilvl w:val="1"/>
          <w:numId w:val="1"/>
        </w:numPr>
        <w:ind w:hanging="360"/>
        <w:contextualSpacing/>
      </w:pPr>
      <w:r>
        <w:t xml:space="preserve">Expenses -  Spring conference, NASN affiliation and NASN BOD meeting, balance statement to be posted to MASN website </w:t>
      </w:r>
      <w:hyperlink r:id="rId6">
        <w:r>
          <w:rPr>
            <w:color w:val="1155CC"/>
            <w:u w:val="single"/>
          </w:rPr>
          <w:t>https://masn.nursingnetwork.com</w:t>
        </w:r>
      </w:hyperlink>
      <w:r>
        <w:t xml:space="preserve"> </w:t>
      </w:r>
    </w:p>
    <w:p w:rsidR="004F1781" w:rsidRDefault="001A2FFD">
      <w:pPr>
        <w:numPr>
          <w:ilvl w:val="2"/>
          <w:numId w:val="1"/>
        </w:numPr>
        <w:ind w:hanging="360"/>
        <w:contextualSpacing/>
      </w:pPr>
      <w:r>
        <w:t>Motion to accept by Karen Graf, seconded and all in favor</w:t>
      </w:r>
    </w:p>
    <w:p w:rsidR="004F1781" w:rsidRDefault="004F1781">
      <w:pPr>
        <w:ind w:left="1440"/>
      </w:pPr>
    </w:p>
    <w:p w:rsidR="004F1781" w:rsidRDefault="001A2FFD">
      <w:pPr>
        <w:numPr>
          <w:ilvl w:val="0"/>
          <w:numId w:val="1"/>
        </w:numPr>
        <w:ind w:hanging="360"/>
        <w:contextualSpacing/>
      </w:pPr>
      <w:r>
        <w:t xml:space="preserve">Secretary minutes on MASN website </w:t>
      </w:r>
    </w:p>
    <w:p w:rsidR="004F1781" w:rsidRDefault="00B23E70">
      <w:pPr>
        <w:numPr>
          <w:ilvl w:val="1"/>
          <w:numId w:val="1"/>
        </w:numPr>
        <w:ind w:hanging="360"/>
        <w:contextualSpacing/>
      </w:pPr>
      <w:hyperlink r:id="rId7">
        <w:r w:rsidR="001A2FFD">
          <w:rPr>
            <w:color w:val="1155CC"/>
            <w:u w:val="single"/>
          </w:rPr>
          <w:t>https://masn.nursingnetwork.com</w:t>
        </w:r>
      </w:hyperlink>
      <w:r w:rsidR="001A2FFD">
        <w:t xml:space="preserve">  April 18, 2016</w:t>
      </w:r>
    </w:p>
    <w:p w:rsidR="004F1781" w:rsidRDefault="001A2FFD">
      <w:pPr>
        <w:numPr>
          <w:ilvl w:val="2"/>
          <w:numId w:val="1"/>
        </w:numPr>
        <w:ind w:hanging="360"/>
        <w:contextualSpacing/>
      </w:pPr>
      <w:r>
        <w:t>Motion to accept by Karen Graf, seconded and all in favor</w:t>
      </w:r>
    </w:p>
    <w:p w:rsidR="004F1781" w:rsidRDefault="004F1781">
      <w:pPr>
        <w:ind w:left="1440"/>
      </w:pPr>
    </w:p>
    <w:p w:rsidR="004F1781" w:rsidRDefault="001A2FFD">
      <w:pPr>
        <w:numPr>
          <w:ilvl w:val="0"/>
          <w:numId w:val="1"/>
        </w:numPr>
        <w:ind w:hanging="360"/>
        <w:contextualSpacing/>
      </w:pPr>
      <w:r>
        <w:t>NASN Board of Director’s Report (from our beloved and</w:t>
      </w:r>
      <w:r>
        <w:rPr>
          <w:i/>
        </w:rPr>
        <w:t xml:space="preserve"> uncontroversial </w:t>
      </w:r>
      <w:r>
        <w:t>Sue Buswell)</w:t>
      </w:r>
    </w:p>
    <w:p w:rsidR="004F1781" w:rsidRDefault="001A2FFD">
      <w:pPr>
        <w:numPr>
          <w:ilvl w:val="1"/>
          <w:numId w:val="1"/>
        </w:numPr>
        <w:ind w:hanging="360"/>
        <w:contextualSpacing/>
      </w:pPr>
      <w:r>
        <w:t>Sue’s term as NASN BOD will end in January, and we will elect a new NASN BOD</w:t>
      </w:r>
    </w:p>
    <w:p w:rsidR="004F1781" w:rsidRDefault="001A2FFD">
      <w:pPr>
        <w:numPr>
          <w:ilvl w:val="1"/>
          <w:numId w:val="1"/>
        </w:numPr>
        <w:ind w:hanging="360"/>
        <w:contextualSpacing/>
      </w:pPr>
      <w:r>
        <w:t xml:space="preserve">Learning, Linking and Leading is NASN’s focus, and we have seen that today.  </w:t>
      </w:r>
    </w:p>
    <w:p w:rsidR="004F1781" w:rsidRDefault="001A2FFD">
      <w:pPr>
        <w:numPr>
          <w:ilvl w:val="1"/>
          <w:numId w:val="1"/>
        </w:numPr>
        <w:ind w:hanging="360"/>
        <w:contextualSpacing/>
      </w:pPr>
      <w:r>
        <w:t xml:space="preserve">The 39th annual NASN conference is in San Diego, and members are encouraged to seek the travel funds from their schools and attend if they can. There is an early bird registration price reduction.  </w:t>
      </w:r>
    </w:p>
    <w:p w:rsidR="004F1781" w:rsidRDefault="001A2FFD">
      <w:pPr>
        <w:numPr>
          <w:ilvl w:val="1"/>
          <w:numId w:val="1"/>
        </w:numPr>
        <w:ind w:hanging="360"/>
        <w:contextualSpacing/>
      </w:pPr>
      <w:r>
        <w:lastRenderedPageBreak/>
        <w:t xml:space="preserve">The NASN BOD meets 3 days in January in Washington DC, and 3 days in June at the annual spring conference.  NASN has evidence based Policy Statements for use by school nurses nationwide. </w:t>
      </w:r>
    </w:p>
    <w:p w:rsidR="004F1781" w:rsidRDefault="001A2FFD">
      <w:pPr>
        <w:numPr>
          <w:ilvl w:val="1"/>
          <w:numId w:val="1"/>
        </w:numPr>
        <w:ind w:hanging="360"/>
        <w:contextualSpacing/>
      </w:pPr>
      <w:r>
        <w:t xml:space="preserve">The Framework for 21st Century was developed and adopted. </w:t>
      </w:r>
    </w:p>
    <w:p w:rsidR="004F1781" w:rsidRDefault="001A2FFD">
      <w:pPr>
        <w:numPr>
          <w:ilvl w:val="1"/>
          <w:numId w:val="1"/>
        </w:numPr>
        <w:ind w:hanging="360"/>
        <w:contextualSpacing/>
      </w:pPr>
      <w:r>
        <w:t xml:space="preserve">The Role of the 21st Century School Nurse Policy Statement is near and dear to Sue’s heart.  Sue was involved with the inception and development of this document; using contemporary evidence based practice. </w:t>
      </w:r>
    </w:p>
    <w:p w:rsidR="004F1781" w:rsidRDefault="00127D1E">
      <w:pPr>
        <w:numPr>
          <w:ilvl w:val="1"/>
          <w:numId w:val="1"/>
        </w:numPr>
        <w:ind w:hanging="360"/>
        <w:contextualSpacing/>
      </w:pPr>
      <w:r>
        <w:t>Highlights</w:t>
      </w:r>
      <w:r w:rsidR="001A2FFD">
        <w:t xml:space="preserve"> of Sue’s term include: </w:t>
      </w:r>
    </w:p>
    <w:p w:rsidR="004F1781" w:rsidRDefault="001A2FFD">
      <w:pPr>
        <w:numPr>
          <w:ilvl w:val="2"/>
          <w:numId w:val="1"/>
        </w:numPr>
        <w:ind w:hanging="360"/>
        <w:contextualSpacing/>
      </w:pPr>
      <w:r>
        <w:t>Collaboration with Senator Tester in developing the NURSE practice act</w:t>
      </w:r>
    </w:p>
    <w:p w:rsidR="004F1781" w:rsidRDefault="001A2FFD">
      <w:pPr>
        <w:numPr>
          <w:ilvl w:val="2"/>
          <w:numId w:val="1"/>
        </w:numPr>
        <w:ind w:hanging="360"/>
        <w:contextualSpacing/>
      </w:pPr>
      <w:r>
        <w:t>Receiving the NASN Director’s Advocacy Award, presented to MASN on behalf of Sue at the 2014 NASN June conference in San Antonio, TX</w:t>
      </w:r>
    </w:p>
    <w:p w:rsidR="004F1781" w:rsidRDefault="001A2FFD">
      <w:pPr>
        <w:numPr>
          <w:ilvl w:val="2"/>
          <w:numId w:val="1"/>
        </w:numPr>
        <w:ind w:hanging="360"/>
        <w:contextualSpacing/>
      </w:pPr>
      <w:r>
        <w:t>Experiences with professional writing, and life-long learning</w:t>
      </w:r>
    </w:p>
    <w:p w:rsidR="004F1781" w:rsidRDefault="001A2FFD">
      <w:pPr>
        <w:numPr>
          <w:ilvl w:val="1"/>
          <w:numId w:val="1"/>
        </w:numPr>
        <w:ind w:hanging="360"/>
        <w:contextualSpacing/>
      </w:pPr>
      <w:r>
        <w:t>With gratitude from Sue and to Sue, she steps down from this position.</w:t>
      </w:r>
    </w:p>
    <w:p w:rsidR="004F1781" w:rsidRDefault="004F1781">
      <w:pPr>
        <w:ind w:left="720"/>
      </w:pPr>
    </w:p>
    <w:p w:rsidR="004F1781" w:rsidRDefault="001A2FFD">
      <w:pPr>
        <w:numPr>
          <w:ilvl w:val="0"/>
          <w:numId w:val="1"/>
        </w:numPr>
        <w:ind w:hanging="360"/>
        <w:contextualSpacing/>
      </w:pPr>
      <w:r>
        <w:t>ELECTIONS</w:t>
      </w:r>
    </w:p>
    <w:p w:rsidR="004F1781" w:rsidRDefault="001A2FFD">
      <w:pPr>
        <w:numPr>
          <w:ilvl w:val="1"/>
          <w:numId w:val="1"/>
        </w:numPr>
        <w:ind w:hanging="360"/>
        <w:contextualSpacing/>
      </w:pPr>
      <w:r>
        <w:t xml:space="preserve">NASN Board of Directors               </w:t>
      </w:r>
    </w:p>
    <w:p w:rsidR="004F1781" w:rsidRDefault="001A2FFD">
      <w:pPr>
        <w:numPr>
          <w:ilvl w:val="2"/>
          <w:numId w:val="1"/>
        </w:numPr>
        <w:ind w:hanging="360"/>
        <w:contextualSpacing/>
      </w:pPr>
      <w:r>
        <w:t>Motion to nominate Karen Graf by Linda Simon, seconded by Sue Buswell</w:t>
      </w:r>
    </w:p>
    <w:p w:rsidR="004F1781" w:rsidRDefault="001A2FFD">
      <w:pPr>
        <w:numPr>
          <w:ilvl w:val="2"/>
          <w:numId w:val="1"/>
        </w:numPr>
        <w:ind w:hanging="360"/>
        <w:contextualSpacing/>
      </w:pPr>
      <w:r>
        <w:t>No further nominations</w:t>
      </w:r>
    </w:p>
    <w:p w:rsidR="004F1781" w:rsidRDefault="001A2FFD">
      <w:pPr>
        <w:ind w:left="1440"/>
      </w:pPr>
      <w:r>
        <w:t>Karen Graf was elected to begin term January, 2017 by acclamation.</w:t>
      </w:r>
    </w:p>
    <w:p w:rsidR="004F1781" w:rsidRDefault="004F1781">
      <w:pPr>
        <w:ind w:left="720"/>
      </w:pPr>
    </w:p>
    <w:p w:rsidR="004F1781" w:rsidRDefault="001A2FFD">
      <w:pPr>
        <w:numPr>
          <w:ilvl w:val="1"/>
          <w:numId w:val="1"/>
        </w:numPr>
        <w:ind w:hanging="360"/>
        <w:contextualSpacing/>
      </w:pPr>
      <w:r>
        <w:t xml:space="preserve">Vice President                    </w:t>
      </w:r>
    </w:p>
    <w:p w:rsidR="004F1781" w:rsidRDefault="001A2FFD">
      <w:pPr>
        <w:numPr>
          <w:ilvl w:val="2"/>
          <w:numId w:val="1"/>
        </w:numPr>
        <w:ind w:hanging="360"/>
        <w:contextualSpacing/>
      </w:pPr>
      <w:r>
        <w:t>Motion to nominate Dot Warner by Linda Simon, seconded by Sue Buswell</w:t>
      </w:r>
    </w:p>
    <w:p w:rsidR="004F1781" w:rsidRDefault="001A2FFD">
      <w:pPr>
        <w:numPr>
          <w:ilvl w:val="2"/>
          <w:numId w:val="1"/>
        </w:numPr>
        <w:ind w:hanging="360"/>
        <w:contextualSpacing/>
      </w:pPr>
      <w:r>
        <w:t>No further nominations</w:t>
      </w:r>
    </w:p>
    <w:p w:rsidR="004F1781" w:rsidRDefault="001A2FFD">
      <w:pPr>
        <w:ind w:left="1440"/>
      </w:pPr>
      <w:r>
        <w:t xml:space="preserve">Dot Warner was elected to begin term at the end of today’s meeting, by acclamation.     </w:t>
      </w:r>
    </w:p>
    <w:p w:rsidR="004F1781" w:rsidRDefault="001A2FFD">
      <w:r>
        <w:tab/>
      </w:r>
    </w:p>
    <w:p w:rsidR="004F1781" w:rsidRDefault="001A2FFD">
      <w:pPr>
        <w:numPr>
          <w:ilvl w:val="1"/>
          <w:numId w:val="3"/>
        </w:numPr>
        <w:ind w:hanging="360"/>
        <w:contextualSpacing/>
      </w:pPr>
      <w:r>
        <w:t xml:space="preserve">Secretary                   </w:t>
      </w:r>
    </w:p>
    <w:p w:rsidR="004F1781" w:rsidRDefault="001A2FFD">
      <w:pPr>
        <w:numPr>
          <w:ilvl w:val="2"/>
          <w:numId w:val="3"/>
        </w:numPr>
        <w:ind w:hanging="360"/>
        <w:contextualSpacing/>
      </w:pPr>
      <w:r>
        <w:t xml:space="preserve">Motion to nominate Cathy Dragonfly by Sue </w:t>
      </w:r>
      <w:r w:rsidR="00127D1E">
        <w:t>Buswell, seconded</w:t>
      </w:r>
      <w:r>
        <w:t xml:space="preserve"> by Shannon McNamee</w:t>
      </w:r>
    </w:p>
    <w:p w:rsidR="004F1781" w:rsidRDefault="001A2FFD">
      <w:pPr>
        <w:numPr>
          <w:ilvl w:val="2"/>
          <w:numId w:val="3"/>
        </w:numPr>
        <w:ind w:hanging="360"/>
        <w:contextualSpacing/>
      </w:pPr>
      <w:r>
        <w:t>No further nominations</w:t>
      </w:r>
    </w:p>
    <w:p w:rsidR="004F1781" w:rsidRDefault="001A2FFD">
      <w:pPr>
        <w:ind w:left="1440"/>
      </w:pPr>
      <w:r>
        <w:t xml:space="preserve">Cathy Dragonfly was elected to begin term at the end of today’s meeting, by acclamation.    </w:t>
      </w:r>
    </w:p>
    <w:p w:rsidR="004F1781" w:rsidRDefault="001A2FFD">
      <w:pPr>
        <w:ind w:left="1440"/>
      </w:pPr>
      <w:r>
        <w:t xml:space="preserve">      </w:t>
      </w:r>
    </w:p>
    <w:p w:rsidR="004F1781" w:rsidRDefault="001A2FFD">
      <w:r>
        <w:tab/>
        <w:t>SPRING CONFERENCE</w:t>
      </w:r>
    </w:p>
    <w:p w:rsidR="004F1781" w:rsidRDefault="001A2FFD">
      <w:pPr>
        <w:numPr>
          <w:ilvl w:val="1"/>
          <w:numId w:val="2"/>
        </w:numPr>
        <w:ind w:hanging="360"/>
        <w:contextualSpacing/>
      </w:pPr>
      <w:r>
        <w:t>Volunteers to host?  Erica Graf from Great Falls volunteered to host OR help another group!</w:t>
      </w:r>
    </w:p>
    <w:p w:rsidR="004F1781" w:rsidRDefault="004F1781">
      <w:pPr>
        <w:ind w:left="720"/>
      </w:pPr>
    </w:p>
    <w:p w:rsidR="004F1781" w:rsidRDefault="001A2FFD">
      <w:pPr>
        <w:numPr>
          <w:ilvl w:val="0"/>
          <w:numId w:val="2"/>
        </w:numPr>
        <w:ind w:hanging="360"/>
        <w:contextualSpacing/>
      </w:pPr>
      <w:r>
        <w:t xml:space="preserve">2017 FALL </w:t>
      </w:r>
      <w:r w:rsidR="00127D1E">
        <w:t>CONFERENCE “</w:t>
      </w:r>
      <w:r>
        <w:t>Pass the envelope” from Helena to Linda Simon and group in Missoula.</w:t>
      </w:r>
    </w:p>
    <w:p w:rsidR="004F1781" w:rsidRDefault="004F1781"/>
    <w:p w:rsidR="004F1781" w:rsidRDefault="001A2FFD">
      <w:pPr>
        <w:numPr>
          <w:ilvl w:val="0"/>
          <w:numId w:val="1"/>
        </w:numPr>
        <w:ind w:hanging="360"/>
        <w:contextualSpacing/>
      </w:pPr>
      <w:r>
        <w:t>OLD NEWS</w:t>
      </w:r>
    </w:p>
    <w:p w:rsidR="004F1781" w:rsidRDefault="001A2FFD">
      <w:pPr>
        <w:numPr>
          <w:ilvl w:val="1"/>
          <w:numId w:val="1"/>
        </w:numPr>
        <w:ind w:hanging="360"/>
        <w:contextualSpacing/>
      </w:pPr>
      <w:r>
        <w:t>REPORTS</w:t>
      </w:r>
    </w:p>
    <w:p w:rsidR="004F1781" w:rsidRDefault="001A2FFD">
      <w:pPr>
        <w:numPr>
          <w:ilvl w:val="2"/>
          <w:numId w:val="1"/>
        </w:numPr>
        <w:ind w:hanging="360"/>
        <w:contextualSpacing/>
      </w:pPr>
      <w:r>
        <w:t xml:space="preserve">Erica Harp - School Nurse Manual, will be done in conjunction with DPHHS School Health website. Timeline by the end of December, and will be online.  Erica recommends an ongoing committee after the initial document is </w:t>
      </w:r>
      <w:r w:rsidR="00127D1E">
        <w:t>presented.</w:t>
      </w:r>
    </w:p>
    <w:p w:rsidR="004F1781" w:rsidRDefault="001A2FFD">
      <w:pPr>
        <w:numPr>
          <w:ilvl w:val="2"/>
          <w:numId w:val="1"/>
        </w:numPr>
        <w:ind w:hanging="360"/>
        <w:contextualSpacing/>
      </w:pPr>
      <w:r>
        <w:t>Dot Warner - FARE report May in Orlando, 25 states were represented, School Nurses one day, then children and parents also the 2nd day.  3-6 % is the actual number of true allergies, it is imperative to get a medical diagnosis</w:t>
      </w:r>
      <w:r w:rsidR="00127D1E">
        <w:t>. School</w:t>
      </w:r>
      <w:r>
        <w:t xml:space="preserve"> nurses may ask for a diagnosis; it is possible that if the district insists upon a diagnosis, the district may need to pay for it.  Parents may ask for 504 with or without a diagnosis.  They will need a diagnosis for an IEP.  </w:t>
      </w:r>
    </w:p>
    <w:p w:rsidR="004F1781" w:rsidRDefault="001A2FFD">
      <w:pPr>
        <w:numPr>
          <w:ilvl w:val="3"/>
          <w:numId w:val="1"/>
        </w:numPr>
        <w:ind w:hanging="360"/>
        <w:contextualSpacing/>
      </w:pPr>
      <w:r>
        <w:t xml:space="preserve">Stock </w:t>
      </w:r>
      <w:r w:rsidR="00127D1E">
        <w:t>epinephrine</w:t>
      </w:r>
      <w:r>
        <w:t xml:space="preserve"> discussion, the 0 % copay discount card has been used with varying success. Connie mentioned this may be a topic for the list serv</w:t>
      </w:r>
      <w:r w:rsidR="00127D1E">
        <w:t>e</w:t>
      </w:r>
    </w:p>
    <w:p w:rsidR="004F1781" w:rsidRDefault="001A2FFD">
      <w:pPr>
        <w:numPr>
          <w:ilvl w:val="2"/>
          <w:numId w:val="1"/>
        </w:numPr>
        <w:ind w:hanging="360"/>
        <w:contextualSpacing/>
      </w:pPr>
      <w:r>
        <w:t xml:space="preserve">Cathy Dragonfly - DPHHS Nurse Advisor and SUBC (Step Up and Be Counted) - Sue Buswell is retiring, and had developed this position with DPHHS.  Sue passed the torch to Cathy last summer. Heather Zimmerman, an epidemiologist with DPHHS will gather </w:t>
      </w:r>
      <w:r>
        <w:lastRenderedPageBreak/>
        <w:t xml:space="preserve">the SUBC data for us.  This year, we will start with Point In Time (demographic) data, and health office visit counts from September and October for school nurses who have collected the data, or November from anyone who will begin counting health office visits.  This will be a valuable tool for NASN to help plead the case for more school nurses nationally.  THANK YOU to all who will participate in SUBC. </w:t>
      </w:r>
    </w:p>
    <w:p w:rsidR="004F1781" w:rsidRDefault="001A2FFD">
      <w:pPr>
        <w:numPr>
          <w:ilvl w:val="1"/>
          <w:numId w:val="1"/>
        </w:numPr>
        <w:ind w:hanging="360"/>
        <w:contextualSpacing/>
      </w:pPr>
      <w:r>
        <w:t>COMMITTEE REPORTS</w:t>
      </w:r>
    </w:p>
    <w:p w:rsidR="004F1781" w:rsidRDefault="001A2FFD">
      <w:pPr>
        <w:numPr>
          <w:ilvl w:val="2"/>
          <w:numId w:val="1"/>
        </w:numPr>
        <w:ind w:hanging="360"/>
        <w:contextualSpacing/>
      </w:pPr>
      <w:r>
        <w:t xml:space="preserve">EMSC </w:t>
      </w:r>
      <w:r w:rsidR="00127D1E">
        <w:t>update -</w:t>
      </w:r>
      <w:r>
        <w:t xml:space="preserve"> the controversy is that the EMSC group is going forward believing they may use a grant to place EMTs in rural schools, not as an adjunct to school nurses, but as </w:t>
      </w:r>
      <w:r w:rsidR="00127D1E">
        <w:t>stand-alone</w:t>
      </w:r>
      <w:r>
        <w:t xml:space="preserve"> health service providers within schools. </w:t>
      </w:r>
    </w:p>
    <w:p w:rsidR="004F1781" w:rsidRDefault="001A2FFD">
      <w:pPr>
        <w:numPr>
          <w:ilvl w:val="2"/>
          <w:numId w:val="1"/>
        </w:numPr>
        <w:ind w:hanging="360"/>
        <w:contextualSpacing/>
      </w:pPr>
      <w:r>
        <w:t>Linda Simon - Delegation news - after MUCH process, the BON amended and adopted new delegation rules.  Letters were sent to all school superintendents in the fall, and are available by link on the MASN website.</w:t>
      </w:r>
    </w:p>
    <w:p w:rsidR="004F1781" w:rsidRDefault="004F1781">
      <w:pPr>
        <w:ind w:left="1440"/>
      </w:pPr>
    </w:p>
    <w:p w:rsidR="004F1781" w:rsidRDefault="001A2FFD">
      <w:pPr>
        <w:numPr>
          <w:ilvl w:val="0"/>
          <w:numId w:val="1"/>
        </w:numPr>
        <w:ind w:hanging="360"/>
        <w:contextualSpacing/>
      </w:pPr>
      <w:r>
        <w:t>NEW NEWS</w:t>
      </w:r>
    </w:p>
    <w:p w:rsidR="004F1781" w:rsidRDefault="001A2FFD">
      <w:pPr>
        <w:numPr>
          <w:ilvl w:val="1"/>
          <w:numId w:val="1"/>
        </w:numPr>
        <w:ind w:hanging="360"/>
        <w:contextualSpacing/>
      </w:pPr>
      <w:r>
        <w:t xml:space="preserve">Volunteers needed for </w:t>
      </w:r>
    </w:p>
    <w:p w:rsidR="004F1781" w:rsidRDefault="001A2FFD">
      <w:pPr>
        <w:numPr>
          <w:ilvl w:val="2"/>
          <w:numId w:val="1"/>
        </w:numPr>
        <w:ind w:hanging="360"/>
        <w:contextualSpacing/>
      </w:pPr>
      <w:r>
        <w:t xml:space="preserve">Policy Committee members - Sue Buswell explained the duties and functions of a Policy Committee -  must be able to articulate the role and need for school nurses, and used evidence based practice to develop nursing, research, and participate in the legislative process.. Linda Simon, Cathy Dragonfly, Karen Graf, Dot Warner, </w:t>
      </w:r>
    </w:p>
    <w:p w:rsidR="004F1781" w:rsidRDefault="001A2FFD">
      <w:pPr>
        <w:numPr>
          <w:ilvl w:val="2"/>
          <w:numId w:val="1"/>
        </w:numPr>
        <w:ind w:hanging="360"/>
        <w:contextualSpacing/>
      </w:pPr>
      <w:r>
        <w:t>Website Editor - Lisa Flanagan agreed (after the conference) THANK YOU!!</w:t>
      </w:r>
    </w:p>
    <w:p w:rsidR="004F1781" w:rsidRDefault="001A2FFD">
      <w:pPr>
        <w:numPr>
          <w:ilvl w:val="1"/>
          <w:numId w:val="1"/>
        </w:numPr>
        <w:ind w:hanging="360"/>
        <w:contextualSpacing/>
      </w:pPr>
      <w:r>
        <w:t>American Lung Association OAS (Open Airways for Schools) program - this program is for 8-11 year olds, and parents, and school staff.  Marci Bollman with ALA has offered scholarships for school nurses wishing to be facilitators. Handouts were left at the front of the room.</w:t>
      </w:r>
    </w:p>
    <w:p w:rsidR="004F1781" w:rsidRDefault="001A2FFD">
      <w:pPr>
        <w:numPr>
          <w:ilvl w:val="1"/>
          <w:numId w:val="1"/>
        </w:numPr>
        <w:ind w:hanging="360"/>
        <w:contextualSpacing/>
      </w:pPr>
      <w:r>
        <w:t>From the floor?</w:t>
      </w:r>
    </w:p>
    <w:p w:rsidR="004F1781" w:rsidRDefault="001A2FFD">
      <w:pPr>
        <w:numPr>
          <w:ilvl w:val="2"/>
          <w:numId w:val="1"/>
        </w:numPr>
        <w:ind w:hanging="360"/>
        <w:contextualSpacing/>
      </w:pPr>
      <w:r>
        <w:t>Sign up for tomorrow’s lunch from Jimmy John’s - Linda Simon and Shannon McNamee informed the group that Dr. Cynthia Gustafson is presenting tomorrow regarding delegation.</w:t>
      </w:r>
    </w:p>
    <w:p w:rsidR="004F1781" w:rsidRDefault="001A2FFD">
      <w:pPr>
        <w:numPr>
          <w:ilvl w:val="1"/>
          <w:numId w:val="1"/>
        </w:numPr>
        <w:ind w:hanging="360"/>
        <w:contextualSpacing/>
      </w:pPr>
      <w:r>
        <w:t>Linda congratulated Shannon for achieving NCSN certification. We have few Nationally Certified School Nurses in our state.  Congratulations Shannon!!</w:t>
      </w:r>
    </w:p>
    <w:p w:rsidR="00127D1E" w:rsidRDefault="00127D1E" w:rsidP="00127D1E">
      <w:pPr>
        <w:ind w:left="1440"/>
        <w:contextualSpacing/>
      </w:pPr>
    </w:p>
    <w:p w:rsidR="004F1781" w:rsidRDefault="001A2FFD" w:rsidP="00127D1E">
      <w:pPr>
        <w:contextualSpacing/>
      </w:pPr>
      <w:r>
        <w:t>The meeting was adjourned at 1:56 pm</w:t>
      </w:r>
      <w:r w:rsidR="00127D1E">
        <w:t>.</w:t>
      </w:r>
    </w:p>
    <w:p w:rsidR="004F1781" w:rsidRDefault="004F1781"/>
    <w:p w:rsidR="004F1781" w:rsidRDefault="004F1781">
      <w:pPr>
        <w:ind w:left="720"/>
      </w:pPr>
    </w:p>
    <w:p w:rsidR="004F1781" w:rsidRDefault="004F1781">
      <w:pPr>
        <w:ind w:left="1440"/>
      </w:pPr>
    </w:p>
    <w:p w:rsidR="004F1781" w:rsidRDefault="004F1781">
      <w:pPr>
        <w:ind w:left="1440"/>
      </w:pPr>
    </w:p>
    <w:p w:rsidR="004F1781" w:rsidRDefault="004F1781"/>
    <w:sectPr w:rsidR="004F1781">
      <w:pgSz w:w="12240" w:h="15840"/>
      <w:pgMar w:top="720" w:right="720" w:bottom="72"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D708E"/>
    <w:multiLevelType w:val="multilevel"/>
    <w:tmpl w:val="9C4C95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CC3091B"/>
    <w:multiLevelType w:val="multilevel"/>
    <w:tmpl w:val="1E667A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5A7B5E16"/>
    <w:multiLevelType w:val="multilevel"/>
    <w:tmpl w:val="8C2AAB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781"/>
    <w:rsid w:val="00000E25"/>
    <w:rsid w:val="00127D1E"/>
    <w:rsid w:val="001A2FFD"/>
    <w:rsid w:val="004F1781"/>
    <w:rsid w:val="00B23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BC8468-E7CC-4EAC-9CA6-2E0DD54F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sn.nursingnetwor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n.nursingnetwork.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Dragonfly</dc:creator>
  <cp:lastModifiedBy>Cathy Dragonfly</cp:lastModifiedBy>
  <cp:revision>6</cp:revision>
  <dcterms:created xsi:type="dcterms:W3CDTF">2017-04-20T18:26:00Z</dcterms:created>
  <dcterms:modified xsi:type="dcterms:W3CDTF">2017-04-20T19:47:00Z</dcterms:modified>
</cp:coreProperties>
</file>