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7FFC" w:rsidRDefault="00F86520">
      <w:r>
        <w:rPr>
          <w:rFonts w:ascii="Times New Roman" w:eastAsia="Times New Roman" w:hAnsi="Times New Roman" w:cs="Times New Roman"/>
          <w:i/>
          <w:sz w:val="24"/>
          <w:szCs w:val="24"/>
        </w:rPr>
        <w:t>Date</w:t>
      </w:r>
    </w:p>
    <w:p w:rsidR="00CD7FFC" w:rsidRDefault="00CD7FFC"/>
    <w:p w:rsidR="00CD7FFC" w:rsidRDefault="00F86520">
      <w:r>
        <w:rPr>
          <w:rFonts w:ascii="Times New Roman" w:eastAsia="Times New Roman" w:hAnsi="Times New Roman" w:cs="Times New Roman"/>
          <w:i/>
          <w:sz w:val="24"/>
          <w:szCs w:val="24"/>
        </w:rPr>
        <w:t>Dear Senator or Representative……</w:t>
      </w:r>
    </w:p>
    <w:p w:rsidR="00CD7FFC" w:rsidRDefault="00CD7FFC"/>
    <w:p w:rsidR="00CD7FFC" w:rsidRDefault="00CD7FFC"/>
    <w:p w:rsidR="00CD7FFC" w:rsidRDefault="00F86520">
      <w:r>
        <w:rPr>
          <w:rFonts w:ascii="Times New Roman" w:eastAsia="Times New Roman" w:hAnsi="Times New Roman" w:cs="Times New Roman"/>
          <w:sz w:val="24"/>
          <w:szCs w:val="24"/>
        </w:rPr>
        <w:t xml:space="preserve">The health and safety of the students in the Maine Public Schools is in jeopardy. The School Nurse Consultant (SNC) at the Department of Education (DOE) has retired and the position has not been filled.  The SNC provides leadership to all School Nurses to </w:t>
      </w:r>
      <w:r>
        <w:rPr>
          <w:rFonts w:ascii="Times New Roman" w:eastAsia="Times New Roman" w:hAnsi="Times New Roman" w:cs="Times New Roman"/>
          <w:sz w:val="24"/>
          <w:szCs w:val="24"/>
        </w:rPr>
        <w:t>ensure</w:t>
      </w:r>
      <w:r>
        <w:rPr>
          <w:rFonts w:ascii="Times New Roman" w:eastAsia="Times New Roman" w:hAnsi="Times New Roman" w:cs="Times New Roman"/>
          <w:color w:val="222222"/>
          <w:sz w:val="24"/>
          <w:szCs w:val="24"/>
          <w:highlight w:val="white"/>
        </w:rPr>
        <w:t xml:space="preserve"> safe, consistent, professional and coordinated care for the students in Maine.  This is of urgent concern as </w:t>
      </w:r>
      <w:r>
        <w:rPr>
          <w:rFonts w:ascii="Times New Roman" w:eastAsia="Times New Roman" w:hAnsi="Times New Roman" w:cs="Times New Roman"/>
          <w:sz w:val="24"/>
          <w:szCs w:val="24"/>
        </w:rPr>
        <w:t>there is no other resource within the DOE who can provide professional medical knowledge and guidance to the School Nurses of Maine.</w:t>
      </w:r>
    </w:p>
    <w:p w:rsidR="00CD7FFC" w:rsidRDefault="00CD7FFC"/>
    <w:p w:rsidR="00CD7FFC" w:rsidRDefault="00F86520">
      <w:r>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 Nurses are the medical experts in an academic setting. They provide care for thousands of students with acute and chronic illnesses; such as, but not limited to; diabetes, asthma, allergies potentially causing anaphylaxis, seizures, mental health, gastroi</w:t>
      </w:r>
      <w:r>
        <w:rPr>
          <w:rFonts w:ascii="Times New Roman" w:eastAsia="Times New Roman" w:hAnsi="Times New Roman" w:cs="Times New Roman"/>
          <w:sz w:val="24"/>
          <w:szCs w:val="24"/>
        </w:rPr>
        <w:t xml:space="preserve">ntestinal disorders requiring tube feeding, respiratory disorders requiring oxygen and medical care, substance abuse and addiction. </w:t>
      </w:r>
    </w:p>
    <w:p w:rsidR="00CD7FFC" w:rsidRDefault="00F86520">
      <w:r>
        <w:rPr>
          <w:rFonts w:ascii="Times New Roman" w:eastAsia="Times New Roman" w:hAnsi="Times New Roman" w:cs="Times New Roman"/>
          <w:sz w:val="24"/>
          <w:szCs w:val="24"/>
        </w:rPr>
        <w:t xml:space="preserve">With </w:t>
      </w:r>
      <w:proofErr w:type="spellStart"/>
      <w:r>
        <w:rPr>
          <w:rFonts w:ascii="Times New Roman" w:eastAsia="Times New Roman" w:hAnsi="Times New Roman" w:cs="Times New Roman"/>
          <w:sz w:val="24"/>
          <w:szCs w:val="24"/>
        </w:rPr>
        <w:t>recents</w:t>
      </w:r>
      <w:proofErr w:type="spellEnd"/>
      <w:r>
        <w:rPr>
          <w:rFonts w:ascii="Times New Roman" w:eastAsia="Times New Roman" w:hAnsi="Times New Roman" w:cs="Times New Roman"/>
          <w:sz w:val="24"/>
          <w:szCs w:val="24"/>
        </w:rPr>
        <w:t xml:space="preserve"> reports of the demise of the Public Health System in Maine, School Nurses are on the front line in providing h</w:t>
      </w:r>
      <w:r>
        <w:rPr>
          <w:rFonts w:ascii="Times New Roman" w:eastAsia="Times New Roman" w:hAnsi="Times New Roman" w:cs="Times New Roman"/>
          <w:sz w:val="24"/>
          <w:szCs w:val="24"/>
        </w:rPr>
        <w:t>ealthcare to Maine’s children.  The leadership of the SNC is essential.</w:t>
      </w:r>
    </w:p>
    <w:p w:rsidR="00CD7FFC" w:rsidRDefault="00CD7FFC"/>
    <w:p w:rsidR="00CD7FFC" w:rsidRDefault="00F86520">
      <w:r>
        <w:rPr>
          <w:rFonts w:ascii="Times New Roman" w:eastAsia="Times New Roman" w:hAnsi="Times New Roman" w:cs="Times New Roman"/>
          <w:sz w:val="24"/>
          <w:szCs w:val="24"/>
        </w:rPr>
        <w:t>Per Maine Statute Title 20-A</w:t>
      </w:r>
      <w:proofErr w:type="gramStart"/>
      <w:r>
        <w:rPr>
          <w:rFonts w:ascii="Times New Roman" w:eastAsia="Times New Roman" w:hAnsi="Times New Roman" w:cs="Times New Roman"/>
          <w:sz w:val="24"/>
          <w:szCs w:val="24"/>
        </w:rPr>
        <w:t>,6041</w:t>
      </w:r>
      <w:proofErr w:type="gramEnd"/>
      <w:r>
        <w:rPr>
          <w:rFonts w:ascii="Times New Roman" w:eastAsia="Times New Roman" w:hAnsi="Times New Roman" w:cs="Times New Roman"/>
          <w:sz w:val="24"/>
          <w:szCs w:val="24"/>
        </w:rPr>
        <w:t>:</w:t>
      </w:r>
    </w:p>
    <w:p w:rsidR="00CD7FFC" w:rsidRDefault="00CD7FFC"/>
    <w:p w:rsidR="00CD7FFC" w:rsidRDefault="00F86520">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School Nurse Consultant provides </w:t>
      </w:r>
      <w:proofErr w:type="spellStart"/>
      <w:r>
        <w:rPr>
          <w:rFonts w:ascii="Times New Roman" w:eastAsia="Times New Roman" w:hAnsi="Times New Roman" w:cs="Times New Roman"/>
          <w:b/>
          <w:sz w:val="24"/>
          <w:szCs w:val="24"/>
        </w:rPr>
        <w:t>statewide</w:t>
      </w:r>
      <w:proofErr w:type="spellEnd"/>
      <w:r>
        <w:rPr>
          <w:rFonts w:ascii="Times New Roman" w:eastAsia="Times New Roman" w:hAnsi="Times New Roman" w:cs="Times New Roman"/>
          <w:b/>
          <w:sz w:val="24"/>
          <w:szCs w:val="24"/>
        </w:rPr>
        <w:t xml:space="preserve"> nursing leadership, consultation and direction for coordinated school health care programs</w:t>
      </w:r>
      <w:r>
        <w:rPr>
          <w:rFonts w:ascii="Times New Roman" w:eastAsia="Times New Roman" w:hAnsi="Times New Roman" w:cs="Times New Roman"/>
          <w:sz w:val="24"/>
          <w:szCs w:val="24"/>
        </w:rPr>
        <w:t>. The Scho</w:t>
      </w:r>
      <w:r>
        <w:rPr>
          <w:rFonts w:ascii="Times New Roman" w:eastAsia="Times New Roman" w:hAnsi="Times New Roman" w:cs="Times New Roman"/>
          <w:sz w:val="24"/>
          <w:szCs w:val="24"/>
        </w:rPr>
        <w:t xml:space="preserve">ol Nurse Consultant shall: </w:t>
      </w:r>
    </w:p>
    <w:p w:rsidR="00CD7FFC" w:rsidRDefault="00CD7FFC"/>
    <w:p w:rsidR="00CD7FFC" w:rsidRDefault="00F86520">
      <w:r>
        <w:rPr>
          <w:rFonts w:ascii="Times New Roman" w:eastAsia="Times New Roman" w:hAnsi="Times New Roman" w:cs="Times New Roman"/>
          <w:sz w:val="24"/>
          <w:szCs w:val="24"/>
        </w:rPr>
        <w:t xml:space="preserve">Serve as a </w:t>
      </w:r>
      <w:r>
        <w:rPr>
          <w:rFonts w:ascii="Times New Roman" w:eastAsia="Times New Roman" w:hAnsi="Times New Roman" w:cs="Times New Roman"/>
          <w:b/>
          <w:sz w:val="24"/>
          <w:szCs w:val="24"/>
        </w:rPr>
        <w:t>liaison</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resource expert</w:t>
      </w:r>
      <w:r>
        <w:rPr>
          <w:rFonts w:ascii="Times New Roman" w:eastAsia="Times New Roman" w:hAnsi="Times New Roman" w:cs="Times New Roman"/>
          <w:sz w:val="24"/>
          <w:szCs w:val="24"/>
        </w:rPr>
        <w:t xml:space="preserve"> in school nursing and school health care program areas for local, regional, state and national school health care provider and policy-setting groups;</w:t>
      </w:r>
    </w:p>
    <w:p w:rsidR="00CD7FFC" w:rsidRDefault="00F86520">
      <w:r>
        <w:rPr>
          <w:rFonts w:ascii="Times New Roman" w:eastAsia="Times New Roman" w:hAnsi="Times New Roman" w:cs="Times New Roman"/>
          <w:i/>
          <w:sz w:val="24"/>
          <w:szCs w:val="24"/>
        </w:rPr>
        <w:t>The SNC functions as the representativ</w:t>
      </w:r>
      <w:r>
        <w:rPr>
          <w:rFonts w:ascii="Times New Roman" w:eastAsia="Times New Roman" w:hAnsi="Times New Roman" w:cs="Times New Roman"/>
          <w:i/>
          <w:sz w:val="24"/>
          <w:szCs w:val="24"/>
        </w:rPr>
        <w:t xml:space="preserve">e and school medical expert on State School Health Advisory Committee, other advisory groups and monitors and informs school nurses of current legislative issues pertaining to school health. </w:t>
      </w:r>
    </w:p>
    <w:p w:rsidR="00CD7FFC" w:rsidRDefault="00F86520">
      <w:r>
        <w:rPr>
          <w:rFonts w:ascii="Times New Roman" w:eastAsia="Times New Roman" w:hAnsi="Times New Roman" w:cs="Times New Roman"/>
          <w:i/>
          <w:sz w:val="24"/>
          <w:szCs w:val="24"/>
        </w:rPr>
        <w:t xml:space="preserve"> </w:t>
      </w:r>
    </w:p>
    <w:p w:rsidR="00CD7FFC" w:rsidRDefault="00F86520">
      <w:r>
        <w:rPr>
          <w:rFonts w:ascii="Times New Roman" w:eastAsia="Times New Roman" w:hAnsi="Times New Roman" w:cs="Times New Roman"/>
          <w:sz w:val="24"/>
          <w:szCs w:val="24"/>
        </w:rPr>
        <w:t xml:space="preserve">Disseminate </w:t>
      </w:r>
      <w:r>
        <w:rPr>
          <w:rFonts w:ascii="Times New Roman" w:eastAsia="Times New Roman" w:hAnsi="Times New Roman" w:cs="Times New Roman"/>
          <w:b/>
          <w:sz w:val="24"/>
          <w:szCs w:val="24"/>
        </w:rPr>
        <w:t>Information</w:t>
      </w:r>
      <w:r>
        <w:rPr>
          <w:rFonts w:ascii="Times New Roman" w:eastAsia="Times New Roman" w:hAnsi="Times New Roman" w:cs="Times New Roman"/>
          <w:sz w:val="24"/>
          <w:szCs w:val="24"/>
        </w:rPr>
        <w:t>: Monitor, interpret, synthesize and di</w:t>
      </w:r>
      <w:r>
        <w:rPr>
          <w:rFonts w:ascii="Times New Roman" w:eastAsia="Times New Roman" w:hAnsi="Times New Roman" w:cs="Times New Roman"/>
          <w:sz w:val="24"/>
          <w:szCs w:val="24"/>
        </w:rPr>
        <w:t xml:space="preserve">sseminate relevant information related to school health care trends, school nursing practice, health-related policy changes, legal issues in school nursing and school health care program implementation and professional development; </w:t>
      </w:r>
      <w:r>
        <w:rPr>
          <w:rFonts w:ascii="Times New Roman" w:eastAsia="Times New Roman" w:hAnsi="Times New Roman" w:cs="Times New Roman"/>
          <w:i/>
          <w:sz w:val="24"/>
          <w:szCs w:val="24"/>
        </w:rPr>
        <w:t>Examples of issues the S</w:t>
      </w:r>
      <w:r>
        <w:rPr>
          <w:rFonts w:ascii="Times New Roman" w:eastAsia="Times New Roman" w:hAnsi="Times New Roman" w:cs="Times New Roman"/>
          <w:i/>
          <w:sz w:val="24"/>
          <w:szCs w:val="24"/>
        </w:rPr>
        <w:t>NC guided the Maine School Nurses in are: Concussion care and management, seizure care management and medication safety, legislation regarding Epi-pen training and  Medical Marijuana in the school setting, School Located Vaccine Clinics, including the H1N1</w:t>
      </w:r>
      <w:r>
        <w:rPr>
          <w:rFonts w:ascii="Times New Roman" w:eastAsia="Times New Roman" w:hAnsi="Times New Roman" w:cs="Times New Roman"/>
          <w:i/>
          <w:sz w:val="24"/>
          <w:szCs w:val="24"/>
        </w:rPr>
        <w:t xml:space="preserve"> crisis, (no </w:t>
      </w:r>
      <w:proofErr w:type="spellStart"/>
      <w:r>
        <w:rPr>
          <w:rFonts w:ascii="Times New Roman" w:eastAsia="Times New Roman" w:hAnsi="Times New Roman" w:cs="Times New Roman"/>
          <w:i/>
          <w:sz w:val="24"/>
          <w:szCs w:val="24"/>
        </w:rPr>
        <w:t>pediatric</w:t>
      </w:r>
      <w:proofErr w:type="spellEnd"/>
      <w:r>
        <w:rPr>
          <w:rFonts w:ascii="Times New Roman" w:eastAsia="Times New Roman" w:hAnsi="Times New Roman" w:cs="Times New Roman"/>
          <w:i/>
          <w:sz w:val="24"/>
          <w:szCs w:val="24"/>
        </w:rPr>
        <w:t xml:space="preserve"> deaths were reported in Maine), asthma management, and many more countless issues. In addition to the above, the SNC provided weekly updates and monitors the school nurse listserv. </w:t>
      </w:r>
    </w:p>
    <w:p w:rsidR="00CD7FFC" w:rsidRDefault="00CD7FFC"/>
    <w:p w:rsidR="00CD7FFC" w:rsidRDefault="00F86520">
      <w:r>
        <w:rPr>
          <w:rFonts w:ascii="Times New Roman" w:eastAsia="Times New Roman" w:hAnsi="Times New Roman" w:cs="Times New Roman"/>
          <w:sz w:val="24"/>
          <w:szCs w:val="24"/>
        </w:rPr>
        <w:lastRenderedPageBreak/>
        <w:t>Provide</w:t>
      </w:r>
      <w:r>
        <w:rPr>
          <w:rFonts w:ascii="Times New Roman" w:eastAsia="Times New Roman" w:hAnsi="Times New Roman" w:cs="Times New Roman"/>
          <w:b/>
          <w:sz w:val="24"/>
          <w:szCs w:val="24"/>
        </w:rPr>
        <w:t xml:space="preserve"> Staff development.</w:t>
      </w:r>
      <w:r>
        <w:rPr>
          <w:rFonts w:ascii="Times New Roman" w:eastAsia="Times New Roman" w:hAnsi="Times New Roman" w:cs="Times New Roman"/>
          <w:sz w:val="24"/>
          <w:szCs w:val="24"/>
        </w:rPr>
        <w:t xml:space="preserve">  Foster and promote sta</w:t>
      </w:r>
      <w:r>
        <w:rPr>
          <w:rFonts w:ascii="Times New Roman" w:eastAsia="Times New Roman" w:hAnsi="Times New Roman" w:cs="Times New Roman"/>
          <w:sz w:val="24"/>
          <w:szCs w:val="24"/>
        </w:rPr>
        <w:t xml:space="preserve">ff development for school nurses by planning and providing orientation, educational offerings and networking with universities and other providers of continuing education to meet identified needs; </w:t>
      </w:r>
      <w:r>
        <w:rPr>
          <w:rFonts w:ascii="Times New Roman" w:eastAsia="Times New Roman" w:hAnsi="Times New Roman" w:cs="Times New Roman"/>
          <w:i/>
          <w:sz w:val="24"/>
          <w:szCs w:val="24"/>
        </w:rPr>
        <w:t>The SNC is the only medically oriented professional from th</w:t>
      </w:r>
      <w:r>
        <w:rPr>
          <w:rFonts w:ascii="Times New Roman" w:eastAsia="Times New Roman" w:hAnsi="Times New Roman" w:cs="Times New Roman"/>
          <w:i/>
          <w:sz w:val="24"/>
          <w:szCs w:val="24"/>
        </w:rPr>
        <w:t xml:space="preserve">e DOE to provide professional development for School Nurses.  This education is </w:t>
      </w:r>
      <w:proofErr w:type="spellStart"/>
      <w:r>
        <w:rPr>
          <w:rFonts w:ascii="Times New Roman" w:eastAsia="Times New Roman" w:hAnsi="Times New Roman" w:cs="Times New Roman"/>
          <w:i/>
          <w:sz w:val="24"/>
          <w:szCs w:val="24"/>
        </w:rPr>
        <w:t>though</w:t>
      </w:r>
      <w:proofErr w:type="spellEnd"/>
      <w:r>
        <w:rPr>
          <w:rFonts w:ascii="Times New Roman" w:eastAsia="Times New Roman" w:hAnsi="Times New Roman" w:cs="Times New Roman"/>
          <w:i/>
          <w:sz w:val="24"/>
          <w:szCs w:val="24"/>
        </w:rPr>
        <w:t xml:space="preserve"> various formats, including New School Nurse Orientation, The Summer School Nurse Institute </w:t>
      </w:r>
      <w:proofErr w:type="gramStart"/>
      <w:r>
        <w:rPr>
          <w:rFonts w:ascii="Times New Roman" w:eastAsia="Times New Roman" w:hAnsi="Times New Roman" w:cs="Times New Roman"/>
          <w:i/>
          <w:sz w:val="24"/>
          <w:szCs w:val="24"/>
        </w:rPr>
        <w:t>( a</w:t>
      </w:r>
      <w:proofErr w:type="gramEnd"/>
      <w:r>
        <w:rPr>
          <w:rFonts w:ascii="Times New Roman" w:eastAsia="Times New Roman" w:hAnsi="Times New Roman" w:cs="Times New Roman"/>
          <w:i/>
          <w:sz w:val="24"/>
          <w:szCs w:val="24"/>
        </w:rPr>
        <w:t xml:space="preserve"> 4 day conference at Bates College), Spring and Fall Conferences, </w:t>
      </w:r>
      <w:proofErr w:type="spellStart"/>
      <w:r>
        <w:rPr>
          <w:rFonts w:ascii="Times New Roman" w:eastAsia="Times New Roman" w:hAnsi="Times New Roman" w:cs="Times New Roman"/>
          <w:i/>
          <w:sz w:val="24"/>
          <w:szCs w:val="24"/>
        </w:rPr>
        <w:t>etc</w:t>
      </w:r>
      <w:proofErr w:type="spellEnd"/>
      <w:r>
        <w:rPr>
          <w:rFonts w:ascii="Times New Roman" w:eastAsia="Times New Roman" w:hAnsi="Times New Roman" w:cs="Times New Roman"/>
          <w:i/>
          <w:sz w:val="24"/>
          <w:szCs w:val="24"/>
        </w:rPr>
        <w:t xml:space="preserve"> . </w:t>
      </w:r>
    </w:p>
    <w:p w:rsidR="00CD7FFC" w:rsidRDefault="00CD7FFC"/>
    <w:p w:rsidR="00CD7FFC" w:rsidRDefault="00F86520">
      <w:r>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aintain </w:t>
      </w:r>
      <w:r>
        <w:rPr>
          <w:rFonts w:ascii="Times New Roman" w:eastAsia="Times New Roman" w:hAnsi="Times New Roman" w:cs="Times New Roman"/>
          <w:b/>
          <w:sz w:val="24"/>
          <w:szCs w:val="24"/>
        </w:rPr>
        <w:t>Standards</w:t>
      </w:r>
      <w:r>
        <w:rPr>
          <w:rFonts w:ascii="Times New Roman" w:eastAsia="Times New Roman" w:hAnsi="Times New Roman" w:cs="Times New Roman"/>
          <w:sz w:val="24"/>
          <w:szCs w:val="24"/>
        </w:rPr>
        <w:t xml:space="preserve">. Gather and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data relevant to the school health care program and monitor standards to promote school nursing excellence and optimal health of school children. </w:t>
      </w:r>
      <w:proofErr w:type="gramStart"/>
      <w:r>
        <w:rPr>
          <w:rFonts w:ascii="Times New Roman" w:eastAsia="Times New Roman" w:hAnsi="Times New Roman" w:cs="Times New Roman"/>
          <w:i/>
          <w:sz w:val="24"/>
          <w:szCs w:val="24"/>
        </w:rPr>
        <w:t>The  SNC</w:t>
      </w:r>
      <w:proofErr w:type="gramEnd"/>
      <w:r>
        <w:rPr>
          <w:rFonts w:ascii="Times New Roman" w:eastAsia="Times New Roman" w:hAnsi="Times New Roman" w:cs="Times New Roman"/>
          <w:i/>
          <w:sz w:val="24"/>
          <w:szCs w:val="24"/>
        </w:rPr>
        <w:t xml:space="preserve"> collects annual data from the School Nurses and uses this in de</w:t>
      </w:r>
      <w:r>
        <w:rPr>
          <w:rFonts w:ascii="Times New Roman" w:eastAsia="Times New Roman" w:hAnsi="Times New Roman" w:cs="Times New Roman"/>
          <w:i/>
          <w:sz w:val="24"/>
          <w:szCs w:val="24"/>
        </w:rPr>
        <w:t xml:space="preserve">veloping educational programs and policies. The SNC also updates and maintains the School Health Manual, which provides standards of care and is available as a resource to all the school nurses. </w:t>
      </w:r>
    </w:p>
    <w:p w:rsidR="00CD7FFC" w:rsidRDefault="00F86520">
      <w:r>
        <w:rPr>
          <w:rFonts w:ascii="Times New Roman" w:eastAsia="Times New Roman" w:hAnsi="Times New Roman" w:cs="Times New Roman"/>
          <w:sz w:val="24"/>
          <w:szCs w:val="24"/>
        </w:rPr>
        <w:t xml:space="preserve"> </w:t>
      </w:r>
    </w:p>
    <w:p w:rsidR="00CD7FFC" w:rsidRDefault="00F86520">
      <w:r>
        <w:rPr>
          <w:rFonts w:ascii="Times New Roman" w:eastAsia="Times New Roman" w:hAnsi="Times New Roman" w:cs="Times New Roman"/>
          <w:b/>
          <w:sz w:val="24"/>
          <w:szCs w:val="24"/>
        </w:rPr>
        <w:t xml:space="preserve">We are requesting your support to immediately address the </w:t>
      </w:r>
      <w:r>
        <w:rPr>
          <w:rFonts w:ascii="Times New Roman" w:eastAsia="Times New Roman" w:hAnsi="Times New Roman" w:cs="Times New Roman"/>
          <w:b/>
          <w:sz w:val="24"/>
          <w:szCs w:val="24"/>
        </w:rPr>
        <w:t>vacant position of School Nurse Consultant for the State of Maine.</w:t>
      </w:r>
      <w:r>
        <w:rPr>
          <w:rFonts w:ascii="Times New Roman" w:eastAsia="Times New Roman" w:hAnsi="Times New Roman" w:cs="Times New Roman"/>
          <w:sz w:val="24"/>
          <w:szCs w:val="24"/>
        </w:rPr>
        <w:t xml:space="preserve">  The SNC position provides consistent direction and leadership for the 347 certified School Nurses who provide daily health care to the over 172,000 students in the State of Maine.  We resp</w:t>
      </w:r>
      <w:r>
        <w:rPr>
          <w:rFonts w:ascii="Times New Roman" w:eastAsia="Times New Roman" w:hAnsi="Times New Roman" w:cs="Times New Roman"/>
          <w:sz w:val="24"/>
          <w:szCs w:val="24"/>
        </w:rPr>
        <w:t xml:space="preserve">ectfully request a task force to be formed immediately, coordinated by the DOE and the leadership of the Maine Association of School Nurses. </w:t>
      </w:r>
    </w:p>
    <w:p w:rsidR="00CD7FFC" w:rsidRDefault="00CD7FFC"/>
    <w:p w:rsidR="00CD7FFC" w:rsidRDefault="00CD7FFC"/>
    <w:p w:rsidR="00CD7FFC" w:rsidRDefault="00F86520">
      <w:r>
        <w:rPr>
          <w:rFonts w:ascii="Times New Roman" w:eastAsia="Times New Roman" w:hAnsi="Times New Roman" w:cs="Times New Roman"/>
          <w:sz w:val="24"/>
          <w:szCs w:val="24"/>
        </w:rPr>
        <w:t>Sincerely yours,</w:t>
      </w:r>
    </w:p>
    <w:p w:rsidR="00CD7FFC" w:rsidRDefault="00CD7FFC"/>
    <w:p w:rsidR="00CD7FFC" w:rsidRDefault="00CD7FFC"/>
    <w:p w:rsidR="00CD7FFC" w:rsidRDefault="00F86520">
      <w:r>
        <w:rPr>
          <w:rFonts w:ascii="Times New Roman" w:eastAsia="Times New Roman" w:hAnsi="Times New Roman" w:cs="Times New Roman"/>
          <w:sz w:val="24"/>
          <w:szCs w:val="24"/>
        </w:rPr>
        <w:t xml:space="preserve"> </w:t>
      </w:r>
    </w:p>
    <w:p w:rsidR="00CD7FFC" w:rsidRDefault="00CD7FFC"/>
    <w:p w:rsidR="00CD7FFC" w:rsidRDefault="00CD7FFC"/>
    <w:p w:rsidR="00CD7FFC" w:rsidRDefault="00CD7FFC"/>
    <w:p w:rsidR="00CD7FFC" w:rsidRDefault="00CD7FFC"/>
    <w:p w:rsidR="00CD7FFC" w:rsidRDefault="00F86520">
      <w:r>
        <w:rPr>
          <w:rFonts w:ascii="Times New Roman" w:eastAsia="Times New Roman" w:hAnsi="Times New Roman" w:cs="Times New Roman"/>
          <w:sz w:val="24"/>
          <w:szCs w:val="24"/>
        </w:rPr>
        <w:t>Definition of school nursing according to the National Association of School Nurses:</w:t>
      </w:r>
    </w:p>
    <w:p w:rsidR="00CD7FFC" w:rsidRDefault="00CD7FFC">
      <w:pPr>
        <w:pStyle w:val="Heading2"/>
        <w:keepNext w:val="0"/>
        <w:keepLines w:val="0"/>
        <w:spacing w:before="0" w:after="0"/>
        <w:contextualSpacing w:val="0"/>
      </w:pPr>
      <w:bookmarkStart w:id="0" w:name="_ojl5lmuhpwrm" w:colFirst="0" w:colLast="0"/>
      <w:bookmarkEnd w:id="0"/>
    </w:p>
    <w:p w:rsidR="00CD7FFC" w:rsidRDefault="00F86520">
      <w:pPr>
        <w:spacing w:line="336" w:lineRule="auto"/>
      </w:pPr>
      <w:r>
        <w:rPr>
          <w:rFonts w:ascii="Verdana" w:eastAsia="Verdana" w:hAnsi="Verdana" w:cs="Verdana"/>
          <w:color w:val="2A2A2A"/>
          <w:sz w:val="20"/>
          <w:szCs w:val="20"/>
          <w:highlight w:val="white"/>
        </w:rPr>
        <w:t>School nursing, a specialized practice of public health nursing, protects and promotes student health, facilitates normal development, and advances academic success. Scho</w:t>
      </w:r>
      <w:r>
        <w:rPr>
          <w:rFonts w:ascii="Verdana" w:eastAsia="Verdana" w:hAnsi="Verdana" w:cs="Verdana"/>
          <w:color w:val="2A2A2A"/>
          <w:sz w:val="20"/>
          <w:szCs w:val="20"/>
          <w:highlight w:val="white"/>
        </w:rPr>
        <w:t>ol nurses, grounded in ethical and evidence-based practice, are the leaders that bridge health care and education, provide care coordination, advocate for quality student-</w:t>
      </w:r>
      <w:proofErr w:type="spellStart"/>
      <w:r>
        <w:rPr>
          <w:rFonts w:ascii="Verdana" w:eastAsia="Verdana" w:hAnsi="Verdana" w:cs="Verdana"/>
          <w:color w:val="2A2A2A"/>
          <w:sz w:val="20"/>
          <w:szCs w:val="20"/>
          <w:highlight w:val="white"/>
        </w:rPr>
        <w:t>cen</w:t>
      </w:r>
      <w:bookmarkStart w:id="1" w:name="_GoBack"/>
      <w:bookmarkEnd w:id="1"/>
      <w:r>
        <w:rPr>
          <w:rFonts w:ascii="Verdana" w:eastAsia="Verdana" w:hAnsi="Verdana" w:cs="Verdana"/>
          <w:color w:val="2A2A2A"/>
          <w:sz w:val="20"/>
          <w:szCs w:val="20"/>
          <w:highlight w:val="white"/>
        </w:rPr>
        <w:t>tered</w:t>
      </w:r>
      <w:proofErr w:type="spellEnd"/>
      <w:r>
        <w:rPr>
          <w:rFonts w:ascii="Verdana" w:eastAsia="Verdana" w:hAnsi="Verdana" w:cs="Verdana"/>
          <w:color w:val="2A2A2A"/>
          <w:sz w:val="20"/>
          <w:szCs w:val="20"/>
          <w:highlight w:val="white"/>
        </w:rPr>
        <w:t xml:space="preserve"> care, and collaborate to design systems that allow individuals and communiti</w:t>
      </w:r>
      <w:r>
        <w:rPr>
          <w:rFonts w:ascii="Verdana" w:eastAsia="Verdana" w:hAnsi="Verdana" w:cs="Verdana"/>
          <w:color w:val="2A2A2A"/>
          <w:sz w:val="20"/>
          <w:szCs w:val="20"/>
          <w:highlight w:val="white"/>
        </w:rPr>
        <w:t>es to develop their full potentials.</w:t>
      </w:r>
    </w:p>
    <w:p w:rsidR="00CD7FFC" w:rsidRDefault="00F86520">
      <w:r>
        <w:rPr>
          <w:rFonts w:ascii="Times New Roman" w:eastAsia="Times New Roman" w:hAnsi="Times New Roman" w:cs="Times New Roman"/>
          <w:sz w:val="24"/>
          <w:szCs w:val="24"/>
        </w:rPr>
        <w:t xml:space="preserve"> </w:t>
      </w:r>
    </w:p>
    <w:p w:rsidR="00CD7FFC" w:rsidRDefault="00F86520">
      <w:r>
        <w:rPr>
          <w:rFonts w:ascii="Times New Roman" w:eastAsia="Times New Roman" w:hAnsi="Times New Roman" w:cs="Times New Roman"/>
          <w:sz w:val="24"/>
          <w:szCs w:val="24"/>
        </w:rPr>
        <w:t>Definition of School Nurse Consultant/NASN</w:t>
      </w:r>
    </w:p>
    <w:p w:rsidR="00CD7FFC" w:rsidRDefault="00CD7FFC"/>
    <w:p w:rsidR="00CD7FFC" w:rsidRDefault="00F86520">
      <w:hyperlink r:id="rId4">
        <w:r>
          <w:rPr>
            <w:rFonts w:ascii="Times New Roman" w:eastAsia="Times New Roman" w:hAnsi="Times New Roman" w:cs="Times New Roman"/>
            <w:color w:val="1155CC"/>
            <w:sz w:val="24"/>
            <w:szCs w:val="24"/>
            <w:u w:val="single"/>
          </w:rPr>
          <w:t>https://www.nasn.org/Portals/0/statements/resolutionconsultants.pdf</w:t>
        </w:r>
      </w:hyperlink>
    </w:p>
    <w:p w:rsidR="00CD7FFC" w:rsidRDefault="00CD7FFC"/>
    <w:p w:rsidR="00CD7FFC" w:rsidRDefault="00CD7FFC"/>
    <w:p w:rsidR="00CD7FFC" w:rsidRDefault="00CD7FFC"/>
    <w:p w:rsidR="00CD7FFC" w:rsidRDefault="00CD7FFC"/>
    <w:p w:rsidR="00CD7FFC" w:rsidRDefault="00CD7FFC"/>
    <w:p w:rsidR="00CD7FFC" w:rsidRDefault="00CD7FFC"/>
    <w:p w:rsidR="00CD7FFC" w:rsidRDefault="00CD7FFC"/>
    <w:p w:rsidR="00CD7FFC" w:rsidRDefault="00CD7FFC"/>
    <w:p w:rsidR="00CD7FFC" w:rsidRDefault="00CD7FFC"/>
    <w:p w:rsidR="00CD7FFC" w:rsidRDefault="00F86520">
      <w:r>
        <w:rPr>
          <w:rFonts w:ascii="Times New Roman" w:eastAsia="Times New Roman" w:hAnsi="Times New Roman" w:cs="Times New Roman"/>
          <w:sz w:val="24"/>
          <w:szCs w:val="24"/>
        </w:rPr>
        <w:t xml:space="preserve"> </w:t>
      </w:r>
    </w:p>
    <w:sectPr w:rsidR="00CD7F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CD7FFC"/>
    <w:rsid w:val="00CD7FFC"/>
    <w:rsid w:val="00F8652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A7F82-ACC2-429B-9106-65AFAB4F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ZW" w:eastAsia="en-Z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n.org/Portals/0/statements/resolutionconsult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E. Endsley</cp:lastModifiedBy>
  <cp:revision>2</cp:revision>
  <dcterms:created xsi:type="dcterms:W3CDTF">2016-10-04T11:45:00Z</dcterms:created>
  <dcterms:modified xsi:type="dcterms:W3CDTF">2016-10-04T11:46:00Z</dcterms:modified>
</cp:coreProperties>
</file>