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BA1" w:rsidRPr="00F60BA1" w:rsidRDefault="00F60BA1" w:rsidP="00F60BA1">
      <w:pPr>
        <w:spacing w:before="100" w:beforeAutospacing="1" w:after="192" w:line="312" w:lineRule="atLeast"/>
        <w:rPr>
          <w:rFonts w:ascii="Helvetica" w:eastAsia="Times New Roman" w:hAnsi="Helvetica" w:cs="Helvetica"/>
          <w:color w:val="000000"/>
          <w:sz w:val="20"/>
          <w:szCs w:val="20"/>
        </w:rPr>
      </w:pPr>
      <w:r w:rsidRPr="00F60BA1">
        <w:rPr>
          <w:rFonts w:ascii="Helvetica" w:eastAsia="Times New Roman" w:hAnsi="Helvetica" w:cs="Helvetica"/>
          <w:color w:val="000000"/>
          <w:sz w:val="20"/>
          <w:szCs w:val="20"/>
        </w:rPr>
        <w:t>Re: "Florida needs more primary care physicians" (My View, Nov. 4).</w:t>
      </w:r>
    </w:p>
    <w:p w:rsidR="00F60BA1" w:rsidRPr="00F60BA1" w:rsidRDefault="00F60BA1" w:rsidP="00F60BA1">
      <w:pPr>
        <w:spacing w:before="100" w:beforeAutospacing="1" w:after="192" w:line="312" w:lineRule="atLeast"/>
        <w:rPr>
          <w:rFonts w:ascii="Helvetica" w:eastAsia="Times New Roman" w:hAnsi="Helvetica" w:cs="Helvetica"/>
          <w:color w:val="000000"/>
          <w:sz w:val="20"/>
          <w:szCs w:val="20"/>
        </w:rPr>
      </w:pPr>
      <w:r w:rsidRPr="00F60BA1">
        <w:rPr>
          <w:rFonts w:ascii="Helvetica" w:eastAsia="Times New Roman" w:hAnsi="Helvetica" w:cs="Helvetica"/>
          <w:color w:val="000000"/>
          <w:sz w:val="20"/>
          <w:szCs w:val="20"/>
        </w:rPr>
        <w:t>In his My View, Dr. Neal Dunn focused on primary care physician shortages. Dunn makes valid points that Florida is facing a real shortage of primary care providers.</w:t>
      </w:r>
    </w:p>
    <w:p w:rsidR="00F60BA1" w:rsidRPr="00F60BA1" w:rsidRDefault="00F60BA1" w:rsidP="00F60BA1">
      <w:pPr>
        <w:spacing w:before="100" w:beforeAutospacing="1" w:after="192" w:line="312" w:lineRule="atLeast"/>
        <w:rPr>
          <w:rFonts w:ascii="Helvetica" w:eastAsia="Times New Roman" w:hAnsi="Helvetica" w:cs="Helvetica"/>
          <w:color w:val="000000"/>
          <w:sz w:val="20"/>
          <w:szCs w:val="20"/>
        </w:rPr>
      </w:pPr>
      <w:r w:rsidRPr="00F60BA1">
        <w:rPr>
          <w:rFonts w:ascii="Helvetica" w:eastAsia="Times New Roman" w:hAnsi="Helvetica" w:cs="Helvetica"/>
          <w:color w:val="000000"/>
          <w:sz w:val="20"/>
          <w:szCs w:val="20"/>
        </w:rPr>
        <w:t>The proposals he advocates for -- loan forgiveness, increasing primary care practice residency slots and increasing the number of medical schools in our state -- are also of vital importance.</w:t>
      </w:r>
    </w:p>
    <w:p w:rsidR="00F60BA1" w:rsidRPr="00F60BA1" w:rsidRDefault="00F60BA1" w:rsidP="00F60BA1">
      <w:pPr>
        <w:spacing w:before="100" w:beforeAutospacing="1" w:after="192" w:line="312" w:lineRule="atLeast"/>
        <w:rPr>
          <w:rFonts w:ascii="Helvetica" w:eastAsia="Times New Roman" w:hAnsi="Helvetica" w:cs="Helvetica"/>
          <w:color w:val="000000"/>
          <w:sz w:val="20"/>
          <w:szCs w:val="20"/>
        </w:rPr>
      </w:pPr>
      <w:r w:rsidRPr="00F60BA1">
        <w:rPr>
          <w:rFonts w:ascii="Helvetica" w:eastAsia="Times New Roman" w:hAnsi="Helvetica" w:cs="Helvetica"/>
          <w:color w:val="000000"/>
          <w:sz w:val="20"/>
          <w:szCs w:val="20"/>
        </w:rPr>
        <w:t>Unfortunately, medical school graduates are not choosing primary care as a specialty. Year after year, primary care residency slots go unfilled, not just here in Florida but across our country. This has the Association of American Medical Colleges predicting a shortfall of 45,000 primary care physicians and 40,000 medical specialists and surgeons by 2020.</w:t>
      </w:r>
    </w:p>
    <w:p w:rsidR="00F60BA1" w:rsidRPr="00F60BA1" w:rsidRDefault="00F60BA1" w:rsidP="00F60BA1">
      <w:pPr>
        <w:spacing w:before="100" w:beforeAutospacing="1" w:after="192" w:line="312" w:lineRule="atLeast"/>
        <w:rPr>
          <w:rFonts w:ascii="Helvetica" w:eastAsia="Times New Roman" w:hAnsi="Helvetica" w:cs="Helvetica"/>
          <w:color w:val="000000"/>
          <w:sz w:val="20"/>
          <w:szCs w:val="20"/>
        </w:rPr>
      </w:pPr>
      <w:r w:rsidRPr="00F60BA1">
        <w:rPr>
          <w:rFonts w:ascii="Helvetica" w:eastAsia="Times New Roman" w:hAnsi="Helvetica" w:cs="Helvetica"/>
          <w:color w:val="000000"/>
          <w:sz w:val="20"/>
          <w:szCs w:val="20"/>
        </w:rPr>
        <w:t>These predictions of shortages are staggering, and they threaten the health of our nation. That is why the American Association of Nurse Practitioners and the Florida Association of Nurse Practitioners have recommended full utilization of nurse practitioners, without arbitrary limits on their license.</w:t>
      </w:r>
    </w:p>
    <w:p w:rsidR="00F60BA1" w:rsidRPr="00F60BA1" w:rsidRDefault="00F60BA1" w:rsidP="00F60BA1">
      <w:pPr>
        <w:spacing w:before="100" w:beforeAutospacing="1" w:after="192" w:line="312" w:lineRule="atLeast"/>
        <w:rPr>
          <w:rFonts w:ascii="Helvetica" w:eastAsia="Times New Roman" w:hAnsi="Helvetica" w:cs="Helvetica"/>
          <w:color w:val="000000"/>
          <w:sz w:val="20"/>
          <w:szCs w:val="20"/>
        </w:rPr>
      </w:pPr>
      <w:r w:rsidRPr="00F60BA1">
        <w:rPr>
          <w:rFonts w:ascii="Helvetica" w:eastAsia="Times New Roman" w:hAnsi="Helvetica" w:cs="Helvetica"/>
          <w:color w:val="000000"/>
          <w:sz w:val="20"/>
          <w:szCs w:val="20"/>
        </w:rPr>
        <w:t>Nurse practitioners are not just "care extenders," they are full-scope primary and acute care providers. In about 20 states, they have been granted legislative authority to practice to their full abilities and under their own license. They also have full prescriptive authority and admission privileges to hospitals.</w:t>
      </w:r>
    </w:p>
    <w:p w:rsidR="00F60BA1" w:rsidRPr="00F60BA1" w:rsidRDefault="00F60BA1" w:rsidP="00F60BA1">
      <w:pPr>
        <w:spacing w:before="100" w:beforeAutospacing="1" w:after="192" w:line="312" w:lineRule="atLeast"/>
        <w:rPr>
          <w:rFonts w:ascii="Helvetica" w:eastAsia="Times New Roman" w:hAnsi="Helvetica" w:cs="Helvetica"/>
          <w:color w:val="000000"/>
          <w:sz w:val="20"/>
          <w:szCs w:val="20"/>
        </w:rPr>
      </w:pPr>
      <w:r w:rsidRPr="00F60BA1">
        <w:rPr>
          <w:rFonts w:ascii="Helvetica" w:eastAsia="Times New Roman" w:hAnsi="Helvetica" w:cs="Helvetica"/>
          <w:color w:val="000000"/>
          <w:sz w:val="20"/>
          <w:szCs w:val="20"/>
        </w:rPr>
        <w:t>In these states, the number of patients seeing nurse practitioners has actually risen, possibly suggesting that people in these states are able to access primary care services easier. We know that getting care in a timely manner improves health and drives down costs.</w:t>
      </w:r>
    </w:p>
    <w:p w:rsidR="00F60BA1" w:rsidRPr="00F60BA1" w:rsidRDefault="00F60BA1" w:rsidP="00F60BA1">
      <w:pPr>
        <w:spacing w:before="100" w:beforeAutospacing="1" w:after="192" w:line="312" w:lineRule="atLeast"/>
        <w:rPr>
          <w:rFonts w:ascii="Helvetica" w:eastAsia="Times New Roman" w:hAnsi="Helvetica" w:cs="Helvetica"/>
          <w:color w:val="000000"/>
          <w:sz w:val="20"/>
          <w:szCs w:val="20"/>
        </w:rPr>
      </w:pPr>
      <w:r w:rsidRPr="00F60BA1">
        <w:rPr>
          <w:rFonts w:ascii="Helvetica" w:eastAsia="Times New Roman" w:hAnsi="Helvetica" w:cs="Helvetica"/>
          <w:color w:val="000000"/>
          <w:sz w:val="20"/>
          <w:szCs w:val="20"/>
        </w:rPr>
        <w:t>The research data on nurse practitioners are extensive. Even the Institute of Medicine has studied nurse practitioners. These studies consistently show that nurse practitioners deliver safe, high-quality, cost-effective care. Their care outcomes are equivalent to those of physicians, even in the states where they practice without restrictions on their license.</w:t>
      </w:r>
    </w:p>
    <w:p w:rsidR="00F60BA1" w:rsidRPr="00F60BA1" w:rsidRDefault="00F60BA1" w:rsidP="00F60BA1">
      <w:pPr>
        <w:spacing w:before="100" w:beforeAutospacing="1" w:after="192" w:line="312" w:lineRule="atLeast"/>
        <w:rPr>
          <w:rFonts w:ascii="Helvetica" w:eastAsia="Times New Roman" w:hAnsi="Helvetica" w:cs="Helvetica"/>
          <w:color w:val="000000"/>
          <w:sz w:val="20"/>
          <w:szCs w:val="20"/>
        </w:rPr>
      </w:pPr>
      <w:r w:rsidRPr="00F60BA1">
        <w:rPr>
          <w:rFonts w:ascii="Helvetica" w:eastAsia="Times New Roman" w:hAnsi="Helvetica" w:cs="Helvetica"/>
          <w:color w:val="000000"/>
          <w:sz w:val="20"/>
          <w:szCs w:val="20"/>
        </w:rPr>
        <w:t>Florida unfortunately continues to restrict these highly educated professionals and in turn limits patient access to essential and timely health care. These wait times to see a qualified provider drive up costs, especially in our Medicaid system. They also drive nurse practitioners out of the state to practice in states where they can fully utilize their training. This is crazy.</w:t>
      </w:r>
    </w:p>
    <w:p w:rsidR="00F60BA1" w:rsidRPr="00F60BA1" w:rsidRDefault="00F60BA1" w:rsidP="00F60BA1">
      <w:pPr>
        <w:spacing w:before="100" w:beforeAutospacing="1" w:after="192" w:line="312" w:lineRule="atLeast"/>
        <w:rPr>
          <w:rFonts w:ascii="Helvetica" w:eastAsia="Times New Roman" w:hAnsi="Helvetica" w:cs="Helvetica"/>
          <w:color w:val="000000"/>
          <w:sz w:val="20"/>
          <w:szCs w:val="20"/>
        </w:rPr>
      </w:pPr>
      <w:r w:rsidRPr="00F60BA1">
        <w:rPr>
          <w:rFonts w:ascii="Helvetica" w:eastAsia="Times New Roman" w:hAnsi="Helvetica" w:cs="Helvetica"/>
          <w:color w:val="000000"/>
          <w:sz w:val="20"/>
          <w:szCs w:val="20"/>
        </w:rPr>
        <w:t>It is time to practice evidence-based medicine in Florida and remove the workforce restrictions on nurse practitioners so we can also reap the benefits of adequate and timely access to primary and acute care for all our citizens.</w:t>
      </w:r>
    </w:p>
    <w:p w:rsidR="00F60BA1" w:rsidRPr="00F60BA1" w:rsidRDefault="00F60BA1" w:rsidP="00F60BA1">
      <w:pPr>
        <w:spacing w:before="100" w:beforeAutospacing="1" w:after="192" w:line="312" w:lineRule="atLeast"/>
        <w:rPr>
          <w:rFonts w:ascii="Helvetica" w:eastAsia="Times New Roman" w:hAnsi="Helvetica" w:cs="Helvetica"/>
          <w:color w:val="000000"/>
          <w:sz w:val="20"/>
          <w:szCs w:val="20"/>
        </w:rPr>
      </w:pPr>
      <w:r w:rsidRPr="00F60BA1">
        <w:rPr>
          <w:rFonts w:ascii="Helvetica" w:eastAsia="Times New Roman" w:hAnsi="Helvetica" w:cs="Helvetica"/>
          <w:color w:val="000000"/>
          <w:sz w:val="20"/>
          <w:szCs w:val="20"/>
        </w:rPr>
        <w:t>Susan Lynch, MSN NP-C, is CEO and vice chair of public affairs for the Florida Association of Nurse Practitioners (www.flanp.org). Contact her at SLynch@flanp.org.</w:t>
      </w:r>
    </w:p>
    <w:p w:rsidR="003217DD" w:rsidRDefault="003217DD"/>
    <w:sectPr w:rsidR="003217DD" w:rsidSect="003217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60BA1"/>
    <w:rsid w:val="000F521F"/>
    <w:rsid w:val="003217DD"/>
    <w:rsid w:val="00674229"/>
    <w:rsid w:val="00C7591D"/>
    <w:rsid w:val="00F60B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7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7371399">
      <w:bodyDiv w:val="1"/>
      <w:marLeft w:val="0"/>
      <w:marRight w:val="0"/>
      <w:marTop w:val="0"/>
      <w:marBottom w:val="0"/>
      <w:divBdr>
        <w:top w:val="none" w:sz="0" w:space="0" w:color="auto"/>
        <w:left w:val="none" w:sz="0" w:space="0" w:color="auto"/>
        <w:bottom w:val="none" w:sz="0" w:space="0" w:color="auto"/>
        <w:right w:val="none" w:sz="0" w:space="0" w:color="auto"/>
      </w:divBdr>
      <w:divsChild>
        <w:div w:id="1234195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2</cp:revision>
  <cp:lastPrinted>2013-11-11T13:49:00Z</cp:lastPrinted>
  <dcterms:created xsi:type="dcterms:W3CDTF">2013-11-11T13:49:00Z</dcterms:created>
  <dcterms:modified xsi:type="dcterms:W3CDTF">2013-11-11T13:50:00Z</dcterms:modified>
</cp:coreProperties>
</file>