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29" w:rsidRDefault="00B66229" w:rsidP="00B66229">
      <w:r>
        <w:rPr>
          <w:noProof/>
        </w:rPr>
        <w:drawing>
          <wp:anchor distT="0" distB="0" distL="0" distR="0" simplePos="0" relativeHeight="251658752" behindDoc="0" locked="0" layoutInCell="1" allowOverlap="0" wp14:anchorId="528F1ADD" wp14:editId="57066CD2">
            <wp:simplePos x="0" y="0"/>
            <wp:positionH relativeFrom="column">
              <wp:posOffset>847725</wp:posOffset>
            </wp:positionH>
            <wp:positionV relativeFrom="line">
              <wp:posOffset>-1771650</wp:posOffset>
            </wp:positionV>
            <wp:extent cx="4762500" cy="1162050"/>
            <wp:effectExtent l="0" t="0" r="0" b="0"/>
            <wp:wrapSquare wrapText="bothSides"/>
            <wp:docPr id="1" name="Picture 1" descr="https://gallery.mailchimp.com/77f45b1d5329ebac3a31b58b7/images/ac86411b-a49d-407f-b4e0-c1099fbf6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77f45b1d5329ebac3a31b58b7/images/ac86411b-a49d-407f-b4e0-c1099fbf67e7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45" w:rightFromText="45" w:vertAnchor="text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6229" w:rsidTr="00B66229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66229" w:rsidRDefault="00B66229" w:rsidP="00281562">
            <w:pPr>
              <w:spacing w:line="360" w:lineRule="auto"/>
              <w:rPr>
                <w:rFonts w:ascii="Helvetica" w:eastAsia="Times New Roman" w:hAnsi="Helvetica"/>
                <w:color w:val="202020"/>
                <w:sz w:val="27"/>
                <w:szCs w:val="27"/>
              </w:rPr>
            </w:pP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 </w:t>
            </w:r>
          </w:p>
          <w:p w:rsidR="00B66229" w:rsidRDefault="00B66229" w:rsidP="00281562">
            <w:pPr>
              <w:pStyle w:val="Heading2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color w:val="000000"/>
              </w:rPr>
              <w:t>2015 DIALYSIS SYMPOSIUM</w:t>
            </w:r>
          </w:p>
          <w:p w:rsidR="00B66229" w:rsidRDefault="00B66229" w:rsidP="00281562">
            <w:pPr>
              <w:spacing w:line="360" w:lineRule="auto"/>
              <w:rPr>
                <w:rFonts w:ascii="Helvetica" w:eastAsia="Times New Roman" w:hAnsi="Helvetica"/>
                <w:color w:val="202020"/>
                <w:sz w:val="27"/>
                <w:szCs w:val="27"/>
              </w:rPr>
            </w:pP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New Information, New Location!</w:t>
            </w:r>
          </w:p>
          <w:p w:rsidR="00B66229" w:rsidRDefault="00B66229" w:rsidP="00281562">
            <w:pPr>
              <w:spacing w:line="360" w:lineRule="auto"/>
              <w:jc w:val="center"/>
              <w:rPr>
                <w:rFonts w:ascii="Helvetica" w:eastAsia="Times New Roman" w:hAnsi="Helvetica"/>
                <w:color w:val="202020"/>
                <w:sz w:val="27"/>
                <w:szCs w:val="27"/>
              </w:rPr>
            </w:pPr>
            <w:r>
              <w:rPr>
                <w:rFonts w:ascii="Helvetica" w:eastAsia="Times New Roman" w:hAnsi="Helvetica"/>
                <w:noProof/>
                <w:color w:val="202020"/>
                <w:sz w:val="27"/>
                <w:szCs w:val="27"/>
              </w:rPr>
              <w:drawing>
                <wp:inline distT="0" distB="0" distL="0" distR="0">
                  <wp:extent cx="4762500" cy="2038350"/>
                  <wp:effectExtent l="0" t="0" r="0" b="0"/>
                  <wp:docPr id="2" name="Picture 2" descr="https://gallery.mailchimp.com/77f45b1d5329ebac3a31b58b7/images/4f630d52-ef46-437c-9be2-b81ea66a5d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llery.mailchimp.com/77f45b1d5329ebac3a31b58b7/images/4f630d52-ef46-437c-9be2-b81ea66a5d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229" w:rsidRDefault="00B66229" w:rsidP="00281562">
            <w:pPr>
              <w:spacing w:line="360" w:lineRule="auto"/>
              <w:rPr>
                <w:rFonts w:ascii="Helvetica" w:eastAsia="Times New Roman" w:hAnsi="Helvetica"/>
                <w:color w:val="202020"/>
                <w:sz w:val="27"/>
                <w:szCs w:val="27"/>
              </w:rPr>
            </w:pP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 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 xml:space="preserve">Be sure to request the day off now so that you can attend Wisconsin’s Allied Health Professionals Symposium scheduled for </w:t>
            </w:r>
            <w:r>
              <w:rPr>
                <w:rStyle w:val="Strong"/>
                <w:rFonts w:ascii="Helvetica" w:eastAsia="Times New Roman" w:hAnsi="Helvetica"/>
                <w:color w:val="202020"/>
                <w:sz w:val="27"/>
                <w:szCs w:val="27"/>
              </w:rPr>
              <w:t>Thursday, November 5</w:t>
            </w:r>
            <w:r>
              <w:rPr>
                <w:rStyle w:val="Strong"/>
                <w:rFonts w:ascii="Helvetica" w:eastAsia="Times New Roman" w:hAnsi="Helvetica"/>
                <w:color w:val="202020"/>
                <w:sz w:val="27"/>
                <w:szCs w:val="27"/>
                <w:vertAlign w:val="superscript"/>
              </w:rPr>
              <w:t>th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 xml:space="preserve"> in </w:t>
            </w:r>
            <w:r>
              <w:rPr>
                <w:rStyle w:val="Strong"/>
                <w:rFonts w:ascii="Helvetica" w:eastAsia="Times New Roman" w:hAnsi="Helvetica"/>
                <w:color w:val="202020"/>
                <w:sz w:val="27"/>
                <w:szCs w:val="27"/>
              </w:rPr>
              <w:t>Madison.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 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 xml:space="preserve">This one day continuing educational program is designed for Dialysis technicians, nurses, 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social workers and dietitians.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For one low registration fee, you will be able to earn over 6.0 CEU’s!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There are specially designed sessions on Ethics, Boundaries, Patient Engagement, Patient Satisfaction and Patient Safety.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 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Experts on Hepatitis, Diabetes, Cardiovascular Management, Malnutrition and Food Insecurity will present new information that will enhance your ability to understand these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 xml:space="preserve"> conditions with more clarity.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We’ll s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ee you in Madison in November.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br/>
              <w:t>p.s.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 To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 xml:space="preserve"> make your hotel reservations and receive the special Symposium rate call the Crowne Plaza at </w:t>
            </w:r>
            <w:r>
              <w:rPr>
                <w:rFonts w:ascii="Helvetica" w:eastAsia="Times New Roman" w:hAnsi="Helvetica"/>
                <w:color w:val="000000"/>
                <w:sz w:val="27"/>
                <w:szCs w:val="27"/>
              </w:rPr>
              <w:t xml:space="preserve">888-233-9527 </w:t>
            </w:r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 xml:space="preserve">and mention the National Kidney Foundation of Wisconsin or book </w:t>
            </w:r>
            <w:hyperlink r:id="rId6" w:tgtFrame="_blank" w:history="1">
              <w:r>
                <w:rPr>
                  <w:rStyle w:val="Hyperlink"/>
                  <w:rFonts w:eastAsia="Times New Roman"/>
                  <w:color w:val="EE4343"/>
                  <w:sz w:val="27"/>
                  <w:szCs w:val="27"/>
                </w:rPr>
                <w:t>online</w:t>
              </w:r>
            </w:hyperlink>
            <w:r>
              <w:rPr>
                <w:rFonts w:ascii="Helvetica" w:eastAsia="Times New Roman" w:hAnsi="Helvetica"/>
                <w:color w:val="202020"/>
                <w:sz w:val="27"/>
                <w:szCs w:val="27"/>
              </w:rPr>
              <w:t>.</w:t>
            </w:r>
            <w:bookmarkStart w:id="0" w:name="_GoBack"/>
            <w:bookmarkEnd w:id="0"/>
          </w:p>
        </w:tc>
      </w:tr>
    </w:tbl>
    <w:p w:rsidR="00B66229" w:rsidRDefault="00B66229"/>
    <w:sectPr w:rsidR="00B66229" w:rsidSect="008F4A76">
      <w:pgSz w:w="12240" w:h="15840" w:code="1"/>
      <w:pgMar w:top="1440" w:right="360" w:bottom="187" w:left="36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9"/>
    <w:rsid w:val="000018A0"/>
    <w:rsid w:val="00044DA5"/>
    <w:rsid w:val="000F418F"/>
    <w:rsid w:val="00117B8E"/>
    <w:rsid w:val="00281A4C"/>
    <w:rsid w:val="002A6AFE"/>
    <w:rsid w:val="002C61B2"/>
    <w:rsid w:val="002D171A"/>
    <w:rsid w:val="00300C29"/>
    <w:rsid w:val="0033422A"/>
    <w:rsid w:val="00387299"/>
    <w:rsid w:val="003B1CD1"/>
    <w:rsid w:val="00555308"/>
    <w:rsid w:val="005724A6"/>
    <w:rsid w:val="00595AFD"/>
    <w:rsid w:val="005B7169"/>
    <w:rsid w:val="005F046D"/>
    <w:rsid w:val="0071559B"/>
    <w:rsid w:val="007C2EEE"/>
    <w:rsid w:val="008072A3"/>
    <w:rsid w:val="008213FB"/>
    <w:rsid w:val="008A368B"/>
    <w:rsid w:val="008F4A76"/>
    <w:rsid w:val="00966A75"/>
    <w:rsid w:val="00A868DD"/>
    <w:rsid w:val="00B66229"/>
    <w:rsid w:val="00C063AF"/>
    <w:rsid w:val="00C2163E"/>
    <w:rsid w:val="00C5087B"/>
    <w:rsid w:val="00CC73F1"/>
    <w:rsid w:val="00CC7491"/>
    <w:rsid w:val="00CD490C"/>
    <w:rsid w:val="00D24864"/>
    <w:rsid w:val="00DD26E6"/>
    <w:rsid w:val="00DE462B"/>
    <w:rsid w:val="00E033D3"/>
    <w:rsid w:val="00ED77DB"/>
    <w:rsid w:val="00F34811"/>
    <w:rsid w:val="00F576BC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3170039-6EBB-444D-90A5-467225C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29"/>
    <w:rPr>
      <w:rFonts w:eastAsiaTheme="minorHAnsi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66229"/>
    <w:pPr>
      <w:spacing w:line="300" w:lineRule="auto"/>
      <w:outlineLvl w:val="1"/>
    </w:pPr>
    <w:rPr>
      <w:rFonts w:ascii="Helvetica" w:hAnsi="Helvetica"/>
      <w:b/>
      <w:bCs/>
      <w:color w:val="FFFFFF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6229"/>
    <w:rPr>
      <w:rFonts w:ascii="Helvetica" w:eastAsiaTheme="minorHAnsi" w:hAnsi="Helvetica"/>
      <w:b/>
      <w:bCs/>
      <w:color w:val="FFFFFF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B6622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6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neywi.us1.list-manage.com/track/click?u=77f45b1d5329ebac3a31b58b7&amp;id=b4c0c1ce62&amp;e=37a46bd0b3" TargetMode="External"/><Relationship Id="rId5" Type="http://schemas.openxmlformats.org/officeDocument/2006/relationships/image" Target="media/image1.jpeg"/><Relationship Id="rId4" Type="http://schemas.openxmlformats.org/officeDocument/2006/relationships/image" Target="https://gallery.mailchimp.com/77f45b1d5329ebac3a31b58b7/images/ac86411b-a49d-407f-b4e0-c1099fbf67e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Bowe</dc:creator>
  <cp:keywords/>
  <dc:description/>
  <cp:lastModifiedBy>Deborah Bowe</cp:lastModifiedBy>
  <cp:revision>1</cp:revision>
  <dcterms:created xsi:type="dcterms:W3CDTF">2015-08-30T19:48:00Z</dcterms:created>
  <dcterms:modified xsi:type="dcterms:W3CDTF">2015-08-30T19:51:00Z</dcterms:modified>
</cp:coreProperties>
</file>