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D8CC" w14:textId="02E5EB4E" w:rsidR="00E06893" w:rsidRPr="00E06893" w:rsidRDefault="00E06893" w:rsidP="00E06893">
      <w:pPr>
        <w:jc w:val="center"/>
        <w:rPr>
          <w:b/>
          <w:bCs/>
          <w:sz w:val="32"/>
          <w:szCs w:val="32"/>
        </w:rPr>
      </w:pPr>
      <w:r w:rsidRPr="00E06893">
        <w:rPr>
          <w:b/>
          <w:bCs/>
          <w:sz w:val="32"/>
          <w:szCs w:val="32"/>
        </w:rPr>
        <w:t xml:space="preserve">2027 </w:t>
      </w:r>
      <w:r w:rsidR="001F6BAC">
        <w:rPr>
          <w:b/>
          <w:bCs/>
          <w:sz w:val="32"/>
          <w:szCs w:val="32"/>
        </w:rPr>
        <w:t>IONL Board of Directors Slate</w:t>
      </w:r>
    </w:p>
    <w:p w14:paraId="19B5D0F5" w14:textId="51185BA3" w:rsidR="00E06893" w:rsidRPr="00E06893" w:rsidRDefault="00E06893" w:rsidP="00E06893">
      <w:pPr>
        <w:rPr>
          <w:b/>
          <w:bCs/>
        </w:rPr>
      </w:pPr>
      <w:r w:rsidRPr="00E06893">
        <w:rPr>
          <w:b/>
          <w:bCs/>
        </w:rPr>
        <w:t xml:space="preserve">Secretary </w:t>
      </w:r>
    </w:p>
    <w:p w14:paraId="6B9AD84D" w14:textId="1CB5C654" w:rsidR="00E06893" w:rsidRDefault="00E06893" w:rsidP="00E06893">
      <w:r>
        <w:rPr>
          <w:noProof/>
        </w:rPr>
        <w:drawing>
          <wp:inline distT="0" distB="0" distL="0" distR="0" wp14:anchorId="04863440" wp14:editId="0FE8425F">
            <wp:extent cx="995765" cy="1244600"/>
            <wp:effectExtent l="0" t="0" r="0" b="0"/>
            <wp:docPr id="108879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9733" name="Picture 1088797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5892" cy="1257258"/>
                    </a:xfrm>
                    <a:prstGeom prst="rect">
                      <a:avLst/>
                    </a:prstGeom>
                  </pic:spPr>
                </pic:pic>
              </a:graphicData>
            </a:graphic>
          </wp:inline>
        </w:drawing>
      </w:r>
    </w:p>
    <w:p w14:paraId="0C1FAAF7" w14:textId="7EC735D8" w:rsidR="00E06893" w:rsidRDefault="00E06893" w:rsidP="00E06893">
      <w:r>
        <w:t>Christy Flynn, RN, BSN, MSHA, NE-BC, is a nursing leader at Baptist Health Floyd with more than 25 years of nursing experience and extensive leadership experience. She currently serves as Director of the Oncology Service Line and provides leadership across multiple inpatient and ambulatory services. Christy is passionate about patient-centered care, developing nursing leaders, strengthening healthcare teams, and advancing the nursing profession. She is an active member of IONL having held multiple positions as district president, scholarship chair, education committee member, and currently serves on the IONL Board as interim Secretary, assuming the role for the late Dr. Norma Hall.</w:t>
      </w:r>
    </w:p>
    <w:p w14:paraId="631AAC69" w14:textId="16A2CB10" w:rsidR="000767AC" w:rsidRDefault="000767AC" w:rsidP="00E06893"/>
    <w:p w14:paraId="31FD196D" w14:textId="40EAAF22" w:rsidR="00E06893" w:rsidRPr="00E06893" w:rsidRDefault="00E06893" w:rsidP="00E06893">
      <w:pPr>
        <w:rPr>
          <w:b/>
          <w:bCs/>
        </w:rPr>
      </w:pPr>
      <w:r w:rsidRPr="00E06893">
        <w:rPr>
          <w:b/>
          <w:bCs/>
        </w:rPr>
        <w:t>Board Member at Large (Membership)</w:t>
      </w:r>
    </w:p>
    <w:p w14:paraId="740F3AC1" w14:textId="0D28BD10" w:rsidR="00E06893" w:rsidRDefault="00E06893" w:rsidP="00E06893">
      <w:r>
        <w:rPr>
          <w:noProof/>
        </w:rPr>
        <w:drawing>
          <wp:inline distT="0" distB="0" distL="0" distR="0" wp14:anchorId="471CB629" wp14:editId="2AA4D0BA">
            <wp:extent cx="1077039" cy="1346200"/>
            <wp:effectExtent l="0" t="0" r="8890" b="6350"/>
            <wp:docPr id="1809951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1911" name="Picture 18099519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4800" cy="1355900"/>
                    </a:xfrm>
                    <a:prstGeom prst="rect">
                      <a:avLst/>
                    </a:prstGeom>
                  </pic:spPr>
                </pic:pic>
              </a:graphicData>
            </a:graphic>
          </wp:inline>
        </w:drawing>
      </w:r>
    </w:p>
    <w:p w14:paraId="65566773" w14:textId="2097B821" w:rsidR="00E06893" w:rsidRDefault="00E06893" w:rsidP="00E06893">
      <w:r w:rsidRPr="00E06893">
        <w:t>L</w:t>
      </w:r>
      <w:r>
        <w:t>inda</w:t>
      </w:r>
      <w:r w:rsidRPr="00E06893">
        <w:t xml:space="preserve"> W</w:t>
      </w:r>
      <w:r>
        <w:t>ebb</w:t>
      </w:r>
      <w:r w:rsidRPr="00E06893">
        <w:t>, MBA, BSN, RN, NEA-BC</w:t>
      </w:r>
      <w:r>
        <w:t>,</w:t>
      </w:r>
      <w:r w:rsidRPr="00E06893">
        <w:t xml:space="preserve"> </w:t>
      </w:r>
      <w:r>
        <w:t>is an accomplished nurse executive with more than 40 years of progressive nursing leadership experience, including more than 30 years as a Chief Nurse Executive in a rural hospital setting. Experienced in executive leadership, nursing workforce development, quality and patient safety, regulatory readiness, strategic planning, and interdisciplinary collaboration. A committed leader in professional nursing organizations, with extensive service to the Indiana Organization for Nursing Leadership elected, appointed, and committee leadership roles, including Past President and Director-at-Large. Recognized for mentoring emerging nurse leaders, supporting professional development, and advancing nursing practice through collaboration, education, and evidence-based leadership.</w:t>
      </w:r>
    </w:p>
    <w:p w14:paraId="52C3E1F8" w14:textId="4BEA5DFF" w:rsidR="00E06893" w:rsidRDefault="00E06893" w:rsidP="00E06893"/>
    <w:p w14:paraId="17E96CE7" w14:textId="77777777" w:rsidR="00E06893" w:rsidRDefault="00E06893" w:rsidP="00E06893"/>
    <w:p w14:paraId="3ED9BF36" w14:textId="77777777" w:rsidR="00E06893" w:rsidRDefault="00FE4F1E" w:rsidP="00985930">
      <w:r>
        <w:rPr>
          <w:i/>
          <w:iCs/>
        </w:rPr>
        <w:t xml:space="preserve">Under the </w:t>
      </w:r>
      <w:r w:rsidR="00782395" w:rsidRPr="00FE4F1E">
        <w:rPr>
          <w:i/>
        </w:rPr>
        <w:t>bylaws</w:t>
      </w:r>
      <w:r>
        <w:rPr>
          <w:i/>
          <w:iCs/>
        </w:rPr>
        <w:t>,</w:t>
      </w:r>
      <w:r w:rsidR="00782395" w:rsidRPr="00FE4F1E">
        <w:rPr>
          <w:i/>
        </w:rPr>
        <w:t xml:space="preserve"> IONL </w:t>
      </w:r>
      <w:r>
        <w:rPr>
          <w:i/>
          <w:iCs/>
        </w:rPr>
        <w:t>accepts</w:t>
      </w:r>
      <w:r w:rsidR="00782395" w:rsidRPr="00FE4F1E">
        <w:rPr>
          <w:i/>
        </w:rPr>
        <w:t xml:space="preserve"> nomination</w:t>
      </w:r>
      <w:r w:rsidR="00782395" w:rsidRPr="00FE4F1E">
        <w:rPr>
          <w:i/>
        </w:rPr>
        <w:t xml:space="preserve">s from the floor during the annual business meeting for consideration and </w:t>
      </w:r>
      <w:r>
        <w:rPr>
          <w:i/>
          <w:iCs/>
        </w:rPr>
        <w:t xml:space="preserve">a </w:t>
      </w:r>
      <w:r w:rsidR="00782395" w:rsidRPr="00FE4F1E">
        <w:rPr>
          <w:i/>
        </w:rPr>
        <w:t>vote</w:t>
      </w:r>
      <w:r>
        <w:rPr>
          <w:i/>
          <w:iCs/>
        </w:rPr>
        <w:t>.</w:t>
      </w:r>
    </w:p>
    <w:sectPr w:rsidR="00E06893" w:rsidSect="00E068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93"/>
    <w:rsid w:val="000767AC"/>
    <w:rsid w:val="00120574"/>
    <w:rsid w:val="001F6BAC"/>
    <w:rsid w:val="00CA617A"/>
    <w:rsid w:val="00E06893"/>
    <w:rsid w:val="00FE4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97F53"/>
  <w15:chartTrackingRefBased/>
  <w15:docId w15:val="{59AD5671-4E9C-4832-8B7C-4D4C1750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8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8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8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8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8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8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8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8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8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8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8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8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8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8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8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8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8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893"/>
    <w:rPr>
      <w:rFonts w:eastAsiaTheme="majorEastAsia" w:cstheme="majorBidi"/>
      <w:color w:val="272727" w:themeColor="text1" w:themeTint="D8"/>
    </w:rPr>
  </w:style>
  <w:style w:type="paragraph" w:styleId="Title">
    <w:name w:val="Title"/>
    <w:basedOn w:val="Normal"/>
    <w:next w:val="Normal"/>
    <w:link w:val="TitleChar"/>
    <w:uiPriority w:val="10"/>
    <w:qFormat/>
    <w:rsid w:val="00E068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8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8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893"/>
    <w:pPr>
      <w:spacing w:before="160"/>
      <w:jc w:val="center"/>
    </w:pPr>
    <w:rPr>
      <w:i/>
      <w:iCs/>
      <w:color w:val="404040" w:themeColor="text1" w:themeTint="BF"/>
    </w:rPr>
  </w:style>
  <w:style w:type="character" w:customStyle="1" w:styleId="QuoteChar">
    <w:name w:val="Quote Char"/>
    <w:basedOn w:val="DefaultParagraphFont"/>
    <w:link w:val="Quote"/>
    <w:uiPriority w:val="29"/>
    <w:rsid w:val="00E06893"/>
    <w:rPr>
      <w:i/>
      <w:iCs/>
      <w:color w:val="404040" w:themeColor="text1" w:themeTint="BF"/>
    </w:rPr>
  </w:style>
  <w:style w:type="paragraph" w:styleId="ListParagraph">
    <w:name w:val="List Paragraph"/>
    <w:basedOn w:val="Normal"/>
    <w:uiPriority w:val="34"/>
    <w:qFormat/>
    <w:rsid w:val="00E06893"/>
    <w:pPr>
      <w:ind w:left="720"/>
      <w:contextualSpacing/>
    </w:pPr>
  </w:style>
  <w:style w:type="character" w:styleId="IntenseEmphasis">
    <w:name w:val="Intense Emphasis"/>
    <w:basedOn w:val="DefaultParagraphFont"/>
    <w:uiPriority w:val="21"/>
    <w:qFormat/>
    <w:rsid w:val="00E06893"/>
    <w:rPr>
      <w:i/>
      <w:iCs/>
      <w:color w:val="0F4761" w:themeColor="accent1" w:themeShade="BF"/>
    </w:rPr>
  </w:style>
  <w:style w:type="paragraph" w:styleId="IntenseQuote">
    <w:name w:val="Intense Quote"/>
    <w:basedOn w:val="Normal"/>
    <w:next w:val="Normal"/>
    <w:link w:val="IntenseQuoteChar"/>
    <w:uiPriority w:val="30"/>
    <w:qFormat/>
    <w:rsid w:val="00E068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893"/>
    <w:rPr>
      <w:i/>
      <w:iCs/>
      <w:color w:val="0F4761" w:themeColor="accent1" w:themeShade="BF"/>
    </w:rPr>
  </w:style>
  <w:style w:type="character" w:styleId="IntenseReference">
    <w:name w:val="Intense Reference"/>
    <w:basedOn w:val="DefaultParagraphFont"/>
    <w:uiPriority w:val="32"/>
    <w:qFormat/>
    <w:rsid w:val="00E06893"/>
    <w:rPr>
      <w:b/>
      <w:bCs/>
      <w:smallCaps/>
      <w:color w:val="0F4761" w:themeColor="accent1" w:themeShade="BF"/>
      <w:spacing w:val="5"/>
    </w:rPr>
  </w:style>
  <w:style w:type="character" w:styleId="BookTitle">
    <w:name w:val="Book Title"/>
    <w:basedOn w:val="DefaultParagraphFont"/>
    <w:uiPriority w:val="33"/>
    <w:qFormat/>
    <w:rsid w:val="00E06893"/>
    <w:rPr>
      <w:b/>
      <w:bCs/>
      <w:i/>
      <w:iCs/>
      <w:spacing w:val="5"/>
    </w:rPr>
  </w:style>
  <w:style w:type="paragraph" w:styleId="Caption">
    <w:name w:val="caption"/>
    <w:basedOn w:val="Normal"/>
    <w:next w:val="Normal"/>
    <w:uiPriority w:val="35"/>
    <w:semiHidden/>
    <w:unhideWhenUsed/>
    <w:qFormat/>
    <w:rsid w:val="00E06893"/>
    <w:pPr>
      <w:spacing w:after="200" w:line="240" w:lineRule="auto"/>
    </w:pPr>
    <w:rPr>
      <w:i/>
      <w:iCs/>
      <w:color w:val="0E2841" w:themeColor="text2"/>
      <w:sz w:val="18"/>
      <w:szCs w:val="18"/>
    </w:rPr>
  </w:style>
  <w:style w:type="character" w:styleId="Emphasis">
    <w:name w:val="Emphasis"/>
    <w:basedOn w:val="DefaultParagraphFont"/>
    <w:uiPriority w:val="20"/>
    <w:qFormat/>
    <w:rsid w:val="00E06893"/>
    <w:rPr>
      <w:i/>
      <w:iCs/>
    </w:rPr>
  </w:style>
  <w:style w:type="paragraph" w:styleId="NoSpacing">
    <w:name w:val="No Spacing"/>
    <w:uiPriority w:val="1"/>
    <w:qFormat/>
    <w:rsid w:val="00E06893"/>
    <w:pPr>
      <w:spacing w:after="0" w:line="240" w:lineRule="auto"/>
    </w:pPr>
  </w:style>
  <w:style w:type="character" w:styleId="Strong">
    <w:name w:val="Strong"/>
    <w:basedOn w:val="DefaultParagraphFont"/>
    <w:uiPriority w:val="22"/>
    <w:qFormat/>
    <w:rsid w:val="00E06893"/>
    <w:rPr>
      <w:b/>
      <w:bCs/>
    </w:rPr>
  </w:style>
  <w:style w:type="character" w:styleId="SubtleEmphasis">
    <w:name w:val="Subtle Emphasis"/>
    <w:basedOn w:val="DefaultParagraphFont"/>
    <w:uiPriority w:val="19"/>
    <w:qFormat/>
    <w:rsid w:val="00E06893"/>
    <w:rPr>
      <w:i/>
      <w:iCs/>
      <w:color w:val="404040" w:themeColor="text1" w:themeTint="BF"/>
    </w:rPr>
  </w:style>
  <w:style w:type="character" w:styleId="SubtleReference">
    <w:name w:val="Subtle Reference"/>
    <w:basedOn w:val="DefaultParagraphFont"/>
    <w:uiPriority w:val="31"/>
    <w:qFormat/>
    <w:rsid w:val="00E06893"/>
    <w:rPr>
      <w:smallCaps/>
      <w:color w:val="5A5A5A" w:themeColor="text1" w:themeTint="A5"/>
    </w:rPr>
  </w:style>
  <w:style w:type="paragraph" w:styleId="TOCHeading">
    <w:name w:val="TOC Heading"/>
    <w:basedOn w:val="Heading1"/>
    <w:next w:val="Normal"/>
    <w:uiPriority w:val="39"/>
    <w:semiHidden/>
    <w:unhideWhenUsed/>
    <w:qFormat/>
    <w:rsid w:val="00E06893"/>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1506</Characters>
  <Application>Microsoft Office Word</Application>
  <DocSecurity>0</DocSecurity>
  <Lines>24</Lines>
  <Paragraphs>17</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Wichman</dc:creator>
  <cp:keywords/>
  <dc:description/>
  <cp:lastModifiedBy>Cathy Wichman</cp:lastModifiedBy>
  <cp:revision>2</cp:revision>
  <dcterms:created xsi:type="dcterms:W3CDTF">2026-08-21T19:22:00Z</dcterms:created>
  <dcterms:modified xsi:type="dcterms:W3CDTF">2026-08-21T19:22:00Z</dcterms:modified>
</cp:coreProperties>
</file>