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989" w14:textId="5D4BE0B7" w:rsidR="008E01CC" w:rsidRPr="00915ED1" w:rsidRDefault="00DE4505" w:rsidP="002C1FC2">
      <w:pPr>
        <w:ind w:left="720" w:firstLine="720"/>
        <w:rPr>
          <w:rStyle w:val="Strong"/>
          <w:rFonts w:ascii="Times New Roman" w:hAnsi="Times New Roman" w:cs="Times New Roman"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3A3BEB" wp14:editId="2A4CDDD1">
            <wp:simplePos x="0" y="0"/>
            <wp:positionH relativeFrom="margin">
              <wp:posOffset>-564515</wp:posOffset>
            </wp:positionH>
            <wp:positionV relativeFrom="margin">
              <wp:posOffset>-342265</wp:posOffset>
            </wp:positionV>
            <wp:extent cx="1520190" cy="1520190"/>
            <wp:effectExtent l="0" t="0" r="3810" b="3810"/>
            <wp:wrapTight wrapText="bothSides">
              <wp:wrapPolygon edited="0">
                <wp:start x="7579" y="0"/>
                <wp:lineTo x="5684" y="541"/>
                <wp:lineTo x="1353" y="3789"/>
                <wp:lineTo x="0" y="7308"/>
                <wp:lineTo x="0" y="14075"/>
                <wp:lineTo x="1624" y="17323"/>
                <wp:lineTo x="1624" y="18135"/>
                <wp:lineTo x="6496" y="21383"/>
                <wp:lineTo x="7579" y="21383"/>
                <wp:lineTo x="13805" y="21383"/>
                <wp:lineTo x="14887" y="21383"/>
                <wp:lineTo x="19759" y="17865"/>
                <wp:lineTo x="19759" y="17323"/>
                <wp:lineTo x="21383" y="14075"/>
                <wp:lineTo x="21383" y="7308"/>
                <wp:lineTo x="20301" y="3789"/>
                <wp:lineTo x="15970" y="812"/>
                <wp:lineTo x="13805" y="0"/>
                <wp:lineTo x="7579" y="0"/>
              </wp:wrapPolygon>
            </wp:wrapTight>
            <wp:docPr id="184512004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8CEA35D-1C0F-4B74-A12F-ACEFFDD52C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FC2">
        <w:rPr>
          <w:rStyle w:val="Strong"/>
          <w:rFonts w:ascii="Times New Roman" w:hAnsi="Times New Roman" w:cs="Times New Roman"/>
          <w:color w:val="0070C0"/>
        </w:rPr>
        <w:t xml:space="preserve">                              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77BBEA5A" w:rsidR="008E01CC" w:rsidRPr="00915ED1" w:rsidRDefault="005F5950" w:rsidP="002C1FC2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being through evidence-based </w:t>
      </w:r>
      <w:r w:rsidR="00C970EF">
        <w:rPr>
          <w:rStyle w:val="Strong"/>
          <w:rFonts w:ascii="Times New Roman" w:hAnsi="Times New Roman" w:cs="Times New Roman"/>
          <w:color w:val="0070C0"/>
        </w:rPr>
        <w:t>population care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00E28E31" w:rsidR="003224DD" w:rsidRPr="0075195E" w:rsidRDefault="002C3791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092FFE"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0C19074D" w:rsidR="003224DD" w:rsidRPr="00915ED1" w:rsidRDefault="00862A07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</w:t>
      </w:r>
      <w:r w:rsidR="00D72046">
        <w:rPr>
          <w:rFonts w:ascii="Times New Roman" w:hAnsi="Times New Roman" w:cs="Times New Roman"/>
        </w:rPr>
        <w:t>ly</w:t>
      </w:r>
      <w:r>
        <w:rPr>
          <w:rFonts w:ascii="Times New Roman" w:hAnsi="Times New Roman" w:cs="Times New Roman"/>
        </w:rPr>
        <w:t xml:space="preserve"> 1</w:t>
      </w:r>
      <w:r w:rsidR="00D72046">
        <w:rPr>
          <w:rFonts w:ascii="Times New Roman" w:hAnsi="Times New Roman" w:cs="Times New Roman"/>
        </w:rPr>
        <w:t>3</w:t>
      </w:r>
      <w:r w:rsidR="00C3622C">
        <w:rPr>
          <w:rFonts w:ascii="Times New Roman" w:hAnsi="Times New Roman" w:cs="Times New Roman"/>
        </w:rPr>
        <w:t>th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6B26E1">
        <w:rPr>
          <w:rFonts w:ascii="Times New Roman" w:hAnsi="Times New Roman" w:cs="Times New Roman"/>
        </w:rPr>
        <w:t>6</w:t>
      </w:r>
    </w:p>
    <w:p w14:paraId="359D9FE2" w14:textId="59C62CE5" w:rsidR="003224DD" w:rsidRPr="00915ED1" w:rsidRDefault="00862A07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7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11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44C8F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Facilitator</w:t>
            </w:r>
          </w:p>
        </w:tc>
      </w:tr>
      <w:tr w:rsidR="00A952CC" w:rsidRPr="00144C8F" w14:paraId="68EBFD54" w14:textId="77777777" w:rsidTr="006B26E1">
        <w:trPr>
          <w:trHeight w:val="1070"/>
        </w:trPr>
        <w:tc>
          <w:tcPr>
            <w:tcW w:w="4518" w:type="dxa"/>
          </w:tcPr>
          <w:p w14:paraId="5B5CBF82" w14:textId="77777777" w:rsidR="00A952CC" w:rsidRPr="00144C8F" w:rsidRDefault="00A952CC" w:rsidP="00E80CEF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  <w:b/>
                <w:bCs/>
              </w:rPr>
              <w:t>Welcome &amp; Announcements</w:t>
            </w:r>
          </w:p>
          <w:p w14:paraId="7BF00B6D" w14:textId="145FABDD" w:rsidR="00A952CC" w:rsidRPr="00144C8F" w:rsidRDefault="00A952CC" w:rsidP="001D03A9">
            <w:pPr>
              <w:pStyle w:val="ListParagraph"/>
              <w:numPr>
                <w:ilvl w:val="0"/>
                <w:numId w:val="31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Introductions</w:t>
            </w:r>
            <w:r w:rsidR="00A10BCE">
              <w:rPr>
                <w:rFonts w:ascii="Arial" w:hAnsi="Arial" w:cs="Arial"/>
              </w:rPr>
              <w:br/>
            </w:r>
          </w:p>
          <w:p w14:paraId="39E09E04" w14:textId="4FF79C82" w:rsidR="00FD27DD" w:rsidRPr="00144C8F" w:rsidRDefault="00A952CC" w:rsidP="001D03A9">
            <w:pPr>
              <w:pStyle w:val="ListParagraph"/>
              <w:numPr>
                <w:ilvl w:val="0"/>
                <w:numId w:val="31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Member achievements</w:t>
            </w:r>
          </w:p>
          <w:p w14:paraId="10784397" w14:textId="387D334D" w:rsidR="001D03A9" w:rsidRPr="00144C8F" w:rsidRDefault="001D03A9" w:rsidP="00B21FA7">
            <w:pPr>
              <w:pStyle w:val="ListParagraph"/>
              <w:tabs>
                <w:tab w:val="left" w:pos="1152"/>
              </w:tabs>
              <w:ind w:left="420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0025A856" w14:textId="74406D40" w:rsidR="00224CF7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Sarah</w:t>
            </w:r>
            <w:r w:rsidR="00144C8F">
              <w:rPr>
                <w:rFonts w:ascii="Arial" w:hAnsi="Arial" w:cs="Arial"/>
              </w:rPr>
              <w:t xml:space="preserve"> Taylor</w:t>
            </w:r>
            <w:r w:rsidR="00D90971" w:rsidRPr="00144C8F">
              <w:rPr>
                <w:rFonts w:ascii="Arial" w:hAnsi="Arial" w:cs="Arial"/>
              </w:rPr>
              <w:t>/</w:t>
            </w:r>
            <w:r w:rsidR="00A04A0F" w:rsidRPr="00144C8F">
              <w:rPr>
                <w:rFonts w:ascii="Arial" w:hAnsi="Arial" w:cs="Arial"/>
              </w:rPr>
              <w:t>Members</w:t>
            </w:r>
          </w:p>
          <w:p w14:paraId="70C5A230" w14:textId="23743F02" w:rsidR="00224CF7" w:rsidRPr="00144C8F" w:rsidRDefault="003B28E9" w:rsidP="0089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E0D3C">
              <w:rPr>
                <w:rFonts w:ascii="Arial" w:hAnsi="Arial" w:cs="Arial"/>
              </w:rPr>
              <w:t>Sandra (Dea) Mahanes</w:t>
            </w:r>
            <w:r w:rsidR="000F5C22">
              <w:rPr>
                <w:rFonts w:ascii="Arial" w:hAnsi="Arial" w:cs="Arial"/>
              </w:rPr>
              <w:t>-</w:t>
            </w:r>
            <w:r w:rsidR="000F5C22" w:rsidRPr="00C50A17">
              <w:rPr>
                <w:rFonts w:ascii="Arial" w:hAnsi="Arial" w:cs="Arial"/>
                <w:sz w:val="22"/>
                <w:szCs w:val="22"/>
              </w:rPr>
              <w:t>Dr. Mahanes was selected for induction into the American Academy of Nursing as a fellow</w:t>
            </w:r>
            <w:r w:rsidR="009709DF">
              <w:rPr>
                <w:rFonts w:ascii="Arial" w:hAnsi="Arial" w:cs="Arial"/>
              </w:rPr>
              <w:t>.</w:t>
            </w:r>
            <w:r w:rsidR="007D7117">
              <w:rPr>
                <w:rFonts w:ascii="Arial" w:hAnsi="Arial" w:cs="Arial"/>
              </w:rPr>
              <w:t xml:space="preserve"> </w:t>
            </w:r>
          </w:p>
        </w:tc>
      </w:tr>
      <w:tr w:rsidR="00A952CC" w:rsidRPr="00144C8F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Minutes </w:t>
            </w:r>
          </w:p>
          <w:p w14:paraId="57A43D77" w14:textId="7D638B7A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Pr="00144C8F" w:rsidRDefault="001D03A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 </w:t>
            </w:r>
          </w:p>
          <w:p w14:paraId="52D6E961" w14:textId="27C93608" w:rsidR="00C23064" w:rsidRPr="00144C8F" w:rsidRDefault="00B21FA7" w:rsidP="006B681A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Ellen Harvey</w:t>
            </w:r>
          </w:p>
        </w:tc>
      </w:tr>
      <w:tr w:rsidR="00A952CC" w:rsidRPr="00144C8F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Reports </w:t>
            </w:r>
          </w:p>
          <w:p w14:paraId="15D58F23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Treasurer </w:t>
            </w:r>
          </w:p>
          <w:p w14:paraId="1B85F1CF" w14:textId="7C473CD6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Social Media </w:t>
            </w:r>
          </w:p>
          <w:p w14:paraId="49FBFB24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Standing Committees </w:t>
            </w:r>
          </w:p>
          <w:p w14:paraId="0CF481F9" w14:textId="1AA53773" w:rsidR="00A952CC" w:rsidRPr="00144C8F" w:rsidRDefault="00A952CC" w:rsidP="00A952CC">
            <w:pPr>
              <w:pStyle w:val="ListParagraph"/>
              <w:numPr>
                <w:ilvl w:val="0"/>
                <w:numId w:val="43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Finance </w:t>
            </w:r>
          </w:p>
          <w:p w14:paraId="5903AB7A" w14:textId="39BB815E" w:rsidR="00A952CC" w:rsidRPr="00144C8F" w:rsidRDefault="00A952CC" w:rsidP="00A952CC">
            <w:pPr>
              <w:pStyle w:val="ListParagraph"/>
              <w:numPr>
                <w:ilvl w:val="0"/>
                <w:numId w:val="43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proofErr w:type="gramStart"/>
            <w:r w:rsidRPr="00144C8F">
              <w:rPr>
                <w:rFonts w:ascii="Arial" w:hAnsi="Arial" w:cs="Arial"/>
              </w:rPr>
              <w:t>Program</w:t>
            </w:r>
            <w:proofErr w:type="gramEnd"/>
            <w:r w:rsidRPr="00144C8F">
              <w:rPr>
                <w:rFonts w:ascii="Arial" w:hAnsi="Arial" w:cs="Arial"/>
              </w:rPr>
              <w:t xml:space="preserve"> Planning </w:t>
            </w:r>
          </w:p>
          <w:p w14:paraId="73F2E878" w14:textId="15E3A8FA" w:rsidR="000E719A" w:rsidRPr="00FE04AA" w:rsidRDefault="00A952CC" w:rsidP="000851DD">
            <w:pPr>
              <w:pStyle w:val="ListParagraph"/>
              <w:numPr>
                <w:ilvl w:val="0"/>
                <w:numId w:val="43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FE04AA">
              <w:rPr>
                <w:rFonts w:ascii="Arial" w:hAnsi="Arial" w:cs="Arial"/>
              </w:rPr>
              <w:t>Growth &amp; Succession</w:t>
            </w:r>
            <w:r w:rsidR="00FE04AA">
              <w:rPr>
                <w:rFonts w:ascii="Arial" w:hAnsi="Arial" w:cs="Arial"/>
              </w:rPr>
              <w:br/>
            </w:r>
            <w:r w:rsidR="00FE04AA" w:rsidRPr="00FE04AA">
              <w:rPr>
                <w:rFonts w:ascii="Arial" w:hAnsi="Arial" w:cs="Arial"/>
                <w:sz w:val="16"/>
                <w:szCs w:val="16"/>
              </w:rPr>
              <w:t>●</w:t>
            </w:r>
            <w:r w:rsidR="00FE04AA">
              <w:rPr>
                <w:rFonts w:ascii="Arial" w:hAnsi="Arial" w:cs="Arial"/>
              </w:rPr>
              <w:t xml:space="preserve"> Volunteer Forms</w:t>
            </w:r>
          </w:p>
          <w:p w14:paraId="501549F5" w14:textId="77777777" w:rsidR="00E67573" w:rsidRPr="00144C8F" w:rsidRDefault="00A952CC" w:rsidP="00E67573">
            <w:pPr>
              <w:pStyle w:val="ListParagraph"/>
              <w:numPr>
                <w:ilvl w:val="0"/>
                <w:numId w:val="43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Legislative/Regulatory</w:t>
            </w:r>
          </w:p>
          <w:p w14:paraId="5F654965" w14:textId="77777777" w:rsidR="00E67573" w:rsidRPr="00144C8F" w:rsidRDefault="00224CF7" w:rsidP="00072181">
            <w:pPr>
              <w:pStyle w:val="ListParagraph"/>
              <w:numPr>
                <w:ilvl w:val="0"/>
                <w:numId w:val="10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Open discussion</w:t>
            </w:r>
          </w:p>
          <w:p w14:paraId="7FBF2A2F" w14:textId="77777777" w:rsidR="00072181" w:rsidRPr="00144C8F" w:rsidRDefault="006B26E1" w:rsidP="006B26E1">
            <w:pPr>
              <w:pStyle w:val="ListParagraph"/>
              <w:numPr>
                <w:ilvl w:val="0"/>
                <w:numId w:val="11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Future topics of discussion</w:t>
            </w:r>
          </w:p>
          <w:p w14:paraId="4B01ACC6" w14:textId="1A739E2C" w:rsidR="006B26E1" w:rsidRPr="00144C8F" w:rsidRDefault="006B26E1" w:rsidP="006B26E1">
            <w:pPr>
              <w:pStyle w:val="ListParagraph"/>
              <w:numPr>
                <w:ilvl w:val="0"/>
                <w:numId w:val="11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Guest speakers</w:t>
            </w:r>
          </w:p>
        </w:tc>
        <w:tc>
          <w:tcPr>
            <w:tcW w:w="5220" w:type="dxa"/>
          </w:tcPr>
          <w:p w14:paraId="1E9C525B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6BDE2F31" w14:textId="19E81670" w:rsidR="00341C84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Sarra Wildermuth</w:t>
            </w:r>
          </w:p>
          <w:p w14:paraId="0984CE1C" w14:textId="4E5E64A3" w:rsidR="0004435C" w:rsidRPr="00144C8F" w:rsidRDefault="0004435C" w:rsidP="0004435C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Cindy Ward</w:t>
            </w:r>
          </w:p>
          <w:p w14:paraId="2043DD32" w14:textId="46E3CF6E" w:rsidR="00341C84" w:rsidRPr="00144C8F" w:rsidRDefault="00341C84" w:rsidP="00895B40">
            <w:pPr>
              <w:rPr>
                <w:rFonts w:ascii="Arial" w:hAnsi="Arial" w:cs="Arial"/>
              </w:rPr>
            </w:pPr>
          </w:p>
          <w:p w14:paraId="74473497" w14:textId="0A69F35E" w:rsidR="009E58E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Holly Tenaglia</w:t>
            </w:r>
          </w:p>
          <w:p w14:paraId="7CC0A9F1" w14:textId="74921764" w:rsidR="00BA3B0A" w:rsidRPr="00144C8F" w:rsidRDefault="006F3FBD" w:rsidP="0089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Stacia Landrom &amp; Trina Carter</w:t>
            </w:r>
          </w:p>
          <w:p w14:paraId="28519C00" w14:textId="75AF1715" w:rsidR="00341C84" w:rsidRPr="00144C8F" w:rsidRDefault="0004435C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Amy Lucas</w:t>
            </w:r>
            <w:r>
              <w:rPr>
                <w:rFonts w:ascii="Arial" w:hAnsi="Arial" w:cs="Arial"/>
              </w:rPr>
              <w:t xml:space="preserve"> </w:t>
            </w:r>
          </w:p>
          <w:p w14:paraId="30A8C4FD" w14:textId="2D252F50" w:rsidR="00A952CC" w:rsidRPr="00144C8F" w:rsidRDefault="0067210A" w:rsidP="0089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B681A" w:rsidRPr="00144C8F">
              <w:rPr>
                <w:rFonts w:ascii="Arial" w:hAnsi="Arial" w:cs="Arial"/>
              </w:rPr>
              <w:t>Erin Smith</w:t>
            </w:r>
            <w:r w:rsidR="13978BCA" w:rsidRPr="00144C8F">
              <w:rPr>
                <w:rFonts w:ascii="Arial" w:hAnsi="Arial" w:cs="Arial"/>
              </w:rPr>
              <w:t xml:space="preserve"> </w:t>
            </w:r>
            <w:r w:rsidR="00934A54">
              <w:rPr>
                <w:rFonts w:ascii="Arial" w:hAnsi="Arial" w:cs="Arial"/>
              </w:rPr>
              <w:br/>
            </w:r>
          </w:p>
          <w:p w14:paraId="53EE7FDF" w14:textId="77777777" w:rsidR="00C3622C" w:rsidRDefault="00224CF7" w:rsidP="00A304A7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Group</w:t>
            </w:r>
          </w:p>
          <w:p w14:paraId="1A4E1135" w14:textId="1F1F56F8" w:rsidR="00A304A7" w:rsidRPr="00C3622C" w:rsidRDefault="00A304A7" w:rsidP="00A30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Sarra Wildermuth</w:t>
            </w:r>
            <w:r>
              <w:rPr>
                <w:rFonts w:ascii="Arial" w:hAnsi="Arial" w:cs="Arial"/>
              </w:rPr>
              <w:br/>
            </w:r>
            <w:r w:rsidR="00BB3FC4">
              <w:rPr>
                <w:rFonts w:ascii="Arial" w:hAnsi="Arial" w:cs="Arial"/>
              </w:rPr>
              <w:t>Neuroscience</w:t>
            </w:r>
            <w:r>
              <w:rPr>
                <w:rFonts w:ascii="Arial" w:hAnsi="Arial" w:cs="Arial"/>
              </w:rPr>
              <w:t xml:space="preserve"> CNS @ ECU Health</w:t>
            </w:r>
            <w:r w:rsidR="001D29A7">
              <w:rPr>
                <w:rFonts w:ascii="Arial" w:hAnsi="Arial" w:cs="Arial"/>
              </w:rPr>
              <w:t>-</w:t>
            </w:r>
            <w:r w:rsidR="007F5BD5">
              <w:rPr>
                <w:rFonts w:ascii="Arial" w:hAnsi="Arial" w:cs="Arial"/>
              </w:rPr>
              <w:t>D</w:t>
            </w:r>
            <w:r w:rsidR="001D29A7">
              <w:rPr>
                <w:rFonts w:ascii="Arial" w:hAnsi="Arial" w:cs="Arial"/>
              </w:rPr>
              <w:t>iscuss</w:t>
            </w:r>
            <w:r w:rsidR="007F5BD5">
              <w:rPr>
                <w:rFonts w:ascii="Arial" w:hAnsi="Arial" w:cs="Arial"/>
              </w:rPr>
              <w:t>es</w:t>
            </w:r>
            <w:r w:rsidR="001D29A7">
              <w:rPr>
                <w:rFonts w:ascii="Arial" w:hAnsi="Arial" w:cs="Arial"/>
              </w:rPr>
              <w:t xml:space="preserve"> </w:t>
            </w:r>
            <w:r w:rsidR="00491FCA">
              <w:rPr>
                <w:rFonts w:ascii="Arial" w:hAnsi="Arial" w:cs="Arial"/>
              </w:rPr>
              <w:t>her</w:t>
            </w:r>
            <w:r w:rsidR="001D29A7">
              <w:rPr>
                <w:rFonts w:ascii="Arial" w:hAnsi="Arial" w:cs="Arial"/>
              </w:rPr>
              <w:t xml:space="preserve"> journey of building </w:t>
            </w:r>
            <w:proofErr w:type="gramStart"/>
            <w:r w:rsidR="001D29A7">
              <w:rPr>
                <w:rFonts w:ascii="Arial" w:hAnsi="Arial" w:cs="Arial"/>
              </w:rPr>
              <w:t>a</w:t>
            </w:r>
            <w:proofErr w:type="gramEnd"/>
            <w:r w:rsidR="001D29A7">
              <w:rPr>
                <w:rFonts w:ascii="Arial" w:hAnsi="Arial" w:cs="Arial"/>
              </w:rPr>
              <w:t xml:space="preserve"> EMU at ECU Health.</w:t>
            </w:r>
          </w:p>
        </w:tc>
      </w:tr>
      <w:tr w:rsidR="00D30D12" w:rsidRPr="00144C8F" w14:paraId="1F8EDE22" w14:textId="77777777" w:rsidTr="13978BCA">
        <w:trPr>
          <w:trHeight w:val="341"/>
        </w:trPr>
        <w:tc>
          <w:tcPr>
            <w:tcW w:w="4518" w:type="dxa"/>
          </w:tcPr>
          <w:p w14:paraId="7D91F148" w14:textId="701BEDAF" w:rsidR="00D30D12" w:rsidRPr="00144C8F" w:rsidRDefault="00D30D12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Business: </w:t>
            </w:r>
          </w:p>
        </w:tc>
        <w:tc>
          <w:tcPr>
            <w:tcW w:w="5220" w:type="dxa"/>
          </w:tcPr>
          <w:p w14:paraId="62E252C9" w14:textId="77777777" w:rsidR="00D30D12" w:rsidRPr="00144C8F" w:rsidRDefault="00D30D12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144C8F" w:rsidRDefault="00A952CC" w:rsidP="00B71055">
            <w:pPr>
              <w:rPr>
                <w:rFonts w:ascii="Arial" w:hAnsi="Arial" w:cs="Arial"/>
              </w:rPr>
            </w:pPr>
          </w:p>
          <w:p w14:paraId="5C2BD5BB" w14:textId="77777777" w:rsidR="003851D2" w:rsidRPr="00144C8F" w:rsidRDefault="00A952CC" w:rsidP="007D48FD">
            <w:pPr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Next membership meeting: </w:t>
            </w:r>
          </w:p>
          <w:p w14:paraId="0A59F9A6" w14:textId="0A9B4703" w:rsidR="00A952CC" w:rsidRPr="00144C8F" w:rsidRDefault="00A952CC" w:rsidP="007D48FD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51594B11" w14:textId="77777777" w:rsidR="00A952CC" w:rsidRPr="00144C8F" w:rsidRDefault="00A952CC" w:rsidP="00407E49">
            <w:pPr>
              <w:rPr>
                <w:rFonts w:ascii="Arial" w:hAnsi="Arial" w:cs="Arial"/>
                <w:b/>
              </w:rPr>
            </w:pPr>
          </w:p>
          <w:p w14:paraId="38CAFA18" w14:textId="0DA2F42C" w:rsidR="003851D2" w:rsidRPr="00144C8F" w:rsidRDefault="00811851" w:rsidP="13978B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="006F3F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6B26E1" w:rsidRPr="00144C8F">
              <w:rPr>
                <w:rFonts w:ascii="Arial" w:hAnsi="Arial" w:cs="Arial"/>
                <w:vertAlign w:val="superscript"/>
              </w:rPr>
              <w:t>th</w:t>
            </w:r>
            <w:r w:rsidR="13978BCA" w:rsidRPr="00144C8F">
              <w:rPr>
                <w:rFonts w:ascii="Arial" w:hAnsi="Arial" w:cs="Arial"/>
              </w:rPr>
              <w:t>,</w:t>
            </w:r>
            <w:r w:rsidR="006B26E1" w:rsidRPr="00144C8F">
              <w:rPr>
                <w:rFonts w:ascii="Arial" w:hAnsi="Arial" w:cs="Arial"/>
              </w:rPr>
              <w:t xml:space="preserve"> 2026,</w:t>
            </w:r>
            <w:r w:rsidR="13978BCA" w:rsidRPr="00144C8F">
              <w:rPr>
                <w:rFonts w:ascii="Arial" w:hAnsi="Arial" w:cs="Arial"/>
              </w:rPr>
              <w:t xml:space="preserve"> </w:t>
            </w:r>
            <w:r w:rsidR="00AE4DC8" w:rsidRPr="00BA3B0A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="13978BCA" w:rsidRPr="00BA3B0A">
              <w:rPr>
                <w:rFonts w:ascii="Arial" w:hAnsi="Arial" w:cs="Arial"/>
                <w:b/>
                <w:bCs/>
                <w:color w:val="EE0000"/>
              </w:rPr>
              <w:t>:00 pm</w:t>
            </w:r>
            <w:r w:rsidR="00C23064" w:rsidRPr="00BA3B0A">
              <w:rPr>
                <w:rFonts w:ascii="Arial" w:hAnsi="Arial" w:cs="Arial"/>
                <w:color w:val="EE0000"/>
              </w:rPr>
              <w:t xml:space="preserve"> </w:t>
            </w:r>
          </w:p>
        </w:tc>
      </w:tr>
    </w:tbl>
    <w:p w14:paraId="20B311E2" w14:textId="77777777" w:rsidR="008E01CC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977E72" w14:textId="77777777" w:rsidR="002D4042" w:rsidRDefault="002D4042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8B8DA9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6690CB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96CEA4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0A4762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C346CB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6A268F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D76903" w14:textId="64CD3C45" w:rsidR="003512DD" w:rsidRPr="003512DD" w:rsidRDefault="003512DD" w:rsidP="003512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12D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BC3C133" wp14:editId="5D7DC6E7">
            <wp:simplePos x="2698044" y="914400"/>
            <wp:positionH relativeFrom="margin">
              <wp:align>left</wp:align>
            </wp:positionH>
            <wp:positionV relativeFrom="margin">
              <wp:align>top</wp:align>
            </wp:positionV>
            <wp:extent cx="2381956" cy="3331430"/>
            <wp:effectExtent l="0" t="0" r="0" b="2540"/>
            <wp:wrapSquare wrapText="bothSides"/>
            <wp:docPr id="131146047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048B7CF-591D-4F1B-8BBB-697360B1B9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56" cy="33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E3EF31" w14:textId="77777777" w:rsidR="00071705" w:rsidRDefault="00071705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9B5D2B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DA3EBC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98A2E1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6DE160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441696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873C9E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A2EB10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940D7C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DD095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FA912B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099239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78B7A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FCD1B7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0555CA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310012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B4CC0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48E398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C85A4E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CFD54B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9DB06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994DCD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372019" w14:textId="77777777" w:rsidR="00D258A6" w:rsidRDefault="00D258A6" w:rsidP="00D25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8473B" w14:textId="114A80AD" w:rsidR="00D258A6" w:rsidRPr="00D258A6" w:rsidRDefault="00D258A6" w:rsidP="00D258A6">
      <w:pPr>
        <w:spacing w:line="360" w:lineRule="auto"/>
        <w:rPr>
          <w:rFonts w:ascii="Times New Roman" w:hAnsi="Times New Roman" w:cs="Times New Roman"/>
        </w:rPr>
      </w:pPr>
      <w:r w:rsidRPr="00D258A6">
        <w:rPr>
          <w:rFonts w:ascii="Times New Roman" w:hAnsi="Times New Roman" w:cs="Times New Roman"/>
        </w:rPr>
        <w:t>Sarra Wildermuth, MSN, RN, ACCNS-AG is a Neuroscience Clinical Nurse Specialist at ECU Health in Greenville, North Carolina. She specializes in the care of patients with epilepsy, traumatic brain injury, and stroke; with a focus on evidence-based practice and interdisciplinary collaboration.</w:t>
      </w:r>
    </w:p>
    <w:p w14:paraId="0D5199A6" w14:textId="46780A55" w:rsidR="00D258A6" w:rsidRPr="00D258A6" w:rsidRDefault="00D258A6" w:rsidP="00D258A6">
      <w:pPr>
        <w:spacing w:line="360" w:lineRule="auto"/>
        <w:rPr>
          <w:rFonts w:ascii="Times New Roman" w:hAnsi="Times New Roman" w:cs="Times New Roman"/>
        </w:rPr>
      </w:pPr>
      <w:r w:rsidRPr="00D258A6">
        <w:rPr>
          <w:rFonts w:ascii="Times New Roman" w:hAnsi="Times New Roman" w:cs="Times New Roman"/>
        </w:rPr>
        <w:t xml:space="preserve">Sarra maintains strong professional connections to Virginia, where she worked as a bedside nurse for five years and earned her Clinical Nurse Specialist degree from Old Dominion University. She is passionate about supporting the </w:t>
      </w:r>
      <w:proofErr w:type="spellStart"/>
      <w:r w:rsidRPr="00D258A6">
        <w:rPr>
          <w:rFonts w:ascii="Times New Roman" w:hAnsi="Times New Roman" w:cs="Times New Roman"/>
        </w:rPr>
        <w:t>V</w:t>
      </w:r>
      <w:r w:rsidR="00622F32">
        <w:rPr>
          <w:rFonts w:ascii="Times New Roman" w:hAnsi="Times New Roman" w:cs="Times New Roman"/>
        </w:rPr>
        <w:t>a</w:t>
      </w:r>
      <w:r w:rsidRPr="00D258A6">
        <w:rPr>
          <w:rFonts w:ascii="Times New Roman" w:hAnsi="Times New Roman" w:cs="Times New Roman"/>
        </w:rPr>
        <w:t>CNS</w:t>
      </w:r>
      <w:proofErr w:type="spellEnd"/>
      <w:r w:rsidRPr="00D258A6">
        <w:rPr>
          <w:rFonts w:ascii="Times New Roman" w:hAnsi="Times New Roman" w:cs="Times New Roman"/>
        </w:rPr>
        <w:t xml:space="preserve"> organization and remains dedicated to enhancing collaboration among CNSs in both North Carolina and Virginia.</w:t>
      </w:r>
    </w:p>
    <w:p w14:paraId="32C694CC" w14:textId="77777777" w:rsidR="00071705" w:rsidRPr="00D258A6" w:rsidRDefault="00071705" w:rsidP="00D258A6">
      <w:pPr>
        <w:spacing w:line="360" w:lineRule="auto"/>
        <w:rPr>
          <w:rFonts w:ascii="Times New Roman" w:hAnsi="Times New Roman" w:cs="Times New Roman"/>
        </w:rPr>
      </w:pPr>
    </w:p>
    <w:sectPr w:rsidR="00071705" w:rsidRPr="00D258A6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7389" w14:textId="77777777" w:rsidR="00EE56D2" w:rsidRDefault="00EE56D2" w:rsidP="00260D2D">
      <w:r>
        <w:separator/>
      </w:r>
    </w:p>
  </w:endnote>
  <w:endnote w:type="continuationSeparator" w:id="0">
    <w:p w14:paraId="33B735B0" w14:textId="77777777" w:rsidR="00EE56D2" w:rsidRDefault="00EE56D2" w:rsidP="0026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B182" w14:textId="77777777" w:rsidR="00EE56D2" w:rsidRDefault="00EE56D2" w:rsidP="00260D2D">
      <w:r>
        <w:separator/>
      </w:r>
    </w:p>
  </w:footnote>
  <w:footnote w:type="continuationSeparator" w:id="0">
    <w:p w14:paraId="62F85D17" w14:textId="77777777" w:rsidR="00EE56D2" w:rsidRDefault="00EE56D2" w:rsidP="0026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37BA6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69F"/>
    <w:multiLevelType w:val="hybridMultilevel"/>
    <w:tmpl w:val="602625C2"/>
    <w:lvl w:ilvl="0" w:tplc="F6C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4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69590">
    <w:abstractNumId w:val="17"/>
  </w:num>
  <w:num w:numId="2" w16cid:durableId="1174228960">
    <w:abstractNumId w:val="32"/>
  </w:num>
  <w:num w:numId="3" w16cid:durableId="1194927890">
    <w:abstractNumId w:val="27"/>
  </w:num>
  <w:num w:numId="4" w16cid:durableId="1218203358">
    <w:abstractNumId w:val="25"/>
  </w:num>
  <w:num w:numId="5" w16cid:durableId="1248927957">
    <w:abstractNumId w:val="39"/>
  </w:num>
  <w:num w:numId="6" w16cid:durableId="1264459913">
    <w:abstractNumId w:val="42"/>
  </w:num>
  <w:num w:numId="7" w16cid:durableId="1339501869">
    <w:abstractNumId w:val="24"/>
  </w:num>
  <w:num w:numId="8" w16cid:durableId="1366444568">
    <w:abstractNumId w:val="35"/>
  </w:num>
  <w:num w:numId="9" w16cid:durableId="1371495867">
    <w:abstractNumId w:val="43"/>
  </w:num>
  <w:num w:numId="10" w16cid:durableId="1426684533">
    <w:abstractNumId w:val="16"/>
  </w:num>
  <w:num w:numId="11" w16cid:durableId="1531408479">
    <w:abstractNumId w:val="26"/>
  </w:num>
  <w:num w:numId="12" w16cid:durableId="1622758005">
    <w:abstractNumId w:val="11"/>
  </w:num>
  <w:num w:numId="13" w16cid:durableId="1625766097">
    <w:abstractNumId w:val="0"/>
  </w:num>
  <w:num w:numId="14" w16cid:durableId="1679038649">
    <w:abstractNumId w:val="30"/>
  </w:num>
  <w:num w:numId="15" w16cid:durableId="1679623856">
    <w:abstractNumId w:val="20"/>
  </w:num>
  <w:num w:numId="16" w16cid:durableId="1726563651">
    <w:abstractNumId w:val="28"/>
  </w:num>
  <w:num w:numId="17" w16cid:durableId="175004510">
    <w:abstractNumId w:val="5"/>
  </w:num>
  <w:num w:numId="18" w16cid:durableId="1786267183">
    <w:abstractNumId w:val="22"/>
  </w:num>
  <w:num w:numId="19" w16cid:durableId="1802066302">
    <w:abstractNumId w:val="23"/>
  </w:num>
  <w:num w:numId="20" w16cid:durableId="1821530468">
    <w:abstractNumId w:val="7"/>
  </w:num>
  <w:num w:numId="21" w16cid:durableId="188378184">
    <w:abstractNumId w:val="13"/>
  </w:num>
  <w:num w:numId="22" w16cid:durableId="1891336051">
    <w:abstractNumId w:val="36"/>
  </w:num>
  <w:num w:numId="23" w16cid:durableId="1911698309">
    <w:abstractNumId w:val="12"/>
  </w:num>
  <w:num w:numId="24" w16cid:durableId="2112357419">
    <w:abstractNumId w:val="34"/>
  </w:num>
  <w:num w:numId="25" w16cid:durableId="241531876">
    <w:abstractNumId w:val="9"/>
  </w:num>
  <w:num w:numId="26" w16cid:durableId="293802781">
    <w:abstractNumId w:val="31"/>
  </w:num>
  <w:num w:numId="27" w16cid:durableId="299848944">
    <w:abstractNumId w:val="46"/>
  </w:num>
  <w:num w:numId="28" w16cid:durableId="361056574">
    <w:abstractNumId w:val="10"/>
  </w:num>
  <w:num w:numId="29" w16cid:durableId="37556082">
    <w:abstractNumId w:val="6"/>
  </w:num>
  <w:num w:numId="30" w16cid:durableId="38022179">
    <w:abstractNumId w:val="40"/>
  </w:num>
  <w:num w:numId="31" w16cid:durableId="443817300">
    <w:abstractNumId w:val="1"/>
  </w:num>
  <w:num w:numId="32" w16cid:durableId="457916174">
    <w:abstractNumId w:val="8"/>
  </w:num>
  <w:num w:numId="33" w16cid:durableId="551574455">
    <w:abstractNumId w:val="18"/>
  </w:num>
  <w:num w:numId="34" w16cid:durableId="560867822">
    <w:abstractNumId w:val="4"/>
  </w:num>
  <w:num w:numId="35" w16cid:durableId="677199784">
    <w:abstractNumId w:val="41"/>
  </w:num>
  <w:num w:numId="36" w16cid:durableId="677733488">
    <w:abstractNumId w:val="29"/>
  </w:num>
  <w:num w:numId="37" w16cid:durableId="679816588">
    <w:abstractNumId w:val="2"/>
  </w:num>
  <w:num w:numId="38" w16cid:durableId="684097270">
    <w:abstractNumId w:val="21"/>
  </w:num>
  <w:num w:numId="39" w16cid:durableId="81536961">
    <w:abstractNumId w:val="3"/>
  </w:num>
  <w:num w:numId="40" w16cid:durableId="820389099">
    <w:abstractNumId w:val="44"/>
  </w:num>
  <w:num w:numId="41" w16cid:durableId="854344647">
    <w:abstractNumId w:val="33"/>
  </w:num>
  <w:num w:numId="42" w16cid:durableId="874735380">
    <w:abstractNumId w:val="45"/>
  </w:num>
  <w:num w:numId="43" w16cid:durableId="880942874">
    <w:abstractNumId w:val="14"/>
  </w:num>
  <w:num w:numId="44" w16cid:durableId="901794224">
    <w:abstractNumId w:val="15"/>
  </w:num>
  <w:num w:numId="45" w16cid:durableId="946427460">
    <w:abstractNumId w:val="19"/>
  </w:num>
  <w:num w:numId="46" w16cid:durableId="952588651">
    <w:abstractNumId w:val="38"/>
  </w:num>
  <w:num w:numId="47" w16cid:durableId="9631940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0758"/>
    <w:rsid w:val="00007EC2"/>
    <w:rsid w:val="00027E5B"/>
    <w:rsid w:val="0004435C"/>
    <w:rsid w:val="000550EB"/>
    <w:rsid w:val="00057645"/>
    <w:rsid w:val="000707EE"/>
    <w:rsid w:val="00071705"/>
    <w:rsid w:val="00072181"/>
    <w:rsid w:val="0007610C"/>
    <w:rsid w:val="000851DD"/>
    <w:rsid w:val="000905D0"/>
    <w:rsid w:val="00092FFE"/>
    <w:rsid w:val="000A0885"/>
    <w:rsid w:val="000C0FBA"/>
    <w:rsid w:val="000D5A8F"/>
    <w:rsid w:val="000E719A"/>
    <w:rsid w:val="000F486E"/>
    <w:rsid w:val="000F5C22"/>
    <w:rsid w:val="000F693D"/>
    <w:rsid w:val="000F7F53"/>
    <w:rsid w:val="00125951"/>
    <w:rsid w:val="00142D58"/>
    <w:rsid w:val="00144C8F"/>
    <w:rsid w:val="0015273E"/>
    <w:rsid w:val="00155DF4"/>
    <w:rsid w:val="00161B58"/>
    <w:rsid w:val="00163D90"/>
    <w:rsid w:val="001911E0"/>
    <w:rsid w:val="00194306"/>
    <w:rsid w:val="001A3889"/>
    <w:rsid w:val="001A53D1"/>
    <w:rsid w:val="001C261C"/>
    <w:rsid w:val="001C6356"/>
    <w:rsid w:val="001D03A9"/>
    <w:rsid w:val="001D29A7"/>
    <w:rsid w:val="00203CA5"/>
    <w:rsid w:val="00213C44"/>
    <w:rsid w:val="00224CF7"/>
    <w:rsid w:val="00225DF2"/>
    <w:rsid w:val="00233EF2"/>
    <w:rsid w:val="002432C8"/>
    <w:rsid w:val="00243ADD"/>
    <w:rsid w:val="00252162"/>
    <w:rsid w:val="002525C2"/>
    <w:rsid w:val="00260D2D"/>
    <w:rsid w:val="00295ACF"/>
    <w:rsid w:val="002A4EDB"/>
    <w:rsid w:val="002C1FC2"/>
    <w:rsid w:val="002C3791"/>
    <w:rsid w:val="002D4042"/>
    <w:rsid w:val="002D47A6"/>
    <w:rsid w:val="002E1ECF"/>
    <w:rsid w:val="002F1CC8"/>
    <w:rsid w:val="003224DD"/>
    <w:rsid w:val="00322E1D"/>
    <w:rsid w:val="00340846"/>
    <w:rsid w:val="003412E3"/>
    <w:rsid w:val="00341C84"/>
    <w:rsid w:val="003512DD"/>
    <w:rsid w:val="00357DD7"/>
    <w:rsid w:val="00362A52"/>
    <w:rsid w:val="00363B44"/>
    <w:rsid w:val="003651DF"/>
    <w:rsid w:val="00374DF3"/>
    <w:rsid w:val="00382B58"/>
    <w:rsid w:val="003834BD"/>
    <w:rsid w:val="003851D2"/>
    <w:rsid w:val="00386F11"/>
    <w:rsid w:val="003942EC"/>
    <w:rsid w:val="00394D6C"/>
    <w:rsid w:val="003A2FA8"/>
    <w:rsid w:val="003B28E9"/>
    <w:rsid w:val="003C6EBF"/>
    <w:rsid w:val="003C7AD9"/>
    <w:rsid w:val="003C7E9C"/>
    <w:rsid w:val="003D6914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1FCA"/>
    <w:rsid w:val="004921DF"/>
    <w:rsid w:val="00493133"/>
    <w:rsid w:val="004A609D"/>
    <w:rsid w:val="004B6C9B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3595"/>
    <w:rsid w:val="005A2D46"/>
    <w:rsid w:val="005A3A23"/>
    <w:rsid w:val="005B38E9"/>
    <w:rsid w:val="005C3E26"/>
    <w:rsid w:val="005D2BDC"/>
    <w:rsid w:val="005D51C2"/>
    <w:rsid w:val="005F5950"/>
    <w:rsid w:val="0062112B"/>
    <w:rsid w:val="00621954"/>
    <w:rsid w:val="00622F32"/>
    <w:rsid w:val="0063280C"/>
    <w:rsid w:val="006618F7"/>
    <w:rsid w:val="0067210A"/>
    <w:rsid w:val="00675EF5"/>
    <w:rsid w:val="006934B8"/>
    <w:rsid w:val="006A1164"/>
    <w:rsid w:val="006A47B1"/>
    <w:rsid w:val="006B26E1"/>
    <w:rsid w:val="006B681A"/>
    <w:rsid w:val="006C4FF8"/>
    <w:rsid w:val="006D2B91"/>
    <w:rsid w:val="006D7A48"/>
    <w:rsid w:val="006E7888"/>
    <w:rsid w:val="006F3FBD"/>
    <w:rsid w:val="00706668"/>
    <w:rsid w:val="0071036D"/>
    <w:rsid w:val="00720D3F"/>
    <w:rsid w:val="00725374"/>
    <w:rsid w:val="007304C6"/>
    <w:rsid w:val="00731BE1"/>
    <w:rsid w:val="00732032"/>
    <w:rsid w:val="0073486D"/>
    <w:rsid w:val="00741F65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D7117"/>
    <w:rsid w:val="007E1A9D"/>
    <w:rsid w:val="007E6979"/>
    <w:rsid w:val="007F45BA"/>
    <w:rsid w:val="007F5BD5"/>
    <w:rsid w:val="0080045D"/>
    <w:rsid w:val="00811851"/>
    <w:rsid w:val="00851063"/>
    <w:rsid w:val="00851E05"/>
    <w:rsid w:val="0086120E"/>
    <w:rsid w:val="0086224D"/>
    <w:rsid w:val="00862A07"/>
    <w:rsid w:val="00864B50"/>
    <w:rsid w:val="00882035"/>
    <w:rsid w:val="0088221C"/>
    <w:rsid w:val="00895B40"/>
    <w:rsid w:val="008A473B"/>
    <w:rsid w:val="008A5D4B"/>
    <w:rsid w:val="008B57E8"/>
    <w:rsid w:val="008C1521"/>
    <w:rsid w:val="008C4578"/>
    <w:rsid w:val="008C6E93"/>
    <w:rsid w:val="008E01CC"/>
    <w:rsid w:val="008E3ED8"/>
    <w:rsid w:val="008F2FE8"/>
    <w:rsid w:val="008F43E6"/>
    <w:rsid w:val="00900F1C"/>
    <w:rsid w:val="00905410"/>
    <w:rsid w:val="00915ED1"/>
    <w:rsid w:val="00921C3B"/>
    <w:rsid w:val="00923947"/>
    <w:rsid w:val="00934A54"/>
    <w:rsid w:val="00937DFB"/>
    <w:rsid w:val="00945967"/>
    <w:rsid w:val="00962C94"/>
    <w:rsid w:val="009635E0"/>
    <w:rsid w:val="00964825"/>
    <w:rsid w:val="009709DF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10BCE"/>
    <w:rsid w:val="00A155A9"/>
    <w:rsid w:val="00A21626"/>
    <w:rsid w:val="00A304A7"/>
    <w:rsid w:val="00A447D5"/>
    <w:rsid w:val="00A47291"/>
    <w:rsid w:val="00A47619"/>
    <w:rsid w:val="00A54F24"/>
    <w:rsid w:val="00A62B5F"/>
    <w:rsid w:val="00A72B78"/>
    <w:rsid w:val="00A84A04"/>
    <w:rsid w:val="00A84C3E"/>
    <w:rsid w:val="00A94BA4"/>
    <w:rsid w:val="00A952CC"/>
    <w:rsid w:val="00AA1061"/>
    <w:rsid w:val="00AA1B99"/>
    <w:rsid w:val="00AB3CE9"/>
    <w:rsid w:val="00AD1E73"/>
    <w:rsid w:val="00AD7E08"/>
    <w:rsid w:val="00AE246D"/>
    <w:rsid w:val="00AE4DC8"/>
    <w:rsid w:val="00AE753B"/>
    <w:rsid w:val="00B00C47"/>
    <w:rsid w:val="00B01BA3"/>
    <w:rsid w:val="00B04B6F"/>
    <w:rsid w:val="00B05484"/>
    <w:rsid w:val="00B156DF"/>
    <w:rsid w:val="00B2029B"/>
    <w:rsid w:val="00B21FA7"/>
    <w:rsid w:val="00B47CE5"/>
    <w:rsid w:val="00B506BB"/>
    <w:rsid w:val="00B6418A"/>
    <w:rsid w:val="00B672C8"/>
    <w:rsid w:val="00B71055"/>
    <w:rsid w:val="00B773AB"/>
    <w:rsid w:val="00B81959"/>
    <w:rsid w:val="00B84E42"/>
    <w:rsid w:val="00BA3B0A"/>
    <w:rsid w:val="00BA6CF5"/>
    <w:rsid w:val="00BB1451"/>
    <w:rsid w:val="00BB3FC4"/>
    <w:rsid w:val="00BB7FB0"/>
    <w:rsid w:val="00BC4326"/>
    <w:rsid w:val="00BD3134"/>
    <w:rsid w:val="00BE0D3C"/>
    <w:rsid w:val="00BF0AEF"/>
    <w:rsid w:val="00BF2B83"/>
    <w:rsid w:val="00C05958"/>
    <w:rsid w:val="00C06017"/>
    <w:rsid w:val="00C0760A"/>
    <w:rsid w:val="00C23064"/>
    <w:rsid w:val="00C35AE6"/>
    <w:rsid w:val="00C3622C"/>
    <w:rsid w:val="00C50A17"/>
    <w:rsid w:val="00C52C23"/>
    <w:rsid w:val="00C537F1"/>
    <w:rsid w:val="00C71B55"/>
    <w:rsid w:val="00C71EF3"/>
    <w:rsid w:val="00C742E3"/>
    <w:rsid w:val="00C82A3F"/>
    <w:rsid w:val="00C838EB"/>
    <w:rsid w:val="00C85916"/>
    <w:rsid w:val="00C961A1"/>
    <w:rsid w:val="00C970EF"/>
    <w:rsid w:val="00CC6FC3"/>
    <w:rsid w:val="00CE1CD4"/>
    <w:rsid w:val="00CF0341"/>
    <w:rsid w:val="00D036FD"/>
    <w:rsid w:val="00D21958"/>
    <w:rsid w:val="00D226E1"/>
    <w:rsid w:val="00D258A6"/>
    <w:rsid w:val="00D30D12"/>
    <w:rsid w:val="00D36355"/>
    <w:rsid w:val="00D36D53"/>
    <w:rsid w:val="00D432BD"/>
    <w:rsid w:val="00D72046"/>
    <w:rsid w:val="00D72064"/>
    <w:rsid w:val="00D81EFF"/>
    <w:rsid w:val="00D86742"/>
    <w:rsid w:val="00D90971"/>
    <w:rsid w:val="00DC6C08"/>
    <w:rsid w:val="00DD38E3"/>
    <w:rsid w:val="00DE4505"/>
    <w:rsid w:val="00DF006C"/>
    <w:rsid w:val="00E17FDC"/>
    <w:rsid w:val="00E24BF8"/>
    <w:rsid w:val="00E33248"/>
    <w:rsid w:val="00E403E9"/>
    <w:rsid w:val="00E540F3"/>
    <w:rsid w:val="00E56822"/>
    <w:rsid w:val="00E67573"/>
    <w:rsid w:val="00E80CEF"/>
    <w:rsid w:val="00E81AA6"/>
    <w:rsid w:val="00E92741"/>
    <w:rsid w:val="00E9306E"/>
    <w:rsid w:val="00EB4C23"/>
    <w:rsid w:val="00EC097B"/>
    <w:rsid w:val="00EC1536"/>
    <w:rsid w:val="00EC4B72"/>
    <w:rsid w:val="00EC5938"/>
    <w:rsid w:val="00ED0ACE"/>
    <w:rsid w:val="00ED2F55"/>
    <w:rsid w:val="00EE2768"/>
    <w:rsid w:val="00EE56D2"/>
    <w:rsid w:val="00F04FDA"/>
    <w:rsid w:val="00F05F75"/>
    <w:rsid w:val="00F1407C"/>
    <w:rsid w:val="00F17E5E"/>
    <w:rsid w:val="00F23DE4"/>
    <w:rsid w:val="00F25EC2"/>
    <w:rsid w:val="00F37799"/>
    <w:rsid w:val="00F42883"/>
    <w:rsid w:val="00F53352"/>
    <w:rsid w:val="00F61CE8"/>
    <w:rsid w:val="00F754AA"/>
    <w:rsid w:val="00F84EE2"/>
    <w:rsid w:val="00FD27DD"/>
    <w:rsid w:val="00FD6DC0"/>
    <w:rsid w:val="00FE04AA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6A9A8AD-443C-4816-8A0E-99094A62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paragraph" w:styleId="Heading1">
    <w:name w:val="heading 1"/>
    <w:basedOn w:val="Normal"/>
    <w:next w:val="Normal"/>
    <w:link w:val="Heading1Char"/>
    <w:uiPriority w:val="9"/>
    <w:qFormat/>
    <w:rsid w:val="002D40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2D"/>
  </w:style>
  <w:style w:type="paragraph" w:styleId="Footer">
    <w:name w:val="footer"/>
    <w:basedOn w:val="Normal"/>
    <w:link w:val="Foot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2D"/>
  </w:style>
  <w:style w:type="character" w:customStyle="1" w:styleId="Heading1Char">
    <w:name w:val="Heading 1 Char"/>
    <w:basedOn w:val="DefaultParagraphFont"/>
    <w:link w:val="Heading1"/>
    <w:uiPriority w:val="9"/>
    <w:rsid w:val="002D404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s1">
    <w:name w:val="s1"/>
    <w:basedOn w:val="DefaultParagraphFont"/>
    <w:rsid w:val="002D4042"/>
  </w:style>
  <w:style w:type="character" w:customStyle="1" w:styleId="normaltextrun">
    <w:name w:val="normaltextrun"/>
    <w:basedOn w:val="DefaultParagraphFont"/>
    <w:rsid w:val="002D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611829893?pwd=Tkl1aWJOY0JhelVkMUlUaFpkK0MrZz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customXml/itemProps3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Thurby-Hay</dc:creator>
  <cp:keywords/>
  <cp:lastModifiedBy>Ward, Cynthia W.</cp:lastModifiedBy>
  <cp:revision>2</cp:revision>
  <dcterms:created xsi:type="dcterms:W3CDTF">2026-07-09T00:00:00Z</dcterms:created>
  <dcterms:modified xsi:type="dcterms:W3CDTF">2026-07-09T00:00:00Z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  <property fmtid="{D5CDD505-2E9C-101B-9397-08002B2CF9AE}" pid="3" name="GrammarlyDocumentId">
    <vt:lpwstr>4a73f21d-3a6a-4291-9966-9b803c02f139</vt:lpwstr>
  </property>
</Properties>
</file>