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DB8C" w14:textId="62AD79C1" w:rsidR="008D520A" w:rsidRPr="008D520A" w:rsidRDefault="008D520A" w:rsidP="008D520A">
      <w:pPr>
        <w:pStyle w:val="Heading1"/>
        <w:rPr>
          <w:rStyle w:val="s1"/>
          <w:rFonts w:ascii="Arial" w:hAnsi="Arial" w:cs="Arial"/>
          <w:b/>
          <w:bCs/>
          <w:color w:val="000000" w:themeColor="text1"/>
          <w:sz w:val="28"/>
          <w:szCs w:val="28"/>
        </w:rPr>
      </w:pPr>
      <w:r>
        <w:rPr>
          <w:noProof/>
        </w:rPr>
        <w:drawing>
          <wp:inline distT="0" distB="0" distL="0" distR="0" wp14:anchorId="6C74F9CD" wp14:editId="7D214ACA">
            <wp:extent cx="2814637" cy="2814637"/>
            <wp:effectExtent l="0" t="0" r="5080" b="5080"/>
            <wp:docPr id="436496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5818" cy="2815818"/>
                    </a:xfrm>
                    <a:prstGeom prst="rect">
                      <a:avLst/>
                    </a:prstGeom>
                    <a:noFill/>
                    <a:ln>
                      <a:noFill/>
                    </a:ln>
                  </pic:spPr>
                </pic:pic>
              </a:graphicData>
            </a:graphic>
          </wp:inline>
        </w:drawing>
      </w:r>
      <w:r w:rsidRPr="008D520A">
        <w:rPr>
          <w:rStyle w:val="s1"/>
          <w:rFonts w:ascii="Arial" w:hAnsi="Arial" w:cs="Arial"/>
          <w:b/>
          <w:bCs/>
          <w:color w:val="000000" w:themeColor="text1"/>
          <w:sz w:val="28"/>
          <w:szCs w:val="28"/>
        </w:rPr>
        <w:br/>
        <w:t>Stacia Landron, DNP, MSN, AGCNS, CDCES, BCADM</w:t>
      </w:r>
    </w:p>
    <w:p w14:paraId="795FAAB8" w14:textId="1CA37A48" w:rsidR="004A1ABA" w:rsidRPr="008D520A" w:rsidRDefault="008D520A" w:rsidP="008D520A">
      <w:pPr>
        <w:pStyle w:val="Heading1"/>
        <w:rPr>
          <w:rFonts w:ascii="Arial" w:hAnsi="Arial" w:cs="Arial"/>
          <w:color w:val="000000" w:themeColor="text1"/>
          <w:sz w:val="24"/>
          <w:szCs w:val="24"/>
        </w:rPr>
      </w:pPr>
      <w:r w:rsidRPr="008D520A">
        <w:rPr>
          <w:rStyle w:val="s1"/>
          <w:rFonts w:ascii="Arial" w:hAnsi="Arial" w:cs="Arial"/>
          <w:color w:val="000000" w:themeColor="text1"/>
          <w:sz w:val="24"/>
          <w:szCs w:val="24"/>
        </w:rPr>
        <w:t>Stacia Landrom is an Advanced Practice Registered Nurse and Clinical Nurse Specialist specializing in diabetes management. She earned her Bachelor of Science in Nursing from Eastern Michigan University and her Master of Science in Nursing from the University of Michigan. Most recently, she completed her Doctor of Nursing Practice as an Adult-Gerontology Clinical Nurse Specialist at Johns Hopkins University School of Nursing. Stacia began her diabetes care work as a Certified Diabetes Care and Education Specialist (CDCES) in the inpatient setting, where she built a strong foundation in patient-centered education and management. She is proud to continue her passion for improving diabetes outcomes as part of the Bon Secours Program for Diabetes Health.</w:t>
      </w:r>
    </w:p>
    <w:p w14:paraId="551FA675" w14:textId="6B414F3E" w:rsidR="00F05826" w:rsidRPr="008D520A" w:rsidRDefault="008D520A">
      <w:pPr>
        <w:rPr>
          <w:rStyle w:val="normaltextrun"/>
          <w:rFonts w:ascii="Arial" w:hAnsi="Arial" w:cs="Arial"/>
          <w:color w:val="000000" w:themeColor="text1"/>
        </w:rPr>
      </w:pPr>
      <w:r w:rsidRPr="008D520A">
        <w:rPr>
          <w:rStyle w:val="normaltextrun"/>
          <w:rFonts w:ascii="Arial" w:hAnsi="Arial" w:cs="Arial"/>
          <w:color w:val="000000" w:themeColor="text1"/>
        </w:rPr>
        <w:t>Stacia has experience across a variety of care settings, including inpatient glycemic management, acute care, home care, behavioral health, and hospice. She believes that interdisciplinary collaboration and person-centered care are crucial to improving glycemic outcomes. Stacia is a member of the Sigma Theta Tau International Honor Society of Nursing, the American Nurses Association, the National Association of Clinical Nurse Specialists</w:t>
      </w:r>
      <w:r>
        <w:rPr>
          <w:rStyle w:val="normaltextrun"/>
          <w:rFonts w:ascii="Arial" w:hAnsi="Arial" w:cs="Arial"/>
          <w:color w:val="000000" w:themeColor="text1"/>
        </w:rPr>
        <w:t>, and the Virginia Association of Clinical Nurse Specialists</w:t>
      </w:r>
      <w:r w:rsidRPr="008D520A">
        <w:rPr>
          <w:rStyle w:val="normaltextrun"/>
          <w:rFonts w:ascii="Arial" w:hAnsi="Arial" w:cs="Arial"/>
          <w:color w:val="000000" w:themeColor="text1"/>
        </w:rPr>
        <w:t>. She is Board Certified in Advanced Diabetes Management (BCADM) and a Certified Diabetes Care &amp; Education Specialist (CDCES).</w:t>
      </w:r>
    </w:p>
    <w:p w14:paraId="791725E7" w14:textId="77777777" w:rsidR="007602A4" w:rsidRPr="008D520A" w:rsidRDefault="007602A4">
      <w:pPr>
        <w:rPr>
          <w:rStyle w:val="normaltextrun"/>
          <w:rFonts w:ascii="Arial" w:hAnsi="Arial" w:cs="Arial"/>
          <w:color w:val="000000" w:themeColor="text1"/>
        </w:rPr>
      </w:pPr>
    </w:p>
    <w:p w14:paraId="6CB26461" w14:textId="77777777" w:rsidR="007602A4" w:rsidRDefault="007602A4"/>
    <w:sectPr w:rsidR="007602A4" w:rsidSect="008D52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BA"/>
    <w:rsid w:val="000324E2"/>
    <w:rsid w:val="00116FF1"/>
    <w:rsid w:val="003F0A9E"/>
    <w:rsid w:val="004A1ABA"/>
    <w:rsid w:val="00504456"/>
    <w:rsid w:val="0062112B"/>
    <w:rsid w:val="0062546B"/>
    <w:rsid w:val="006477C2"/>
    <w:rsid w:val="007602A4"/>
    <w:rsid w:val="007E4992"/>
    <w:rsid w:val="008D520A"/>
    <w:rsid w:val="00945C8E"/>
    <w:rsid w:val="00953155"/>
    <w:rsid w:val="009E2CA5"/>
    <w:rsid w:val="00BD781C"/>
    <w:rsid w:val="00C44C30"/>
    <w:rsid w:val="00D12217"/>
    <w:rsid w:val="00D5429A"/>
    <w:rsid w:val="00E47C27"/>
    <w:rsid w:val="00F05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529D"/>
  <w15:chartTrackingRefBased/>
  <w15:docId w15:val="{852CC198-4604-5C4A-B643-C0BEF62E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1A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A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A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A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A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A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A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A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A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A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A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A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A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A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A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A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A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ABA"/>
    <w:rPr>
      <w:rFonts w:eastAsiaTheme="majorEastAsia" w:cstheme="majorBidi"/>
      <w:color w:val="272727" w:themeColor="text1" w:themeTint="D8"/>
    </w:rPr>
  </w:style>
  <w:style w:type="paragraph" w:styleId="Title">
    <w:name w:val="Title"/>
    <w:basedOn w:val="Normal"/>
    <w:next w:val="Normal"/>
    <w:link w:val="TitleChar"/>
    <w:uiPriority w:val="10"/>
    <w:qFormat/>
    <w:rsid w:val="004A1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A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A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A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ABA"/>
    <w:pPr>
      <w:spacing w:before="160"/>
      <w:jc w:val="center"/>
    </w:pPr>
    <w:rPr>
      <w:i/>
      <w:iCs/>
      <w:color w:val="404040" w:themeColor="text1" w:themeTint="BF"/>
    </w:rPr>
  </w:style>
  <w:style w:type="character" w:customStyle="1" w:styleId="QuoteChar">
    <w:name w:val="Quote Char"/>
    <w:basedOn w:val="DefaultParagraphFont"/>
    <w:link w:val="Quote"/>
    <w:uiPriority w:val="29"/>
    <w:rsid w:val="004A1ABA"/>
    <w:rPr>
      <w:i/>
      <w:iCs/>
      <w:color w:val="404040" w:themeColor="text1" w:themeTint="BF"/>
    </w:rPr>
  </w:style>
  <w:style w:type="paragraph" w:styleId="ListParagraph">
    <w:name w:val="List Paragraph"/>
    <w:basedOn w:val="Normal"/>
    <w:uiPriority w:val="34"/>
    <w:qFormat/>
    <w:rsid w:val="004A1ABA"/>
    <w:pPr>
      <w:ind w:left="720"/>
      <w:contextualSpacing/>
    </w:pPr>
  </w:style>
  <w:style w:type="character" w:styleId="IntenseEmphasis">
    <w:name w:val="Intense Emphasis"/>
    <w:basedOn w:val="DefaultParagraphFont"/>
    <w:uiPriority w:val="21"/>
    <w:qFormat/>
    <w:rsid w:val="004A1ABA"/>
    <w:rPr>
      <w:i/>
      <w:iCs/>
      <w:color w:val="0F4761" w:themeColor="accent1" w:themeShade="BF"/>
    </w:rPr>
  </w:style>
  <w:style w:type="paragraph" w:styleId="IntenseQuote">
    <w:name w:val="Intense Quote"/>
    <w:basedOn w:val="Normal"/>
    <w:next w:val="Normal"/>
    <w:link w:val="IntenseQuoteChar"/>
    <w:uiPriority w:val="30"/>
    <w:qFormat/>
    <w:rsid w:val="004A1A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ABA"/>
    <w:rPr>
      <w:i/>
      <w:iCs/>
      <w:color w:val="0F4761" w:themeColor="accent1" w:themeShade="BF"/>
    </w:rPr>
  </w:style>
  <w:style w:type="character" w:styleId="IntenseReference">
    <w:name w:val="Intense Reference"/>
    <w:basedOn w:val="DefaultParagraphFont"/>
    <w:uiPriority w:val="32"/>
    <w:qFormat/>
    <w:rsid w:val="004A1ABA"/>
    <w:rPr>
      <w:b/>
      <w:bCs/>
      <w:smallCaps/>
      <w:color w:val="0F4761" w:themeColor="accent1" w:themeShade="BF"/>
      <w:spacing w:val="5"/>
    </w:rPr>
  </w:style>
  <w:style w:type="paragraph" w:customStyle="1" w:styleId="p1">
    <w:name w:val="p1"/>
    <w:basedOn w:val="Normal"/>
    <w:rsid w:val="004A1A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4A1ABA"/>
  </w:style>
  <w:style w:type="character" w:customStyle="1" w:styleId="normaltextrun">
    <w:name w:val="normaltextrun"/>
    <w:basedOn w:val="DefaultParagraphFont"/>
    <w:rsid w:val="00116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Stacia Landrom</dc:creator>
  <cp:keywords/>
  <dc:description/>
  <cp:lastModifiedBy>Sarah W Taylor</cp:lastModifiedBy>
  <cp:revision>2</cp:revision>
  <dcterms:created xsi:type="dcterms:W3CDTF">2026-04-11T20:08:00Z</dcterms:created>
  <dcterms:modified xsi:type="dcterms:W3CDTF">2026-04-11T20:08:00Z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aa1c4d12-24a5-4cf3-89c0-7a16f366fbfb</vt:lpwstr>
  </property>
</Properties>
</file>