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E8C9" w14:textId="25967F7B" w:rsidR="00C42061" w:rsidRDefault="00C42061" w:rsidP="00C42061">
      <w:pPr>
        <w:spacing w:before="21" w:after="160"/>
        <w:jc w:val="center"/>
        <w:rPr>
          <w:b/>
          <w:bCs/>
          <w:color w:val="000080"/>
          <w:sz w:val="36"/>
          <w:szCs w:val="36"/>
        </w:rPr>
      </w:pPr>
      <w:r w:rsidRPr="00C42061">
        <w:rPr>
          <w:b/>
          <w:bCs/>
          <w:noProof/>
          <w:color w:val="000080"/>
          <w:sz w:val="36"/>
          <w:szCs w:val="36"/>
        </w:rPr>
        <w:drawing>
          <wp:inline distT="0" distB="0" distL="0" distR="0" wp14:anchorId="19A561EF" wp14:editId="39DCF79C">
            <wp:extent cx="3028950" cy="1043952"/>
            <wp:effectExtent l="0" t="0" r="0" b="0"/>
            <wp:docPr id="1263209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20969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7740" cy="105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0FD5A" w14:textId="49AE00F5" w:rsidR="003E7857" w:rsidRPr="003E7857" w:rsidRDefault="003E7857" w:rsidP="00C42061">
      <w:pPr>
        <w:spacing w:before="21" w:after="160"/>
        <w:jc w:val="center"/>
        <w:rPr>
          <w:b/>
          <w:bCs/>
          <w:color w:val="EE0000"/>
          <w:sz w:val="36"/>
          <w:szCs w:val="36"/>
        </w:rPr>
      </w:pPr>
      <w:r w:rsidRPr="003E7857">
        <w:rPr>
          <w:b/>
          <w:bCs/>
          <w:color w:val="EE0000"/>
          <w:sz w:val="36"/>
          <w:szCs w:val="36"/>
        </w:rPr>
        <w:t>Application Deadline Extended to April 20</w:t>
      </w:r>
      <w:r w:rsidRPr="003E7857">
        <w:rPr>
          <w:b/>
          <w:bCs/>
          <w:color w:val="EE0000"/>
          <w:sz w:val="36"/>
          <w:szCs w:val="36"/>
          <w:vertAlign w:val="superscript"/>
        </w:rPr>
        <w:t>th</w:t>
      </w:r>
    </w:p>
    <w:p w14:paraId="5021A7E3" w14:textId="40946EF1" w:rsidR="00C42061" w:rsidRDefault="00C42061" w:rsidP="00C42061">
      <w:pPr>
        <w:spacing w:before="21" w:after="160"/>
        <w:jc w:val="center"/>
        <w:rPr>
          <w:sz w:val="36"/>
          <w:szCs w:val="36"/>
        </w:rPr>
      </w:pPr>
      <w:r>
        <w:rPr>
          <w:b/>
          <w:bCs/>
          <w:color w:val="000080"/>
          <w:sz w:val="36"/>
          <w:szCs w:val="36"/>
        </w:rPr>
        <w:t>Sara Tatem Scholarship</w:t>
      </w:r>
    </w:p>
    <w:p w14:paraId="36329B23" w14:textId="77777777" w:rsidR="00C42061" w:rsidRDefault="00C42061" w:rsidP="00C42061">
      <w:pPr>
        <w:spacing w:after="160"/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  <w:bCs/>
          <w:color w:val="000080"/>
          <w:sz w:val="24"/>
          <w:szCs w:val="24"/>
        </w:rPr>
        <w:t>Scholarship for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80"/>
          <w:sz w:val="24"/>
          <w:szCs w:val="24"/>
        </w:rPr>
        <w:t>Nursing Leadership Graduate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80"/>
          <w:sz w:val="24"/>
          <w:szCs w:val="24"/>
        </w:rPr>
        <w:t>Students</w:t>
      </w:r>
    </w:p>
    <w:p w14:paraId="4E76683A" w14:textId="77777777" w:rsidR="00C42061" w:rsidRDefault="00C42061" w:rsidP="00C42061">
      <w:pPr>
        <w:spacing w:before="21" w:after="1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The Virginia Organization for Nurse Leaders offers the Sara Tatem Scholarship to help defray the costs of education.</w:t>
      </w:r>
    </w:p>
    <w:p w14:paraId="2F896318" w14:textId="77777777" w:rsidR="00C42061" w:rsidRDefault="00C42061" w:rsidP="00C42061">
      <w:pPr>
        <w:spacing w:before="21" w:after="1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This scholarship honors Sara Tatem, who was the driving force in creating the Virginia Society of Nursing Service Administrators that later became the Virginia Organization for Nurse Leaders.</w:t>
      </w:r>
    </w:p>
    <w:p w14:paraId="44AB6A62" w14:textId="77777777" w:rsidR="00C42061" w:rsidRDefault="00C42061" w:rsidP="00C42061">
      <w:pPr>
        <w:spacing w:before="21" w:after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VONL will award one $3000 scholarship award to be paid directly to the scholarship recipient. </w:t>
      </w:r>
    </w:p>
    <w:p w14:paraId="7F1D0332" w14:textId="77777777" w:rsidR="00C42061" w:rsidRDefault="00C42061" w:rsidP="00C42061">
      <w:pPr>
        <w:spacing w:before="21" w:after="1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Scholarship Requirements</w:t>
      </w:r>
    </w:p>
    <w:p w14:paraId="17108DF4" w14:textId="598D2FDB" w:rsidR="00C42061" w:rsidRDefault="00C42061" w:rsidP="00C42061">
      <w:pPr>
        <w:numPr>
          <w:ilvl w:val="0"/>
          <w:numId w:val="1"/>
        </w:numPr>
        <w:spacing w:before="21"/>
        <w:ind w:hanging="4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The VONL scholarship applicant must be enrolled full-time or part-time in a Master’s or Doctoral program in Nursing, Healthcare Administration, or Business.</w:t>
      </w:r>
    </w:p>
    <w:p w14:paraId="7122759F" w14:textId="77777777" w:rsidR="00C42061" w:rsidRDefault="00C42061" w:rsidP="00C42061">
      <w:pPr>
        <w:numPr>
          <w:ilvl w:val="0"/>
          <w:numId w:val="1"/>
        </w:numPr>
        <w:spacing w:after="160"/>
        <w:ind w:hanging="4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The VONL scholarship application must be an active VONL member, who practices in the Commonwealth of Virginia, and will practice in the Commonwealth of Virginia for two years.</w:t>
      </w:r>
    </w:p>
    <w:p w14:paraId="52074681" w14:textId="77777777" w:rsidR="00C42061" w:rsidRDefault="00C42061" w:rsidP="00C42061">
      <w:pPr>
        <w:spacing w:before="21" w:after="1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Repayment Obligation </w:t>
      </w:r>
    </w:p>
    <w:p w14:paraId="7C289282" w14:textId="77777777" w:rsidR="00C42061" w:rsidRDefault="00C42061" w:rsidP="00C42061">
      <w:pPr>
        <w:numPr>
          <w:ilvl w:val="0"/>
          <w:numId w:val="2"/>
        </w:numPr>
        <w:spacing w:before="21" w:after="160"/>
        <w:ind w:hanging="4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Scholarship recipient who fails to maintain requirements for 6 months after receiving funds will be obligated to repay the total amount of the VONL Sara Tatem Scholarship.</w:t>
      </w:r>
    </w:p>
    <w:p w14:paraId="3B8988A7" w14:textId="77777777" w:rsidR="00C42061" w:rsidRDefault="00C42061" w:rsidP="00C42061">
      <w:pPr>
        <w:spacing w:before="21" w:after="1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Application Requirements:</w:t>
      </w:r>
    </w:p>
    <w:p w14:paraId="264C3939" w14:textId="77777777" w:rsidR="00C42061" w:rsidRDefault="00C42061" w:rsidP="00C42061">
      <w:pPr>
        <w:numPr>
          <w:ilvl w:val="0"/>
          <w:numId w:val="3"/>
        </w:numPr>
        <w:spacing w:before="21"/>
        <w:jc w:val="both"/>
        <w:rPr>
          <w:sz w:val="28"/>
          <w:szCs w:val="28"/>
        </w:rPr>
      </w:pPr>
      <w:r>
        <w:rPr>
          <w:sz w:val="28"/>
          <w:szCs w:val="28"/>
        </w:rPr>
        <w:t>A short essay (300 words) to the VONL Scholarship Committee that includes:</w:t>
      </w:r>
    </w:p>
    <w:p w14:paraId="553C0F48" w14:textId="77777777" w:rsidR="00C42061" w:rsidRDefault="00C42061" w:rsidP="00C42061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Why you are applying for this scholarship</w:t>
      </w:r>
    </w:p>
    <w:p w14:paraId="7C23133F" w14:textId="77777777" w:rsidR="00C42061" w:rsidRDefault="00C42061" w:rsidP="00C42061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Nursing leadership experience</w:t>
      </w:r>
    </w:p>
    <w:p w14:paraId="68A64CC6" w14:textId="77777777" w:rsidR="00C42061" w:rsidRDefault="00C42061" w:rsidP="00C42061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VONL or AONL activities, and</w:t>
      </w:r>
    </w:p>
    <w:p w14:paraId="4EDC2F8E" w14:textId="77777777" w:rsidR="00C42061" w:rsidRDefault="00C42061" w:rsidP="00C42061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Professional intent upon completion of degree</w:t>
      </w:r>
    </w:p>
    <w:p w14:paraId="70193C71" w14:textId="77777777" w:rsidR="00C42061" w:rsidRDefault="00C42061" w:rsidP="00C4206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Verification of current or active:</w:t>
      </w:r>
    </w:p>
    <w:p w14:paraId="13309D6F" w14:textId="77777777" w:rsidR="00C42061" w:rsidRDefault="00C42061" w:rsidP="00C42061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VONL membership</w:t>
      </w:r>
    </w:p>
    <w:p w14:paraId="4B1471D5" w14:textId="77777777" w:rsidR="00C42061" w:rsidRDefault="00C42061" w:rsidP="00C42061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Virginia RN License numbers, and</w:t>
      </w:r>
    </w:p>
    <w:p w14:paraId="44A4113C" w14:textId="7AB93B58" w:rsidR="00C42061" w:rsidRDefault="00C42061" w:rsidP="00C42061">
      <w:pPr>
        <w:numPr>
          <w:ilvl w:val="1"/>
          <w:numId w:val="3"/>
        </w:num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>Enrollment or acceptance in a master’s or doctoral degree program in Nursing, Business, or Healthcare Administration with projected completion date.</w:t>
      </w:r>
    </w:p>
    <w:p w14:paraId="77986E05" w14:textId="3291715A" w:rsidR="00C42061" w:rsidRPr="00C42061" w:rsidRDefault="00787B03" w:rsidP="00C42061">
      <w:pPr>
        <w:spacing w:after="1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64D4A5" wp14:editId="284D2501">
                <wp:simplePos x="0" y="0"/>
                <wp:positionH relativeFrom="column">
                  <wp:posOffset>-265430</wp:posOffset>
                </wp:positionH>
                <wp:positionV relativeFrom="paragraph">
                  <wp:posOffset>27305</wp:posOffset>
                </wp:positionV>
                <wp:extent cx="6562725" cy="9525"/>
                <wp:effectExtent l="10795" t="9525" r="17780" b="9525"/>
                <wp:wrapNone/>
                <wp:docPr id="101982514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071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0.9pt;margin-top:2.15pt;width:516.7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" strokeweight="1.5pt"/>
            </w:pict>
          </mc:Fallback>
        </mc:AlternateContent>
      </w:r>
    </w:p>
    <w:p w14:paraId="37F7124E" w14:textId="369CB5C0" w:rsidR="00C42061" w:rsidRDefault="00C42061" w:rsidP="00C42061">
      <w:pPr>
        <w:spacing w:after="1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application can be accessed using the following QR Code and/or URL link: </w:t>
      </w:r>
      <w:hyperlink r:id="rId9" w:history="1">
        <w:r w:rsidRPr="00C970A9">
          <w:rPr>
            <w:rStyle w:val="Hyperlink"/>
            <w:sz w:val="28"/>
            <w:szCs w:val="28"/>
          </w:rPr>
          <w:t>https://form.jotform.com/260556144241047</w:t>
        </w:r>
      </w:hyperlink>
    </w:p>
    <w:p w14:paraId="0905BA9E" w14:textId="2AD5D75F" w:rsidR="00C42061" w:rsidRDefault="00C42061" w:rsidP="00C42061">
      <w:pPr>
        <w:spacing w:after="1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79B1DD" wp14:editId="784017F6">
            <wp:extent cx="838200" cy="846317"/>
            <wp:effectExtent l="0" t="0" r="0" b="0"/>
            <wp:docPr id="1015954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66" cy="851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A0650E" w14:textId="3D2BEE9F" w:rsidR="00C42061" w:rsidRDefault="00C42061" w:rsidP="00C42061">
      <w:pPr>
        <w:spacing w:before="21" w:after="160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Application Due Date: April </w:t>
      </w:r>
      <w:r w:rsidR="0080210A">
        <w:rPr>
          <w:b/>
          <w:bCs/>
          <w:color w:val="FF0000"/>
          <w:sz w:val="28"/>
          <w:szCs w:val="28"/>
        </w:rPr>
        <w:t>20</w:t>
      </w:r>
      <w:r>
        <w:rPr>
          <w:b/>
          <w:bCs/>
          <w:color w:val="FF0000"/>
          <w:sz w:val="28"/>
          <w:szCs w:val="28"/>
        </w:rPr>
        <w:t>th by 11:59pm</w:t>
      </w:r>
    </w:p>
    <w:p w14:paraId="5A34E496" w14:textId="5D8C713F" w:rsidR="0095346A" w:rsidRDefault="0095346A"/>
    <w:sectPr w:rsidR="00953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CB0E777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8A2665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826E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41857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4053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209D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9A84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A9290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4EE99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20EA3B7E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CB8667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A46DD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32490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50B8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FCC87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76220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00252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FCE6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5443476">
    <w:abstractNumId w:val="0"/>
  </w:num>
  <w:num w:numId="2" w16cid:durableId="1565292001">
    <w:abstractNumId w:val="1"/>
  </w:num>
  <w:num w:numId="3" w16cid:durableId="1607745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61"/>
    <w:rsid w:val="003E7857"/>
    <w:rsid w:val="007023DF"/>
    <w:rsid w:val="00787B03"/>
    <w:rsid w:val="007A790C"/>
    <w:rsid w:val="0080210A"/>
    <w:rsid w:val="00803998"/>
    <w:rsid w:val="00817882"/>
    <w:rsid w:val="0095346A"/>
    <w:rsid w:val="009E20A7"/>
    <w:rsid w:val="00AB7A25"/>
    <w:rsid w:val="00C13C46"/>
    <w:rsid w:val="00C42061"/>
    <w:rsid w:val="00EC606E"/>
    <w:rsid w:val="00FE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39505"/>
  <w15:chartTrackingRefBased/>
  <w15:docId w15:val="{8FF366FF-E739-4B49-AB48-662B318E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061"/>
    <w:pPr>
      <w:spacing w:after="0" w:line="256" w:lineRule="auto"/>
    </w:pPr>
    <w:rPr>
      <w:rFonts w:ascii="Calibri" w:eastAsia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0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0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0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0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0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0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0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0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20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0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B0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form.jotform.com/260556144241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E1DCF3979A4458D69DEEAC987223C" ma:contentTypeVersion="19" ma:contentTypeDescription="Create a new document." ma:contentTypeScope="" ma:versionID="9986227ceae408af4b3e4e110536323f">
  <xsd:schema xmlns:xsd="http://www.w3.org/2001/XMLSchema" xmlns:xs="http://www.w3.org/2001/XMLSchema" xmlns:p="http://schemas.microsoft.com/office/2006/metadata/properties" xmlns:ns2="f9dd95c9-ac52-4d82-8b12-1a4b4ee74be7" xmlns:ns3="3615acfe-f33b-4a5c-99a0-63ffd5f40244" targetNamespace="http://schemas.microsoft.com/office/2006/metadata/properties" ma:root="true" ma:fieldsID="2efbd299d2f2c6f6492e186fbf23610f" ns2:_="" ns3:_="">
    <xsd:import namespace="f9dd95c9-ac52-4d82-8b12-1a4b4ee74be7"/>
    <xsd:import namespace="3615acfe-f33b-4a5c-99a0-63ffd5f40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95c9-ac52-4d82-8b12-1a4b4ee74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35f62b-2b73-4961-bcc8-027f500ea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5acfe-f33b-4a5c-99a0-63ffd5f40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8b714c-2eb1-4028-8d19-80a5bea93296}" ma:internalName="TaxCatchAll" ma:showField="CatchAllData" ma:web="3615acfe-f33b-4a5c-99a0-63ffd5f40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dd95c9-ac52-4d82-8b12-1a4b4ee74be7">
      <Terms xmlns="http://schemas.microsoft.com/office/infopath/2007/PartnerControls"/>
    </lcf76f155ced4ddcb4097134ff3c332f>
    <TaxCatchAll xmlns="3615acfe-f33b-4a5c-99a0-63ffd5f402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166374-A2E8-4DC6-9390-FBDC16AC0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d95c9-ac52-4d82-8b12-1a4b4ee74be7"/>
    <ds:schemaRef ds:uri="3615acfe-f33b-4a5c-99a0-63ffd5f40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9F265-1F79-483B-BE98-4BD936438BB0}">
  <ds:schemaRefs>
    <ds:schemaRef ds:uri="http://schemas.microsoft.com/office/2006/metadata/properties"/>
    <ds:schemaRef ds:uri="http://schemas.microsoft.com/office/infopath/2007/PartnerControls"/>
    <ds:schemaRef ds:uri="f9dd95c9-ac52-4d82-8b12-1a4b4ee74be7"/>
    <ds:schemaRef ds:uri="3615acfe-f33b-4a5c-99a0-63ffd5f40244"/>
  </ds:schemaRefs>
</ds:datastoreItem>
</file>

<file path=customXml/itemProps3.xml><?xml version="1.0" encoding="utf-8"?>
<ds:datastoreItem xmlns:ds="http://schemas.openxmlformats.org/officeDocument/2006/customXml" ds:itemID="{CB823351-6E57-43C9-BC3E-AE4A424106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Brumfield</dc:creator>
  <cp:keywords/>
  <dc:description/>
  <cp:lastModifiedBy>Carrie O'Neill</cp:lastModifiedBy>
  <cp:revision>3</cp:revision>
  <dcterms:created xsi:type="dcterms:W3CDTF">2026-04-07T03:33:00Z</dcterms:created>
  <dcterms:modified xsi:type="dcterms:W3CDTF">2026-04-07T03:34:00Z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0x0101007F0E1DCF3979A4458D69DEEAC987223C</vt:lpwstr>
  </property>
  <property fmtid="{D5CDD505-2E9C-101B-9397-08002B2CF9AE}" pid="3" name="MediaServiceImageTags">
    <vt:lpwstr/>
  </property>
</Properties>
</file>