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92E" w:rsidRDefault="00E2292E" w:rsidP="003C5770">
      <w:pPr>
        <w:ind w:left="720" w:hanging="720"/>
        <w:jc w:val="center"/>
      </w:pPr>
      <w:r>
        <w:t>CAPITAL DISTRICT NURSING RESEARCH ALLIANCE, INC.</w:t>
      </w:r>
    </w:p>
    <w:p w:rsidR="00E2292E" w:rsidRDefault="00E2292E" w:rsidP="00E2292E">
      <w:pPr>
        <w:jc w:val="center"/>
      </w:pPr>
      <w:r>
        <w:t xml:space="preserve">Friday, </w:t>
      </w:r>
      <w:r w:rsidR="00385C5D">
        <w:t>January 16, 2026</w:t>
      </w:r>
    </w:p>
    <w:p w:rsidR="00E2292E" w:rsidRDefault="00E2292E" w:rsidP="00E2292E">
      <w:pPr>
        <w:jc w:val="center"/>
      </w:pPr>
      <w:r>
        <w:t>1330-1500</w:t>
      </w:r>
    </w:p>
    <w:p w:rsidR="00E2292E" w:rsidRDefault="00E2292E" w:rsidP="00E2292E">
      <w:pPr>
        <w:jc w:val="center"/>
      </w:pPr>
      <w:r>
        <w:t>Virtual</w:t>
      </w:r>
    </w:p>
    <w:p w:rsidR="00B11121" w:rsidRDefault="001C60CB" w:rsidP="001C60CB">
      <w:r>
        <w:t xml:space="preserve">Attendees: </w:t>
      </w:r>
      <w:r w:rsidR="00B11121">
        <w:t xml:space="preserve">S. Birkhead, V. Callagan, M. Kaye, </w:t>
      </w:r>
      <w:r w:rsidR="00385C5D">
        <w:t xml:space="preserve">S. Kilts, </w:t>
      </w:r>
      <w:r w:rsidR="00B11121">
        <w:t xml:space="preserve">L. </w:t>
      </w:r>
      <w:proofErr w:type="spellStart"/>
      <w:r w:rsidR="00B11121">
        <w:t>Millenbach</w:t>
      </w:r>
      <w:proofErr w:type="spellEnd"/>
      <w:r w:rsidR="00B11121">
        <w:t>, J. Oppenlander</w:t>
      </w:r>
      <w:r w:rsidR="00385C5D">
        <w:t>, E. Spinner</w:t>
      </w:r>
    </w:p>
    <w:p w:rsidR="00E2292E" w:rsidRDefault="00E2292E" w:rsidP="00E2292E">
      <w:r>
        <w:t xml:space="preserve">A. Call to order </w:t>
      </w:r>
    </w:p>
    <w:p w:rsidR="00E2292E" w:rsidRDefault="00E2292E" w:rsidP="00E2292E">
      <w:r>
        <w:t xml:space="preserve">B. </w:t>
      </w:r>
      <w:r w:rsidR="00385C5D">
        <w:t>A quorum was not established: 7 present/49 members = 14%.  Need 15% for a quorum.</w:t>
      </w:r>
    </w:p>
    <w:p w:rsidR="00E2292E" w:rsidRDefault="00E2292E" w:rsidP="00E2292E">
      <w:r>
        <w:t xml:space="preserve">C. Approval of </w:t>
      </w:r>
      <w:r w:rsidR="00385C5D">
        <w:t>November 21</w:t>
      </w:r>
      <w:r>
        <w:t xml:space="preserve">, 2025 minutes </w:t>
      </w:r>
      <w:r w:rsidR="00385C5D">
        <w:t>was deferred to the upcoming March meeting.</w:t>
      </w:r>
    </w:p>
    <w:p w:rsidR="00E2292E" w:rsidRDefault="00E2292E" w:rsidP="00E2292E">
      <w:r>
        <w:t>D. Finance report - (V. Callagan)</w:t>
      </w:r>
    </w:p>
    <w:p w:rsidR="007F4402" w:rsidRDefault="00E2292E" w:rsidP="003311AC">
      <w:pPr>
        <w:ind w:firstLine="720"/>
      </w:pPr>
      <w:r>
        <w:t>1. Current status –</w:t>
      </w:r>
      <w:r w:rsidR="00582BB9">
        <w:t xml:space="preserve"> </w:t>
      </w:r>
    </w:p>
    <w:p w:rsidR="00385C5D" w:rsidRDefault="007F4402" w:rsidP="007F4402">
      <w:pPr>
        <w:ind w:left="720" w:firstLine="720"/>
      </w:pPr>
      <w:r>
        <w:t xml:space="preserve">a. Balance ~ </w:t>
      </w:r>
      <w:r w:rsidR="00385C5D">
        <w:t>$8278.61</w:t>
      </w:r>
    </w:p>
    <w:p w:rsidR="007F4402" w:rsidRDefault="00385C5D" w:rsidP="00385C5D">
      <w:pPr>
        <w:ind w:left="1440" w:hanging="720"/>
      </w:pPr>
      <w:r>
        <w:t xml:space="preserve">b. Higher expenses this past two months (Moscatiello’s reservation fee, Survey Monkey fee), with few renewals, resulting in a deficit.  </w:t>
      </w:r>
      <w:r w:rsidR="003311AC">
        <w:t xml:space="preserve">  </w:t>
      </w:r>
    </w:p>
    <w:p w:rsidR="00E2292E" w:rsidRDefault="00E2292E" w:rsidP="00E2292E">
      <w:r>
        <w:t>E. Committee Reports</w:t>
      </w:r>
    </w:p>
    <w:p w:rsidR="00E2292E" w:rsidRDefault="00E2292E" w:rsidP="00385C5D">
      <w:pPr>
        <w:ind w:firstLine="720"/>
      </w:pPr>
      <w:r>
        <w:t>1. Education and Program (M. Kaye)</w:t>
      </w:r>
    </w:p>
    <w:p w:rsidR="0008030C" w:rsidRDefault="00385C5D" w:rsidP="003C5770">
      <w:pPr>
        <w:ind w:left="2160" w:hanging="720"/>
      </w:pPr>
      <w:r>
        <w:t>a</w:t>
      </w:r>
      <w:r w:rsidR="0008030C">
        <w:t>. Spring 2026 program</w:t>
      </w:r>
      <w:r w:rsidR="003311AC">
        <w:t xml:space="preserve"> – 3/17/26. </w:t>
      </w:r>
      <w:r>
        <w:t xml:space="preserve">Presenters will be Melody Sardella (ACPHS) and Danielle </w:t>
      </w:r>
      <w:proofErr w:type="spellStart"/>
      <w:r>
        <w:t>Nazaranko</w:t>
      </w:r>
      <w:proofErr w:type="spellEnd"/>
      <w:r>
        <w:t xml:space="preserve"> (Siena).</w:t>
      </w:r>
      <w:r w:rsidR="00CD2E55">
        <w:t xml:space="preserve"> The deposit has been paid for the venue.</w:t>
      </w:r>
    </w:p>
    <w:p w:rsidR="00385C5D" w:rsidRDefault="00385C5D" w:rsidP="003C5770">
      <w:pPr>
        <w:ind w:left="2160" w:hanging="720"/>
      </w:pPr>
      <w:r>
        <w:t xml:space="preserve">b. Fall 2026 program: DNP students from </w:t>
      </w:r>
      <w:r w:rsidR="00CD2E55">
        <w:t xml:space="preserve">Albany Med’s CRNA program. </w:t>
      </w:r>
    </w:p>
    <w:p w:rsidR="00E2292E" w:rsidRDefault="003C5770" w:rsidP="003C5770">
      <w:pPr>
        <w:ind w:left="1440" w:hanging="720"/>
      </w:pPr>
      <w:r>
        <w:t xml:space="preserve">2. </w:t>
      </w:r>
      <w:r w:rsidR="00E2292E">
        <w:t xml:space="preserve"> Research (</w:t>
      </w:r>
      <w:r w:rsidR="00CD2E55">
        <w:t xml:space="preserve">L. </w:t>
      </w:r>
      <w:proofErr w:type="spellStart"/>
      <w:r w:rsidR="00CD2E55">
        <w:t>Millenbach</w:t>
      </w:r>
      <w:proofErr w:type="spellEnd"/>
      <w:r w:rsidR="00CD2E55">
        <w:t xml:space="preserve"> for J. </w:t>
      </w:r>
      <w:proofErr w:type="spellStart"/>
      <w:r w:rsidR="00CD2E55">
        <w:t>Kaskoun</w:t>
      </w:r>
      <w:proofErr w:type="spellEnd"/>
      <w:r w:rsidR="00E2292E">
        <w:t>)</w:t>
      </w:r>
    </w:p>
    <w:p w:rsidR="007F4402" w:rsidRDefault="0008030C" w:rsidP="003C5770">
      <w:pPr>
        <w:ind w:left="2160" w:hanging="720"/>
      </w:pPr>
      <w:r>
        <w:t>a</w:t>
      </w:r>
      <w:r w:rsidR="00E2292E">
        <w:t>. LGBTQ+ project –</w:t>
      </w:r>
      <w:r w:rsidR="003311AC">
        <w:t xml:space="preserve"> </w:t>
      </w:r>
      <w:r w:rsidR="00CD2E55">
        <w:t>Collecting data from six schools.  One school has been selected as an exemplar school because it far exceeded the other schools according to the measurement tool being used.  The next phase will be to obtain qualitative data from that school.  In the meantime, the plan to get student data from all the schools is pending, due to the need for IRB approval.</w:t>
      </w:r>
    </w:p>
    <w:p w:rsidR="007F4402" w:rsidRPr="00CD2E55" w:rsidRDefault="007F4402" w:rsidP="00CD2E55">
      <w:pPr>
        <w:pStyle w:val="NormalWeb"/>
        <w:spacing w:before="0" w:beforeAutospacing="0" w:after="0" w:afterAutospacing="0"/>
        <w:ind w:left="2160" w:hanging="720"/>
        <w:rPr>
          <w:rFonts w:asciiTheme="minorHAnsi" w:hAnsiTheme="minorHAnsi" w:cstheme="minorHAnsi"/>
          <w:sz w:val="22"/>
          <w:szCs w:val="22"/>
        </w:rPr>
      </w:pPr>
      <w:r w:rsidRPr="007F4402">
        <w:rPr>
          <w:rFonts w:asciiTheme="minorHAnsi" w:hAnsiTheme="minorHAnsi" w:cstheme="minorHAnsi"/>
        </w:rPr>
        <w:t>b.</w:t>
      </w:r>
      <w:r>
        <w:t xml:space="preserve"> </w:t>
      </w:r>
      <w:r w:rsidR="00CD2E55">
        <w:rPr>
          <w:rFonts w:asciiTheme="minorHAnsi" w:hAnsiTheme="minorHAnsi" w:cstheme="minorHAnsi"/>
          <w:sz w:val="22"/>
          <w:szCs w:val="22"/>
        </w:rPr>
        <w:t>Jeannine presented the poster:</w:t>
      </w:r>
      <w:r w:rsidRPr="00E97182">
        <w:rPr>
          <w:rFonts w:asciiTheme="minorHAnsi" w:hAnsiTheme="minorHAnsi" w:cstheme="minorHAnsi"/>
          <w:sz w:val="22"/>
          <w:szCs w:val="22"/>
        </w:rPr>
        <w:t xml:space="preserve"> </w:t>
      </w:r>
      <w:r w:rsidRPr="00E97182">
        <w:rPr>
          <w:rFonts w:asciiTheme="minorHAnsi" w:hAnsiTheme="minorHAnsi" w:cstheme="minorHAnsi"/>
          <w:b/>
          <w:bCs/>
          <w:i/>
          <w:iCs/>
          <w:color w:val="000000"/>
          <w:sz w:val="22"/>
          <w:szCs w:val="22"/>
        </w:rPr>
        <w:t xml:space="preserve">Regional Nursing Research Alliances: An Innovative Method to Address Critical Gaps in </w:t>
      </w:r>
      <w:proofErr w:type="gramStart"/>
      <w:r w:rsidRPr="00E97182">
        <w:rPr>
          <w:rFonts w:asciiTheme="minorHAnsi" w:hAnsiTheme="minorHAnsi" w:cstheme="minorHAnsi"/>
          <w:b/>
          <w:bCs/>
          <w:i/>
          <w:iCs/>
          <w:color w:val="000000"/>
          <w:sz w:val="22"/>
          <w:szCs w:val="22"/>
        </w:rPr>
        <w:t>Research</w:t>
      </w:r>
      <w:r>
        <w:rPr>
          <w:rFonts w:asciiTheme="minorHAnsi" w:hAnsiTheme="minorHAnsi" w:cstheme="minorHAnsi"/>
          <w:b/>
          <w:bCs/>
          <w:i/>
          <w:iCs/>
          <w:color w:val="000000"/>
          <w:sz w:val="22"/>
          <w:szCs w:val="22"/>
        </w:rPr>
        <w:t xml:space="preserve"> </w:t>
      </w:r>
      <w:r w:rsidR="00CD2E55">
        <w:rPr>
          <w:rFonts w:asciiTheme="minorHAnsi" w:hAnsiTheme="minorHAnsi" w:cstheme="minorHAnsi"/>
          <w:color w:val="000000"/>
          <w:sz w:val="22"/>
          <w:szCs w:val="22"/>
        </w:rPr>
        <w:t xml:space="preserve"> on</w:t>
      </w:r>
      <w:proofErr w:type="gramEnd"/>
      <w:r w:rsidR="00CD2E55">
        <w:rPr>
          <w:rFonts w:asciiTheme="minorHAnsi" w:hAnsiTheme="minorHAnsi" w:cstheme="minorHAnsi"/>
          <w:color w:val="000000"/>
          <w:sz w:val="22"/>
          <w:szCs w:val="22"/>
        </w:rPr>
        <w:t xml:space="preserve"> </w:t>
      </w:r>
      <w:r w:rsidRPr="00CD2E55">
        <w:rPr>
          <w:rFonts w:asciiTheme="minorHAnsi" w:hAnsiTheme="minorHAnsi" w:cstheme="minorHAnsi"/>
          <w:color w:val="000000"/>
          <w:sz w:val="22"/>
          <w:szCs w:val="22"/>
        </w:rPr>
        <w:t>14 January, 2026</w:t>
      </w:r>
      <w:r w:rsidR="00CD2E55">
        <w:rPr>
          <w:rFonts w:asciiTheme="minorHAnsi" w:hAnsiTheme="minorHAnsi" w:cstheme="minorHAnsi"/>
          <w:i/>
          <w:iCs/>
          <w:color w:val="000000"/>
          <w:sz w:val="22"/>
          <w:szCs w:val="22"/>
        </w:rPr>
        <w:t xml:space="preserve"> </w:t>
      </w:r>
      <w:r w:rsidR="00CD2E55">
        <w:rPr>
          <w:rFonts w:asciiTheme="minorHAnsi" w:hAnsiTheme="minorHAnsi" w:cstheme="minorHAnsi"/>
          <w:color w:val="000000"/>
          <w:sz w:val="22"/>
          <w:szCs w:val="22"/>
        </w:rPr>
        <w:t xml:space="preserve">at the </w:t>
      </w:r>
      <w:r w:rsidR="00CD2E55" w:rsidRPr="00E97182">
        <w:rPr>
          <w:rFonts w:asciiTheme="minorHAnsi" w:hAnsiTheme="minorHAnsi" w:cstheme="minorHAnsi"/>
          <w:sz w:val="22"/>
          <w:szCs w:val="22"/>
        </w:rPr>
        <w:t>AACN Doctoral Education Conference</w:t>
      </w:r>
      <w:r w:rsidR="00CD2E55">
        <w:rPr>
          <w:rFonts w:asciiTheme="minorHAnsi" w:hAnsiTheme="minorHAnsi" w:cstheme="minorHAnsi"/>
          <w:sz w:val="22"/>
          <w:szCs w:val="22"/>
        </w:rPr>
        <w:t>.  It was suggested that Jeannine bring the poster to the upcoming March 17 meeting.</w:t>
      </w:r>
    </w:p>
    <w:p w:rsidR="0032215D" w:rsidRDefault="0032215D" w:rsidP="007F4402">
      <w:pPr>
        <w:pStyle w:val="NormalWeb"/>
        <w:spacing w:before="0" w:beforeAutospacing="0" w:after="0" w:afterAutospacing="0"/>
        <w:ind w:left="1440"/>
        <w:rPr>
          <w:rFonts w:asciiTheme="minorHAnsi" w:hAnsiTheme="minorHAnsi" w:cstheme="minorHAnsi"/>
          <w:i/>
          <w:iCs/>
          <w:color w:val="000000"/>
          <w:sz w:val="22"/>
          <w:szCs w:val="22"/>
        </w:rPr>
      </w:pPr>
    </w:p>
    <w:p w:rsidR="0032215D" w:rsidRDefault="0032215D" w:rsidP="003C5770">
      <w:pPr>
        <w:pStyle w:val="NormalWeb"/>
        <w:spacing w:before="0" w:beforeAutospacing="0" w:after="0" w:afterAutospacing="0"/>
        <w:ind w:left="2160" w:hanging="720"/>
        <w:rPr>
          <w:rFonts w:asciiTheme="minorHAnsi" w:hAnsiTheme="minorHAnsi" w:cstheme="minorHAnsi"/>
          <w:i/>
          <w:iCs/>
          <w:color w:val="000000"/>
          <w:sz w:val="22"/>
          <w:szCs w:val="22"/>
        </w:rPr>
      </w:pPr>
      <w:r w:rsidRPr="0032215D">
        <w:rPr>
          <w:rFonts w:asciiTheme="minorHAnsi" w:hAnsiTheme="minorHAnsi" w:cstheme="minorHAnsi"/>
          <w:color w:val="000000"/>
          <w:sz w:val="22"/>
          <w:szCs w:val="22"/>
        </w:rPr>
        <w:t xml:space="preserve">c. </w:t>
      </w:r>
      <w:r w:rsidR="00CD2E55">
        <w:rPr>
          <w:rFonts w:asciiTheme="minorHAnsi" w:hAnsiTheme="minorHAnsi" w:cstheme="minorHAnsi"/>
          <w:color w:val="000000"/>
          <w:sz w:val="22"/>
          <w:szCs w:val="22"/>
        </w:rPr>
        <w:t xml:space="preserve">Work continues on </w:t>
      </w:r>
      <w:r>
        <w:rPr>
          <w:rFonts w:asciiTheme="minorHAnsi" w:hAnsiTheme="minorHAnsi" w:cstheme="minorHAnsi"/>
          <w:color w:val="000000"/>
          <w:sz w:val="22"/>
          <w:szCs w:val="22"/>
        </w:rPr>
        <w:t xml:space="preserve">a manuscript that will provide an update on the </w:t>
      </w:r>
      <w:r w:rsidR="000A17B7">
        <w:rPr>
          <w:rFonts w:asciiTheme="minorHAnsi" w:hAnsiTheme="minorHAnsi" w:cstheme="minorHAnsi"/>
          <w:color w:val="000000"/>
          <w:sz w:val="22"/>
          <w:szCs w:val="22"/>
        </w:rPr>
        <w:t xml:space="preserve">Myers et al. (2009) article: Myers, G., Malmgreen, C., Havener, J-M. (2009). Progress of the Regional Alliances in Moving the New York State Research Agenda Forward. </w:t>
      </w:r>
      <w:r w:rsidR="000A17B7">
        <w:rPr>
          <w:rFonts w:asciiTheme="minorHAnsi" w:hAnsiTheme="minorHAnsi" w:cstheme="minorHAnsi"/>
          <w:i/>
          <w:iCs/>
          <w:color w:val="000000"/>
          <w:sz w:val="22"/>
          <w:szCs w:val="22"/>
        </w:rPr>
        <w:t xml:space="preserve">Journal of the New York State Nurses Alliance, Fall/Winter 2009-2010. </w:t>
      </w:r>
    </w:p>
    <w:p w:rsidR="00E2292E" w:rsidRDefault="000A17B7" w:rsidP="003C5770">
      <w:pPr>
        <w:pStyle w:val="NormalWeb"/>
        <w:spacing w:before="0" w:beforeAutospacing="0" w:after="0" w:afterAutospacing="0"/>
        <w:ind w:left="2160" w:hanging="720"/>
        <w:rPr>
          <w:rFonts w:asciiTheme="minorHAnsi" w:hAnsiTheme="minorHAnsi" w:cstheme="minorHAnsi"/>
          <w:sz w:val="22"/>
          <w:szCs w:val="22"/>
        </w:rPr>
      </w:pPr>
      <w:r>
        <w:rPr>
          <w:rFonts w:asciiTheme="minorHAnsi" w:hAnsiTheme="minorHAnsi" w:cstheme="minorHAnsi"/>
          <w:i/>
          <w:iCs/>
          <w:color w:val="000000"/>
          <w:sz w:val="22"/>
          <w:szCs w:val="22"/>
        </w:rPr>
        <w:tab/>
      </w:r>
    </w:p>
    <w:p w:rsidR="003C5770" w:rsidRPr="000A17B7" w:rsidRDefault="003C5770" w:rsidP="003C5770">
      <w:pPr>
        <w:pStyle w:val="NormalWeb"/>
        <w:spacing w:before="0" w:beforeAutospacing="0" w:after="0" w:afterAutospacing="0"/>
        <w:ind w:left="2160" w:hanging="720"/>
        <w:rPr>
          <w:rFonts w:asciiTheme="minorHAnsi" w:hAnsiTheme="minorHAnsi" w:cstheme="minorHAnsi"/>
          <w:i/>
          <w:iCs/>
          <w:sz w:val="22"/>
          <w:szCs w:val="22"/>
        </w:rPr>
      </w:pPr>
    </w:p>
    <w:p w:rsidR="00C45CF1" w:rsidRDefault="003C5770" w:rsidP="007F45B0">
      <w:pPr>
        <w:ind w:left="1440" w:hanging="720"/>
      </w:pPr>
      <w:r>
        <w:lastRenderedPageBreak/>
        <w:t>d</w:t>
      </w:r>
      <w:r w:rsidR="00C45CF1">
        <w:t xml:space="preserve">. </w:t>
      </w:r>
      <w:r w:rsidR="00CD2E55">
        <w:t>Jill Ensminger is interested in starting a Research Alliance in Western New York</w:t>
      </w:r>
      <w:r w:rsidR="007F45B0">
        <w:t>.  She has also woven activities with CDNRA into one of the master’s courses at Niagara.  We may expect contact with those students.</w:t>
      </w:r>
    </w:p>
    <w:p w:rsidR="000A17B7" w:rsidRDefault="00C45CF1" w:rsidP="00BA23E5">
      <w:pPr>
        <w:ind w:firstLine="720"/>
      </w:pPr>
      <w:r>
        <w:t>3. Governance (Wolff, Ensminger, Hedley)</w:t>
      </w:r>
      <w:r w:rsidR="00B11121">
        <w:t xml:space="preserve">. </w:t>
      </w:r>
    </w:p>
    <w:p w:rsidR="00C45CF1" w:rsidRDefault="000A17B7" w:rsidP="003C5770">
      <w:pPr>
        <w:ind w:left="2160" w:hanging="720"/>
      </w:pPr>
      <w:r>
        <w:t xml:space="preserve">a. </w:t>
      </w:r>
      <w:r w:rsidR="007F45B0">
        <w:t>Susan and Jill met and the roster of officers will not change this year</w:t>
      </w:r>
      <w:r>
        <w:t>.</w:t>
      </w:r>
      <w:r w:rsidR="00B11121">
        <w:t xml:space="preserve"> </w:t>
      </w:r>
    </w:p>
    <w:p w:rsidR="00C45CF1" w:rsidRDefault="00C45CF1" w:rsidP="00EE0F9A">
      <w:r>
        <w:t>F. Old business</w:t>
      </w:r>
    </w:p>
    <w:p w:rsidR="00C45CF1" w:rsidRDefault="0008030C" w:rsidP="003C5770">
      <w:pPr>
        <w:ind w:left="1440" w:hanging="720"/>
      </w:pPr>
      <w:r>
        <w:t>1</w:t>
      </w:r>
      <w:r w:rsidR="00C45CF1">
        <w:t xml:space="preserve">. </w:t>
      </w:r>
      <w:r w:rsidR="00075CDE">
        <w:t>Membership Committee: (Susan and Marilyn began an informal ad</w:t>
      </w:r>
      <w:r w:rsidR="00897A2D">
        <w:t xml:space="preserve"> </w:t>
      </w:r>
      <w:r w:rsidR="00075CDE">
        <w:t xml:space="preserve">hoc group) </w:t>
      </w:r>
      <w:r w:rsidR="00B11121">
        <w:t xml:space="preserve">– no </w:t>
      </w:r>
      <w:r w:rsidR="000A17B7">
        <w:t>updates.</w:t>
      </w:r>
      <w:r w:rsidR="00B11121">
        <w:t xml:space="preserve"> Continue to encourage people to join. </w:t>
      </w:r>
    </w:p>
    <w:p w:rsidR="00B11121" w:rsidRDefault="0008030C" w:rsidP="007F45B0">
      <w:pPr>
        <w:ind w:left="1440" w:hanging="720"/>
      </w:pPr>
      <w:r>
        <w:t xml:space="preserve">2. Report on the Center for Nursing Research (S. Birkhead, L. </w:t>
      </w:r>
      <w:proofErr w:type="spellStart"/>
      <w:r>
        <w:t>Millenbach</w:t>
      </w:r>
      <w:proofErr w:type="spellEnd"/>
      <w:r>
        <w:t>)</w:t>
      </w:r>
      <w:r w:rsidR="00B11121">
        <w:t xml:space="preserve"> – </w:t>
      </w:r>
      <w:r w:rsidR="007F45B0">
        <w:t>A follow-up qualitative study to the original study on the financial impact of COVID on nurses has been published this month in the OJIN.</w:t>
      </w:r>
    </w:p>
    <w:p w:rsidR="00EE0F9A" w:rsidRDefault="00C45CF1" w:rsidP="0008030C">
      <w:r>
        <w:t>G. New Business</w:t>
      </w:r>
    </w:p>
    <w:p w:rsidR="007F45B0" w:rsidRDefault="007F45B0" w:rsidP="007F45B0">
      <w:pPr>
        <w:ind w:left="720" w:hanging="720"/>
      </w:pPr>
      <w:r>
        <w:tab/>
        <w:t>1. The group discussed the possibility of establishing a small travel grant to support members who are travelling to present research.  Susan will draft guidelines for further discussion.</w:t>
      </w:r>
      <w:r w:rsidR="000E5543">
        <w:t xml:space="preserve">  It was noted that CDNRA had previously supported travel for the Sage students who did the original LGBTQ+ study</w:t>
      </w:r>
      <w:r w:rsidR="009D20B1">
        <w:t>.</w:t>
      </w:r>
    </w:p>
    <w:p w:rsidR="00C45CF1" w:rsidRDefault="00C45CF1" w:rsidP="00EE0F9A">
      <w:r>
        <w:t>H. Announcements</w:t>
      </w:r>
    </w:p>
    <w:p w:rsidR="00B11121" w:rsidRDefault="00B11121" w:rsidP="003C5770">
      <w:pPr>
        <w:ind w:left="1440" w:hanging="720"/>
      </w:pPr>
      <w:r>
        <w:t xml:space="preserve">1.  </w:t>
      </w:r>
      <w:r w:rsidR="007F45B0">
        <w:t>No announcements.</w:t>
      </w:r>
      <w:r>
        <w:t xml:space="preserve"> </w:t>
      </w:r>
    </w:p>
    <w:p w:rsidR="00C45CF1" w:rsidRDefault="00C45CF1" w:rsidP="00EE0F9A">
      <w:r>
        <w:t>I. Parking lot</w:t>
      </w:r>
    </w:p>
    <w:p w:rsidR="00C45CF1" w:rsidRDefault="00C45CF1" w:rsidP="00EE0F9A">
      <w:pPr>
        <w:ind w:firstLine="720"/>
      </w:pPr>
      <w:r>
        <w:t>1. 990 EZ</w:t>
      </w:r>
      <w:r w:rsidR="00286152">
        <w:t xml:space="preserve"> -</w:t>
      </w:r>
    </w:p>
    <w:p w:rsidR="00C45CF1" w:rsidRDefault="00C45CF1" w:rsidP="00EE0F9A">
      <w:pPr>
        <w:ind w:firstLine="720"/>
      </w:pPr>
      <w:r>
        <w:t>2. Director COI forms at annual meeting</w:t>
      </w:r>
    </w:p>
    <w:p w:rsidR="00C45CF1" w:rsidRDefault="00075CDE" w:rsidP="00EE0F9A">
      <w:r>
        <w:t xml:space="preserve">J. Adjourn </w:t>
      </w:r>
      <w:r w:rsidR="00286152">
        <w:t>– 2:</w:t>
      </w:r>
      <w:r w:rsidR="007F45B0">
        <w:t xml:space="preserve">00 </w:t>
      </w:r>
      <w:r w:rsidR="00286152">
        <w:t>pm</w:t>
      </w:r>
    </w:p>
    <w:p w:rsidR="00C45CF1" w:rsidRDefault="00C45CF1" w:rsidP="00EE0F9A">
      <w:r>
        <w:t>K. Next m</w:t>
      </w:r>
      <w:r w:rsidR="00EE0F9A">
        <w:t>eeting</w:t>
      </w:r>
      <w:r w:rsidR="007F45B0">
        <w:t xml:space="preserve"> membership meeting: 3/20</w:t>
      </w:r>
      <w:r w:rsidR="000A17B7">
        <w:t>/2026</w:t>
      </w:r>
    </w:p>
    <w:p w:rsidR="007F45B0" w:rsidRDefault="007F45B0" w:rsidP="00EE0F9A"/>
    <w:p w:rsidR="000A17B7" w:rsidRDefault="000A17B7" w:rsidP="00EE0F9A">
      <w:r>
        <w:t xml:space="preserve">Respectfully Submitted, </w:t>
      </w:r>
    </w:p>
    <w:p w:rsidR="00E2292E" w:rsidRDefault="007F45B0" w:rsidP="00E2292E">
      <w:r>
        <w:t>B. Birkhead</w:t>
      </w:r>
    </w:p>
    <w:sectPr w:rsidR="00E22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55F36"/>
    <w:multiLevelType w:val="hybridMultilevel"/>
    <w:tmpl w:val="2D6AB882"/>
    <w:lvl w:ilvl="0" w:tplc="DB04A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524FF5"/>
    <w:multiLevelType w:val="hybridMultilevel"/>
    <w:tmpl w:val="68E23AF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626165">
    <w:abstractNumId w:val="1"/>
  </w:num>
  <w:num w:numId="2" w16cid:durableId="190147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A9"/>
    <w:rsid w:val="00075CDE"/>
    <w:rsid w:val="0008030C"/>
    <w:rsid w:val="000A17B7"/>
    <w:rsid w:val="000E5543"/>
    <w:rsid w:val="001C60CB"/>
    <w:rsid w:val="00286152"/>
    <w:rsid w:val="00305B5C"/>
    <w:rsid w:val="00320A38"/>
    <w:rsid w:val="0032215D"/>
    <w:rsid w:val="003311AC"/>
    <w:rsid w:val="00385C5D"/>
    <w:rsid w:val="003C5770"/>
    <w:rsid w:val="004624A9"/>
    <w:rsid w:val="00564FA9"/>
    <w:rsid w:val="00582BB9"/>
    <w:rsid w:val="00651023"/>
    <w:rsid w:val="006A14D5"/>
    <w:rsid w:val="00795D6F"/>
    <w:rsid w:val="007F4402"/>
    <w:rsid w:val="007F45B0"/>
    <w:rsid w:val="00897A2D"/>
    <w:rsid w:val="009D20B1"/>
    <w:rsid w:val="00AD76EF"/>
    <w:rsid w:val="00B11121"/>
    <w:rsid w:val="00BA23E5"/>
    <w:rsid w:val="00C45CF1"/>
    <w:rsid w:val="00C84AB7"/>
    <w:rsid w:val="00CC02A1"/>
    <w:rsid w:val="00CD2E55"/>
    <w:rsid w:val="00E2292E"/>
    <w:rsid w:val="00EE0F9A"/>
    <w:rsid w:val="00F6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7C9E"/>
  <w15:chartTrackingRefBased/>
  <w15:docId w15:val="{79BDEA22-576B-B640-A366-5947FBB6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9A"/>
    <w:pPr>
      <w:ind w:left="720"/>
      <w:contextualSpacing/>
    </w:pPr>
  </w:style>
  <w:style w:type="paragraph" w:styleId="NormalWeb">
    <w:name w:val="Normal (Web)"/>
    <w:basedOn w:val="Normal"/>
    <w:uiPriority w:val="99"/>
    <w:unhideWhenUsed/>
    <w:rsid w:val="007F44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5770"/>
    <w:rPr>
      <w:color w:val="0563C1" w:themeColor="hyperlink"/>
      <w:u w:val="single"/>
    </w:rPr>
  </w:style>
  <w:style w:type="character" w:styleId="UnresolvedMention">
    <w:name w:val="Unresolved Mention"/>
    <w:basedOn w:val="DefaultParagraphFont"/>
    <w:uiPriority w:val="99"/>
    <w:semiHidden/>
    <w:unhideWhenUsed/>
    <w:rsid w:val="003C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uisebirkhead/Downloads/11.21.2025_Draft_Minutes_CAPITAL%20DISTRICT%20NURSING%20RESEARCH%20ALLIANCE%20(CDNR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11.21.2025_Draft_Minutes_CAPITAL DISTRICT NURSING RESEARCH ALLIANCE (CDNRA) (1).dotx</Template>
  <TotalTime>27</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Regional Health</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Birkhead</dc:creator>
  <cp:keywords/>
  <dc:description/>
  <cp:lastModifiedBy>Susan Birkhead</cp:lastModifiedBy>
  <cp:revision>5</cp:revision>
  <dcterms:created xsi:type="dcterms:W3CDTF">2026-01-17T16:32:00Z</dcterms:created>
  <dcterms:modified xsi:type="dcterms:W3CDTF">2026-01-17T17:01:00Z</dcterms:modified>
</cp:coreProperties>
</file>