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E014" w14:textId="256D2F36" w:rsidR="002C2DD1" w:rsidRDefault="00A42C40" w:rsidP="002C2DD1">
      <w:r>
        <w:t>12:30 pm:</w:t>
      </w:r>
      <w:r w:rsidR="002C2DD1">
        <w:t xml:space="preserve"> Roll Call</w:t>
      </w:r>
      <w:r>
        <w:t>—Headcount for each state.</w:t>
      </w:r>
    </w:p>
    <w:p w14:paraId="0A611F64" w14:textId="77777777" w:rsidR="00A42C40" w:rsidRPr="002C2DD1" w:rsidRDefault="00A42C40" w:rsidP="00A42C40">
      <w:pPr>
        <w:jc w:val="center"/>
        <w:rPr>
          <w:b/>
          <w:bCs/>
        </w:rPr>
      </w:pPr>
      <w:sdt>
        <w:sdtPr>
          <w:rPr>
            <w:b/>
            <w:bCs/>
          </w:rPr>
          <w:id w:val="1115940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DD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2C2DD1">
        <w:rPr>
          <w:b/>
          <w:bCs/>
        </w:rPr>
        <w:t xml:space="preserve">ME </w:t>
      </w:r>
      <w:sdt>
        <w:sdtPr>
          <w:rPr>
            <w:b/>
            <w:bCs/>
          </w:rPr>
          <w:id w:val="-667010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DD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2C2DD1">
        <w:rPr>
          <w:b/>
          <w:bCs/>
        </w:rPr>
        <w:t xml:space="preserve">NH </w:t>
      </w:r>
      <w:sdt>
        <w:sdtPr>
          <w:rPr>
            <w:b/>
            <w:bCs/>
          </w:rPr>
          <w:id w:val="-1095623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DD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2C2DD1">
        <w:rPr>
          <w:b/>
          <w:bCs/>
        </w:rPr>
        <w:t xml:space="preserve">VT </w:t>
      </w:r>
      <w:sdt>
        <w:sdtPr>
          <w:rPr>
            <w:b/>
            <w:bCs/>
          </w:rPr>
          <w:id w:val="-1802220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DD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2C2DD1">
        <w:rPr>
          <w:b/>
          <w:bCs/>
        </w:rPr>
        <w:t xml:space="preserve"> MA  </w:t>
      </w:r>
      <w:sdt>
        <w:sdtPr>
          <w:rPr>
            <w:b/>
            <w:bCs/>
          </w:rPr>
          <w:id w:val="81574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DD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2C2DD1">
        <w:rPr>
          <w:b/>
          <w:bCs/>
        </w:rPr>
        <w:t xml:space="preserve">NY </w:t>
      </w:r>
      <w:sdt>
        <w:sdtPr>
          <w:rPr>
            <w:b/>
            <w:bCs/>
          </w:rPr>
          <w:id w:val="1277299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DD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2C2DD1">
        <w:rPr>
          <w:b/>
          <w:bCs/>
        </w:rPr>
        <w:t xml:space="preserve"> NJ </w:t>
      </w:r>
      <w:sdt>
        <w:sdtPr>
          <w:rPr>
            <w:b/>
            <w:bCs/>
          </w:rPr>
          <w:id w:val="-404232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DD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2C2DD1">
        <w:rPr>
          <w:b/>
          <w:bCs/>
        </w:rPr>
        <w:t xml:space="preserve"> PA </w:t>
      </w:r>
      <w:sdt>
        <w:sdtPr>
          <w:rPr>
            <w:b/>
            <w:bCs/>
          </w:rPr>
          <w:id w:val="-1902435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DD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2C2DD1">
        <w:rPr>
          <w:b/>
          <w:bCs/>
        </w:rPr>
        <w:t>DE</w:t>
      </w:r>
      <w:r w:rsidRPr="00A42C40">
        <w:rPr>
          <w:b/>
          <w:bCs/>
        </w:rPr>
        <w:t xml:space="preserve"> </w:t>
      </w:r>
      <w:sdt>
        <w:sdtPr>
          <w:rPr>
            <w:b/>
            <w:bCs/>
          </w:rPr>
          <w:id w:val="-117000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DD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CT </w:t>
      </w:r>
      <w:sdt>
        <w:sdtPr>
          <w:rPr>
            <w:b/>
            <w:bCs/>
          </w:rPr>
          <w:id w:val="-1454939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DD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>RI</w:t>
      </w:r>
      <w:r w:rsidRPr="00A42C40">
        <w:rPr>
          <w:b/>
          <w:bCs/>
        </w:rPr>
        <w:t xml:space="preserve"> </w:t>
      </w:r>
      <w:sdt>
        <w:sdtPr>
          <w:rPr>
            <w:b/>
            <w:bCs/>
          </w:rPr>
          <w:id w:val="-1247809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DD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>Other</w:t>
      </w:r>
    </w:p>
    <w:p w14:paraId="538E0ED8" w14:textId="7CB5E611" w:rsidR="002C2DD1" w:rsidRDefault="00A42C40" w:rsidP="002C2DD1">
      <w:r>
        <w:t>12</w:t>
      </w:r>
      <w:r w:rsidR="002C2DD1">
        <w:t>:</w:t>
      </w:r>
      <w:r>
        <w:t>3</w:t>
      </w:r>
      <w:r w:rsidR="002C2DD1">
        <w:t>5</w:t>
      </w:r>
      <w:r>
        <w:t>: Welcome</w:t>
      </w:r>
      <w:r w:rsidR="002C2DD1">
        <w:t xml:space="preserve"> </w:t>
      </w:r>
    </w:p>
    <w:p w14:paraId="0BDC5B6C" w14:textId="7467E876" w:rsidR="002C2DD1" w:rsidRDefault="00A42C40" w:rsidP="002C2DD1">
      <w:r>
        <w:t>12:40: Introduction of Board, thanking our outgoing Board members</w:t>
      </w:r>
      <w:r w:rsidR="002C2DD1">
        <w:t xml:space="preserve"> </w:t>
      </w:r>
    </w:p>
    <w:p w14:paraId="1FAC07BE" w14:textId="322A66F0" w:rsidR="002C2DD1" w:rsidRDefault="00A42C40" w:rsidP="002C2DD1">
      <w:r>
        <w:t>12</w:t>
      </w:r>
      <w:r w:rsidR="002C2DD1">
        <w:t>:</w:t>
      </w:r>
      <w:r>
        <w:t>4</w:t>
      </w:r>
      <w:r w:rsidR="002C2DD1">
        <w:t>5</w:t>
      </w:r>
      <w:r>
        <w:t>: Nominations/</w:t>
      </w:r>
      <w:r w:rsidR="005939F1">
        <w:t>Discussion/Vote for Board members</w:t>
      </w:r>
    </w:p>
    <w:p w14:paraId="2D9FF5A7" w14:textId="1B66F53E" w:rsidR="002248E6" w:rsidRDefault="005939F1" w:rsidP="002C2DD1">
      <w:r>
        <w:t>12:50: Discuss Webinars from 2025, Vote on by-laws, discuss state reports/issues</w:t>
      </w:r>
    </w:p>
    <w:p w14:paraId="461871F6" w14:textId="626DE3B2" w:rsidR="005939F1" w:rsidRDefault="005939F1" w:rsidP="002C2DD1">
      <w:r>
        <w:t xml:space="preserve">1:00: </w:t>
      </w:r>
      <w:proofErr w:type="spellStart"/>
      <w:r>
        <w:t>Medique</w:t>
      </w:r>
      <w:proofErr w:type="spellEnd"/>
      <w:r>
        <w:t xml:space="preserve"> Awards</w:t>
      </w:r>
    </w:p>
    <w:p w14:paraId="74027DB0" w14:textId="34297D0A" w:rsidR="005939F1" w:rsidRDefault="005939F1" w:rsidP="002C2DD1">
      <w:r>
        <w:t xml:space="preserve">1:05: Thank you, encourage to spread the word about our organization. </w:t>
      </w:r>
    </w:p>
    <w:p w14:paraId="33D49D2B" w14:textId="183A3C07" w:rsidR="002C2DD1" w:rsidRDefault="005939F1" w:rsidP="002C2DD1">
      <w:r>
        <w:t>1:10: Adjorn</w:t>
      </w:r>
      <w:r w:rsidR="002C2DD1">
        <w:t xml:space="preserve"> </w:t>
      </w:r>
    </w:p>
    <w:sectPr w:rsidR="002C2DD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EDF7" w14:textId="77777777" w:rsidR="00037055" w:rsidRDefault="00037055" w:rsidP="002C2DD1">
      <w:pPr>
        <w:spacing w:after="0" w:line="240" w:lineRule="auto"/>
      </w:pPr>
      <w:r>
        <w:separator/>
      </w:r>
    </w:p>
  </w:endnote>
  <w:endnote w:type="continuationSeparator" w:id="0">
    <w:p w14:paraId="54A57230" w14:textId="77777777" w:rsidR="00037055" w:rsidRDefault="00037055" w:rsidP="002C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3A47" w14:textId="77777777" w:rsidR="00037055" w:rsidRDefault="00037055" w:rsidP="002C2DD1">
      <w:pPr>
        <w:spacing w:after="0" w:line="240" w:lineRule="auto"/>
      </w:pPr>
      <w:r>
        <w:separator/>
      </w:r>
    </w:p>
  </w:footnote>
  <w:footnote w:type="continuationSeparator" w:id="0">
    <w:p w14:paraId="2BBC2776" w14:textId="77777777" w:rsidR="00037055" w:rsidRDefault="00037055" w:rsidP="002C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4049" w14:textId="77777777" w:rsidR="002C2DD1" w:rsidRDefault="002C2DD1" w:rsidP="002C2DD1">
    <w:pPr>
      <w:pStyle w:val="Header"/>
      <w:jc w:val="center"/>
    </w:pPr>
    <w:r>
      <w:rPr>
        <w:noProof/>
        <w:bdr w:val="none" w:sz="0" w:space="0" w:color="auto" w:frame="1"/>
      </w:rPr>
      <w:drawing>
        <wp:inline distT="0" distB="0" distL="0" distR="0" wp14:anchorId="4C3FC805" wp14:editId="51FA2388">
          <wp:extent cx="1074420" cy="1104900"/>
          <wp:effectExtent l="0" t="0" r="0" b="0"/>
          <wp:docPr id="476233296" name="Picture 1" descr="A close-up of a 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ma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1407D" w14:textId="6A2B3DC7" w:rsidR="002C2DD1" w:rsidRDefault="002C2DD1" w:rsidP="002C2DD1">
    <w:pPr>
      <w:pStyle w:val="Header"/>
      <w:jc w:val="center"/>
      <w:rPr>
        <w:b/>
        <w:bCs/>
      </w:rPr>
    </w:pPr>
    <w:r w:rsidRPr="002C2DD1">
      <w:rPr>
        <w:b/>
        <w:bCs/>
      </w:rPr>
      <w:t xml:space="preserve">NEAOHN </w:t>
    </w:r>
    <w:r w:rsidR="00A42C40">
      <w:rPr>
        <w:b/>
        <w:bCs/>
      </w:rPr>
      <w:t>Annual Meeting</w:t>
    </w:r>
    <w:r w:rsidR="00A42C40">
      <w:rPr>
        <w:b/>
        <w:bCs/>
      </w:rPr>
      <w:br/>
      <w:t>Monday, March 23, 2026</w:t>
    </w:r>
    <w:r w:rsidR="00A42C40">
      <w:rPr>
        <w:b/>
        <w:bCs/>
      </w:rPr>
      <w:br/>
      <w:t xml:space="preserve">The Conference Center at Waltham Woods: </w:t>
    </w:r>
    <w:r w:rsidR="005939F1">
      <w:rPr>
        <w:b/>
        <w:bCs/>
      </w:rPr>
      <w:t>Beacon Hill</w:t>
    </w:r>
    <w:r w:rsidR="00A42C40">
      <w:rPr>
        <w:b/>
        <w:bCs/>
      </w:rPr>
      <w:t xml:space="preserve"> Conference Room</w:t>
    </w:r>
  </w:p>
  <w:p w14:paraId="6F361FB3" w14:textId="5CAB8792" w:rsidR="00A42C40" w:rsidRPr="002C2DD1" w:rsidRDefault="00A42C40" w:rsidP="002C2DD1">
    <w:pPr>
      <w:pStyle w:val="Header"/>
      <w:jc w:val="center"/>
    </w:pPr>
    <w:r>
      <w:rPr>
        <w:b/>
        <w:bCs/>
      </w:rPr>
      <w:t>12:30-1:15</w:t>
    </w:r>
  </w:p>
  <w:p w14:paraId="17A61E29" w14:textId="5713FBFC" w:rsidR="002C2DD1" w:rsidRDefault="002C2D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D1"/>
    <w:rsid w:val="00037055"/>
    <w:rsid w:val="002248E6"/>
    <w:rsid w:val="00260CF8"/>
    <w:rsid w:val="002C2DD1"/>
    <w:rsid w:val="005939F1"/>
    <w:rsid w:val="007621DC"/>
    <w:rsid w:val="00A42C40"/>
    <w:rsid w:val="00D2633F"/>
    <w:rsid w:val="00D5579E"/>
    <w:rsid w:val="00F7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8C496"/>
  <w15:chartTrackingRefBased/>
  <w15:docId w15:val="{A10C0DF9-C9DE-4E98-8230-F077AE55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DD1"/>
  </w:style>
  <w:style w:type="paragraph" w:styleId="Footer">
    <w:name w:val="footer"/>
    <w:basedOn w:val="Normal"/>
    <w:link w:val="FooterChar"/>
    <w:uiPriority w:val="99"/>
    <w:unhideWhenUsed/>
    <w:rsid w:val="002C2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DD1"/>
  </w:style>
  <w:style w:type="paragraph" w:styleId="NormalWeb">
    <w:name w:val="Normal (Web)"/>
    <w:basedOn w:val="Normal"/>
    <w:uiPriority w:val="99"/>
    <w:semiHidden/>
    <w:unhideWhenUsed/>
    <w:rsid w:val="002C2DD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386</Characters>
  <Application>Microsoft Office Word</Application>
  <DocSecurity>0</DocSecurity>
  <Lines>32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Beckie Bethel</dc:creator>
  <cp:keywords/>
  <dc:description/>
  <cp:lastModifiedBy>Beckie Bethel</cp:lastModifiedBy>
  <cp:revision>2</cp:revision>
  <dcterms:created xsi:type="dcterms:W3CDTF">2026-03-16T19:05:00Z</dcterms:created>
  <dcterms:modified xsi:type="dcterms:W3CDTF">2026-03-16T19:05:00Z</dcterms:modified>
</cp:coreProperties>
</file>