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8" w:lineRule="auto"/>
        <w:ind w:firstLine="720"/>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                      </w:t>
      </w:r>
      <w:r w:rsidDel="00000000" w:rsidR="00000000" w:rsidRPr="00000000">
        <w:rPr>
          <w:rFonts w:ascii="Arial" w:cs="Arial" w:eastAsia="Arial" w:hAnsi="Arial"/>
          <w:b w:val="1"/>
          <w:bCs w:val="1"/>
          <w:color w:val="000000"/>
          <w:sz w:val="28"/>
          <w:szCs w:val="28"/>
          <w:u w:val="single"/>
          <w:rtl w:val="0"/>
        </w:rPr>
        <w:t xml:space="preserve">Guidelines for Scholarship Opportunities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5" w:lineRule="auto"/>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65" w:line="239" w:lineRule="auto"/>
        <w:ind w:left="112" w:right="115" w:firstLine="0"/>
        <w:rPr>
          <w:rFonts w:ascii="Arial" w:cs="Arial" w:eastAsia="Arial" w:hAnsi="Arial"/>
          <w:color w:val="000000"/>
        </w:rPr>
      </w:pPr>
      <w:r w:rsidDel="00000000" w:rsidR="00000000" w:rsidRPr="00000000">
        <w:rPr>
          <w:rFonts w:ascii="Arial" w:cs="Arial" w:eastAsia="Arial" w:hAnsi="Arial"/>
          <w:color w:val="000000"/>
          <w:rtl w:val="0"/>
        </w:rPr>
        <w:t xml:space="preserve">The chapter scholarship aims to encourage and reward chapter members' participation and commitment with an opportunity for professional growth through education and exposure to the most current evidence-based practices. A point system determines whether the applicant is an active participating member.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65" w:line="239" w:lineRule="auto"/>
        <w:ind w:left="112" w:right="115" w:firstLine="0"/>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65" w:line="239" w:lineRule="auto"/>
        <w:ind w:left="112" w:right="115" w:firstLine="0"/>
        <w:rPr>
          <w:rFonts w:ascii="Arial" w:cs="Arial" w:eastAsia="Arial" w:hAnsi="Arial"/>
        </w:rPr>
      </w:pPr>
      <w:r w:rsidDel="00000000" w:rsidR="00000000" w:rsidRPr="00000000">
        <w:rPr>
          <w:rFonts w:ascii="Arial" w:cs="Arial" w:eastAsia="Arial" w:hAnsi="Arial"/>
          <w:color w:val="000000"/>
          <w:rtl w:val="0"/>
        </w:rPr>
        <w:t xml:space="preserve">The guidelines represent a fair, consistent, and standardized process for selection. Three-chapter members (current in national and local chapter membership) will be granted a scholarship to cover the National Teaching Institute registration cost. Chapters cannot offer cash rewards or incentives to chapter members.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65" w:line="239" w:lineRule="auto"/>
        <w:ind w:left="112" w:right="115" w:firstLine="0"/>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2"/>
        <w:tabs>
          <w:tab w:val="left" w:leader="none" w:pos="831"/>
        </w:tabs>
        <w:ind w:left="397" w:firstLine="0"/>
        <w:rPr>
          <w:b w:val="0"/>
          <w:bCs w:val="0"/>
          <w:sz w:val="24"/>
          <w:szCs w:val="24"/>
        </w:rPr>
      </w:pPr>
      <w:bookmarkStart w:colFirst="0" w:colLast="0" w:name="_heading=h.gjdgxs" w:id="0"/>
      <w:bookmarkEnd w:id="0"/>
      <w:r w:rsidDel="00000000" w:rsidR="00000000" w:rsidRPr="00000000">
        <w:rPr>
          <w:b w:val="0"/>
          <w:bCs w:val="0"/>
          <w:rtl w:val="0"/>
        </w:rPr>
        <w:t xml:space="preserve">I.</w:t>
        <w:tab/>
      </w:r>
      <w:r w:rsidDel="00000000" w:rsidR="00000000" w:rsidRPr="00000000">
        <w:rPr>
          <w:sz w:val="24"/>
          <w:szCs w:val="24"/>
          <w:u w:val="single"/>
          <w:rtl w:val="0"/>
        </w:rPr>
        <w:t xml:space="preserve">General Information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200" w:before="65" w:lineRule="auto"/>
        <w:ind w:left="1440" w:right="306" w:hanging="360"/>
        <w:rPr>
          <w:rFonts w:ascii="Arial" w:cs="Arial" w:eastAsia="Arial" w:hAnsi="Arial"/>
        </w:rPr>
      </w:pPr>
      <w:r w:rsidDel="00000000" w:rsidR="00000000" w:rsidRPr="00000000">
        <w:rPr>
          <w:rFonts w:ascii="Arial" w:cs="Arial" w:eastAsia="Arial" w:hAnsi="Arial"/>
          <w:color w:val="000000"/>
          <w:rtl w:val="0"/>
        </w:rPr>
        <w:t xml:space="preserve">All funds awarded from the Chapter are awarded only to chapter members and are </w:t>
      </w:r>
      <w:r w:rsidDel="00000000" w:rsidR="00000000" w:rsidRPr="00000000">
        <w:rPr>
          <w:rFonts w:ascii="Arial" w:cs="Arial" w:eastAsia="Arial" w:hAnsi="Arial"/>
          <w:rtl w:val="0"/>
        </w:rPr>
        <w:t xml:space="preserve">non-transferable</w:t>
      </w:r>
      <w:r w:rsidDel="00000000" w:rsidR="00000000" w:rsidRPr="00000000">
        <w:rPr>
          <w:rFonts w:ascii="Arial" w:cs="Arial" w:eastAsia="Arial" w:hAnsi="Arial"/>
          <w:color w:val="000000"/>
          <w:rtl w:val="0"/>
        </w:rPr>
        <w:t xml:space="preserve"> between chapter members. The applicant must </w:t>
      </w:r>
      <w:r w:rsidDel="00000000" w:rsidR="00000000" w:rsidRPr="00000000">
        <w:rPr>
          <w:rFonts w:ascii="Arial" w:cs="Arial" w:eastAsia="Arial" w:hAnsi="Arial"/>
          <w:rtl w:val="0"/>
        </w:rPr>
        <w:t xml:space="preserve">be an active </w:t>
      </w:r>
      <w:r w:rsidDel="00000000" w:rsidR="00000000" w:rsidRPr="00000000">
        <w:rPr>
          <w:rFonts w:ascii="Arial" w:cs="Arial" w:eastAsia="Arial" w:hAnsi="Arial"/>
          <w:color w:val="000000"/>
          <w:rtl w:val="0"/>
        </w:rPr>
        <w:t xml:space="preserve">National and Local member to app</w:t>
      </w:r>
      <w:r w:rsidDel="00000000" w:rsidR="00000000" w:rsidRPr="00000000">
        <w:rPr>
          <w:rFonts w:ascii="Arial" w:cs="Arial" w:eastAsia="Arial" w:hAnsi="Arial"/>
          <w:rtl w:val="0"/>
        </w:rPr>
        <w:t xml:space="preserve">ly. </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200" w:lineRule="auto"/>
        <w:ind w:left="1440" w:right="306" w:hanging="360"/>
        <w:rPr>
          <w:rFonts w:ascii="Arial" w:cs="Arial" w:eastAsia="Arial" w:hAnsi="Arial"/>
          <w:color w:val="000000"/>
        </w:rPr>
      </w:pPr>
      <w:r w:rsidDel="00000000" w:rsidR="00000000" w:rsidRPr="00000000">
        <w:rPr>
          <w:rFonts w:ascii="Arial" w:cs="Arial" w:eastAsia="Arial" w:hAnsi="Arial"/>
          <w:color w:val="000000"/>
          <w:rtl w:val="0"/>
        </w:rPr>
        <w:t xml:space="preserve">The scholarship and merit points may only be used for registration to attend AACN's National Teaching Institute and Critical Care Exposition (NTI), etc. </w:t>
      </w:r>
      <w:r w:rsidDel="00000000" w:rsidR="00000000" w:rsidRPr="00000000">
        <w:rPr>
          <w:rFonts w:ascii="Arial" w:cs="Arial" w:eastAsia="Arial" w:hAnsi="Arial"/>
          <w:b w:val="1"/>
          <w:bCs w:val="1"/>
          <w:color w:val="000000"/>
          <w:rtl w:val="0"/>
        </w:rPr>
        <w:t xml:space="preserve">Merit points may not be redeemed for cash as this violates federal regulations for non-profit organizations.</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200" w:lineRule="auto"/>
        <w:ind w:left="1440" w:right="306" w:hanging="360"/>
        <w:rPr>
          <w:rFonts w:ascii="Arial" w:cs="Arial" w:eastAsia="Arial" w:hAnsi="Arial"/>
        </w:rPr>
      </w:pPr>
      <w:r w:rsidDel="00000000" w:rsidR="00000000" w:rsidRPr="00000000">
        <w:rPr>
          <w:rFonts w:ascii="Arial" w:cs="Arial" w:eastAsia="Arial" w:hAnsi="Arial"/>
          <w:color w:val="000000"/>
          <w:rtl w:val="0"/>
        </w:rPr>
        <w:t xml:space="preserve">The applicant is limited to receiving one scholarship per fiscal year, which started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July 1</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20</w:t>
      </w:r>
      <w:r w:rsidDel="00000000" w:rsidR="00000000" w:rsidRPr="00000000">
        <w:rPr>
          <w:rFonts w:ascii="Arial" w:cs="Arial" w:eastAsia="Arial" w:hAnsi="Arial"/>
          <w:rtl w:val="0"/>
        </w:rPr>
        <w:t xml:space="preserve">25</w:t>
      </w:r>
      <w:r w:rsidDel="00000000" w:rsidR="00000000" w:rsidRPr="00000000">
        <w:rPr>
          <w:rFonts w:ascii="Arial" w:cs="Arial" w:eastAsia="Arial" w:hAnsi="Arial"/>
          <w:color w:val="000000"/>
          <w:rtl w:val="0"/>
        </w:rPr>
        <w:t xml:space="preserve"> and ends June 30. 20</w:t>
      </w:r>
      <w:r w:rsidDel="00000000" w:rsidR="00000000" w:rsidRPr="00000000">
        <w:rPr>
          <w:rFonts w:ascii="Arial" w:cs="Arial" w:eastAsia="Arial" w:hAnsi="Arial"/>
          <w:rtl w:val="0"/>
        </w:rPr>
        <w:t xml:space="preserve">26</w:t>
      </w:r>
      <w:r w:rsidDel="00000000" w:rsidR="00000000" w:rsidRPr="00000000">
        <w:rPr>
          <w:rFonts w:ascii="Arial" w:cs="Arial" w:eastAsia="Arial" w:hAnsi="Arial"/>
          <w:color w:val="000000"/>
          <w:rtl w:val="0"/>
        </w:rPr>
        <w:t xml:space="preserve">. The deadline for the application is February </w:t>
      </w:r>
      <w:r w:rsidDel="00000000" w:rsidR="00000000" w:rsidRPr="00000000">
        <w:rPr>
          <w:rFonts w:ascii="Arial" w:cs="Arial" w:eastAsia="Arial" w:hAnsi="Arial"/>
          <w:rtl w:val="0"/>
        </w:rPr>
        <w:t xml:space="preserve">27</w:t>
      </w:r>
      <w:r w:rsidDel="00000000" w:rsidR="00000000" w:rsidRPr="00000000">
        <w:rPr>
          <w:rFonts w:ascii="Arial" w:cs="Arial" w:eastAsia="Arial" w:hAnsi="Arial"/>
          <w:color w:val="000000"/>
          <w:rtl w:val="0"/>
        </w:rPr>
        <w:t xml:space="preserve"> , 2026. </w:t>
      </w: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200" w:before="65" w:lineRule="auto"/>
        <w:ind w:left="1440" w:right="306" w:hanging="360"/>
        <w:rPr>
          <w:rFonts w:ascii="Arial" w:cs="Arial" w:eastAsia="Arial" w:hAnsi="Arial"/>
        </w:rPr>
      </w:pPr>
      <w:r w:rsidDel="00000000" w:rsidR="00000000" w:rsidRPr="00000000">
        <w:rPr>
          <w:rFonts w:ascii="Arial" w:cs="Arial" w:eastAsia="Arial" w:hAnsi="Arial"/>
          <w:color w:val="000000"/>
          <w:rtl w:val="0"/>
        </w:rPr>
        <w:t xml:space="preserve">The scholarship award recipients' names will be published on the chapter web page and announced at the chapter meeting on </w:t>
      </w:r>
      <w:r w:rsidDel="00000000" w:rsidR="00000000" w:rsidRPr="00000000">
        <w:rPr>
          <w:rFonts w:ascii="Arial" w:cs="Arial" w:eastAsia="Arial" w:hAnsi="Arial"/>
          <w:rtl w:val="0"/>
        </w:rPr>
        <w:t xml:space="preserve">March 5, 2026</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before="9" w:lineRule="auto"/>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E">
      <w:pPr>
        <w:pStyle w:val="Heading2"/>
        <w:numPr>
          <w:ilvl w:val="0"/>
          <w:numId w:val="5"/>
        </w:numPr>
        <w:tabs>
          <w:tab w:val="left" w:leader="none" w:pos="832"/>
        </w:tabs>
        <w:ind w:left="831" w:hanging="511"/>
        <w:rPr>
          <w:b w:val="0"/>
          <w:bCs w:val="0"/>
          <w:sz w:val="24"/>
          <w:szCs w:val="24"/>
        </w:rPr>
      </w:pPr>
      <w:bookmarkStart w:colFirst="0" w:colLast="0" w:name="_heading=h.30j0zll" w:id="1"/>
      <w:bookmarkEnd w:id="1"/>
      <w:r w:rsidDel="00000000" w:rsidR="00000000" w:rsidRPr="00000000">
        <w:rPr>
          <w:sz w:val="24"/>
          <w:szCs w:val="24"/>
          <w:u w:val="single"/>
          <w:rtl w:val="0"/>
        </w:rPr>
        <w:t xml:space="preserve">Guidelines</w:t>
      </w:r>
      <w:r w:rsidDel="00000000" w:rsidR="00000000" w:rsidRPr="00000000">
        <w:rPr>
          <w:rtl w:val="0"/>
        </w:rPr>
      </w:r>
    </w:p>
    <w:p w:rsidR="00000000" w:rsidDel="00000000" w:rsidP="00000000" w:rsidRDefault="00000000" w:rsidRPr="00000000" w14:paraId="0000000F">
      <w:pPr>
        <w:numPr>
          <w:ilvl w:val="2"/>
          <w:numId w:val="5"/>
        </w:numPr>
        <w:pBdr>
          <w:top w:space="0" w:sz="0" w:val="nil"/>
          <w:left w:space="0" w:sz="0" w:val="nil"/>
          <w:bottom w:space="0" w:sz="0" w:val="nil"/>
          <w:right w:space="0" w:sz="0" w:val="nil"/>
          <w:between w:space="0" w:sz="0" w:val="nil"/>
        </w:pBdr>
        <w:tabs>
          <w:tab w:val="left" w:leader="none" w:pos="914"/>
        </w:tabs>
        <w:spacing w:after="200" w:before="26" w:lineRule="auto"/>
        <w:ind w:left="1942" w:right="153" w:hanging="360"/>
        <w:rPr>
          <w:rFonts w:ascii="Arial" w:cs="Arial" w:eastAsia="Arial" w:hAnsi="Arial"/>
          <w:color w:val="000000"/>
        </w:rPr>
      </w:pPr>
      <w:r w:rsidDel="00000000" w:rsidR="00000000" w:rsidRPr="00000000">
        <w:rPr>
          <w:rFonts w:ascii="Arial" w:cs="Arial" w:eastAsia="Arial" w:hAnsi="Arial"/>
          <w:color w:val="000000"/>
          <w:rtl w:val="0"/>
        </w:rPr>
        <w:t xml:space="preserve">Points may only be accrued and redeemed during the fiscal year of the application, unless otherwise stated. The Board of Directors may grant an exception to this guideline. </w:t>
      </w:r>
    </w:p>
    <w:p w:rsidR="00000000" w:rsidDel="00000000" w:rsidP="00000000" w:rsidRDefault="00000000" w:rsidRPr="00000000" w14:paraId="00000010">
      <w:pPr>
        <w:numPr>
          <w:ilvl w:val="2"/>
          <w:numId w:val="5"/>
        </w:numPr>
        <w:pBdr>
          <w:top w:space="0" w:sz="0" w:val="nil"/>
          <w:left w:space="0" w:sz="0" w:val="nil"/>
          <w:bottom w:space="0" w:sz="0" w:val="nil"/>
          <w:right w:space="0" w:sz="0" w:val="nil"/>
          <w:between w:space="0" w:sz="0" w:val="nil"/>
        </w:pBdr>
        <w:tabs>
          <w:tab w:val="left" w:leader="none" w:pos="914"/>
        </w:tabs>
        <w:spacing w:after="200" w:before="28" w:lineRule="auto"/>
        <w:ind w:left="1942" w:right="1104" w:hanging="360"/>
        <w:rPr>
          <w:rFonts w:ascii="Arial" w:cs="Arial" w:eastAsia="Arial" w:hAnsi="Arial"/>
          <w:color w:val="000000"/>
        </w:rPr>
      </w:pPr>
      <w:r w:rsidDel="00000000" w:rsidR="00000000" w:rsidRPr="00000000">
        <w:rPr>
          <w:rFonts w:ascii="Arial" w:cs="Arial" w:eastAsia="Arial" w:hAnsi="Arial"/>
          <w:color w:val="000000"/>
          <w:rtl w:val="0"/>
        </w:rPr>
        <w:t xml:space="preserve">The NTI scholarship award may only be used to pay the NTI conference fee. The award is based upon </w:t>
      </w:r>
      <w:r w:rsidDel="00000000" w:rsidR="00000000" w:rsidRPr="00000000">
        <w:rPr>
          <w:rFonts w:ascii="Arial" w:cs="Arial" w:eastAsia="Arial" w:hAnsi="Arial"/>
          <w:rtl w:val="0"/>
        </w:rPr>
        <w:t xml:space="preserve">the “Advanced Rate”</w:t>
      </w:r>
      <w:r w:rsidDel="00000000" w:rsidR="00000000" w:rsidRPr="00000000">
        <w:rPr>
          <w:rFonts w:ascii="Arial" w:cs="Arial" w:eastAsia="Arial" w:hAnsi="Arial"/>
          <w:color w:val="000000"/>
          <w:rtl w:val="0"/>
        </w:rPr>
        <w:t xml:space="preserve"> registration fee of $</w:t>
      </w:r>
      <w:r w:rsidDel="00000000" w:rsidR="00000000" w:rsidRPr="00000000">
        <w:rPr>
          <w:rFonts w:ascii="Arial" w:cs="Arial" w:eastAsia="Arial" w:hAnsi="Arial"/>
          <w:rtl w:val="0"/>
        </w:rPr>
        <w:t xml:space="preserve">830</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in-person</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highlight w:val="yellow"/>
          <w:rtl w:val="0"/>
        </w:rPr>
        <w:t xml:space="preserve">You must be able to attend the NTI conference from May 17-20, 2026.</w:t>
      </w:r>
      <w:r w:rsidDel="00000000" w:rsidR="00000000" w:rsidRPr="00000000">
        <w:rPr>
          <w:rtl w:val="0"/>
        </w:rPr>
      </w:r>
    </w:p>
    <w:p w:rsidR="00000000" w:rsidDel="00000000" w:rsidP="00000000" w:rsidRDefault="00000000" w:rsidRPr="00000000" w14:paraId="00000011">
      <w:pPr>
        <w:numPr>
          <w:ilvl w:val="2"/>
          <w:numId w:val="5"/>
        </w:numPr>
        <w:pBdr>
          <w:top w:space="0" w:sz="0" w:val="nil"/>
          <w:left w:space="0" w:sz="0" w:val="nil"/>
          <w:bottom w:space="0" w:sz="0" w:val="nil"/>
          <w:right w:space="0" w:sz="0" w:val="nil"/>
          <w:between w:space="0" w:sz="0" w:val="nil"/>
        </w:pBdr>
        <w:tabs>
          <w:tab w:val="left" w:leader="none" w:pos="914"/>
        </w:tabs>
        <w:spacing w:after="200" w:before="28" w:lineRule="auto"/>
        <w:ind w:left="1942" w:right="1104" w:hanging="360"/>
        <w:rPr>
          <w:rFonts w:ascii="Arial" w:cs="Arial" w:eastAsia="Arial" w:hAnsi="Arial"/>
          <w:color w:val="000000"/>
        </w:rPr>
      </w:pPr>
      <w:r w:rsidDel="00000000" w:rsidR="00000000" w:rsidRPr="00000000">
        <w:rPr>
          <w:rFonts w:ascii="Arial" w:cs="Arial" w:eastAsia="Arial" w:hAnsi="Arial"/>
          <w:color w:val="000000"/>
          <w:rtl w:val="0"/>
        </w:rPr>
        <w:t xml:space="preserve">A minimum of </w:t>
      </w:r>
      <w:r w:rsidDel="00000000" w:rsidR="00000000" w:rsidRPr="00000000">
        <w:rPr>
          <w:rFonts w:ascii="Arial" w:cs="Arial" w:eastAsia="Arial" w:hAnsi="Arial"/>
          <w:b w:val="1"/>
          <w:bCs w:val="1"/>
          <w:color w:val="000000"/>
          <w:rtl w:val="0"/>
        </w:rPr>
        <w:t xml:space="preserve">12 points </w:t>
      </w:r>
      <w:r w:rsidDel="00000000" w:rsidR="00000000" w:rsidRPr="00000000">
        <w:rPr>
          <w:rFonts w:ascii="Arial" w:cs="Arial" w:eastAsia="Arial" w:hAnsi="Arial"/>
          <w:color w:val="000000"/>
          <w:rtl w:val="0"/>
        </w:rPr>
        <w:t xml:space="preserve">will be needed to apply for the NTI</w:t>
      </w:r>
      <w:r w:rsidDel="00000000" w:rsidR="00000000" w:rsidRPr="00000000">
        <w:rPr>
          <w:rFonts w:ascii="Arial" w:cs="Arial" w:eastAsia="Arial" w:hAnsi="Arial"/>
          <w:color w:val="000000"/>
          <w:rtl w:val="0"/>
        </w:rPr>
        <w:t xml:space="preserve"> scholarship. </w:t>
      </w:r>
    </w:p>
    <w:p w:rsidR="00000000" w:rsidDel="00000000" w:rsidP="00000000" w:rsidRDefault="00000000" w:rsidRPr="00000000" w14:paraId="00000012">
      <w:pPr>
        <w:numPr>
          <w:ilvl w:val="2"/>
          <w:numId w:val="5"/>
        </w:numPr>
        <w:pBdr>
          <w:top w:space="0" w:sz="0" w:val="nil"/>
          <w:left w:space="0" w:sz="0" w:val="nil"/>
          <w:bottom w:space="0" w:sz="0" w:val="nil"/>
          <w:right w:space="0" w:sz="0" w:val="nil"/>
          <w:between w:space="0" w:sz="0" w:val="nil"/>
        </w:pBdr>
        <w:tabs>
          <w:tab w:val="left" w:leader="none" w:pos="914"/>
        </w:tabs>
        <w:spacing w:after="200" w:before="28" w:lineRule="auto"/>
        <w:ind w:left="1942" w:right="1104" w:hanging="360"/>
        <w:rPr>
          <w:rFonts w:ascii="Arial" w:cs="Arial" w:eastAsia="Arial" w:hAnsi="Arial"/>
          <w:color w:val="000000"/>
        </w:rPr>
      </w:pPr>
      <w:r w:rsidDel="00000000" w:rsidR="00000000" w:rsidRPr="00000000">
        <w:rPr>
          <w:rFonts w:ascii="Arial" w:cs="Arial" w:eastAsia="Arial" w:hAnsi="Arial"/>
          <w:color w:val="000000"/>
          <w:rtl w:val="0"/>
        </w:rPr>
        <w:t xml:space="preserve">The following documentation needs to be completed and submitted to the AACN-HGCC board:</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49"/>
        </w:tabs>
        <w:ind w:left="1601" w:right="302" w:firstLine="0"/>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549"/>
        </w:tabs>
        <w:spacing w:after="200" w:lineRule="auto"/>
        <w:ind w:left="2600"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A statement describing the following: How will the knowledge gained by participating in the NTI conference be incorporated into your current practice to improve patient care and outcomes an</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 be disseminated to your colleagues? (</w:t>
      </w:r>
      <w:r w:rsidDel="00000000" w:rsidR="00000000" w:rsidRPr="00000000">
        <w:rPr>
          <w:rFonts w:ascii="Arial" w:cs="Arial" w:eastAsia="Arial" w:hAnsi="Arial"/>
          <w:rtl w:val="0"/>
        </w:rPr>
        <w:t xml:space="preserve">300-</w:t>
      </w:r>
      <w:r w:rsidDel="00000000" w:rsidR="00000000" w:rsidRPr="00000000">
        <w:rPr>
          <w:rFonts w:ascii="Arial" w:cs="Arial" w:eastAsia="Arial" w:hAnsi="Arial"/>
          <w:color w:val="000000"/>
          <w:rtl w:val="0"/>
        </w:rPr>
        <w:t xml:space="preserve">500 words)</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549"/>
        </w:tabs>
        <w:spacing w:after="200" w:lineRule="auto"/>
        <w:ind w:left="2600"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Completed points tally using the description below.</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2"/>
        <w:numPr>
          <w:ilvl w:val="0"/>
          <w:numId w:val="4"/>
        </w:numPr>
        <w:tabs>
          <w:tab w:val="left" w:leader="none" w:pos="692"/>
        </w:tabs>
        <w:spacing w:before="50" w:lineRule="auto"/>
        <w:ind w:left="691" w:hanging="590"/>
        <w:rPr>
          <w:b w:val="0"/>
          <w:bCs w:val="0"/>
        </w:rPr>
      </w:pPr>
      <w:bookmarkStart w:colFirst="0" w:colLast="0" w:name="_heading=h.1fob9te" w:id="2"/>
      <w:bookmarkEnd w:id="2"/>
      <w:r w:rsidDel="00000000" w:rsidR="00000000" w:rsidRPr="00000000">
        <w:rPr>
          <w:rtl w:val="0"/>
        </w:rPr>
        <w:t xml:space="preserve">Point Accumulation Description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b w:val="1"/>
          <w:bCs w:val="1"/>
          <w:color w:val="000000"/>
          <w:sz w:val="20"/>
          <w:szCs w:val="20"/>
        </w:rPr>
      </w:pPr>
      <w:r w:rsidDel="00000000" w:rsidR="00000000" w:rsidRPr="00000000">
        <w:rPr>
          <w:rtl w:val="0"/>
        </w:rPr>
      </w:r>
    </w:p>
    <w:tbl>
      <w:tblPr>
        <w:tblStyle w:val="Table1"/>
        <w:tblW w:w="10620.0" w:type="dxa"/>
        <w:jc w:val="center"/>
        <w:tblLayout w:type="fixed"/>
        <w:tblLook w:val="0000"/>
      </w:tblPr>
      <w:tblGrid>
        <w:gridCol w:w="6825"/>
        <w:gridCol w:w="3795"/>
        <w:tblGridChange w:id="0">
          <w:tblGrid>
            <w:gridCol w:w="6825"/>
            <w:gridCol w:w="3795"/>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1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Activity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1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Point Accrual</w:t>
            </w:r>
            <w:r w:rsidDel="00000000" w:rsidR="00000000" w:rsidRPr="00000000">
              <w:rPr>
                <w:rtl w:val="0"/>
              </w:rPr>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bookmarkStart w:colFirst="0" w:colLast="0" w:name="_heading=h.3znysh7" w:id="3"/>
            <w:bookmarkEnd w:id="3"/>
            <w:r w:rsidDel="00000000" w:rsidR="00000000" w:rsidRPr="00000000">
              <w:rPr>
                <w:rFonts w:ascii="Arial" w:cs="Arial" w:eastAsia="Arial" w:hAnsi="Arial"/>
                <w:color w:val="000000"/>
                <w:sz w:val="22"/>
                <w:szCs w:val="22"/>
                <w:rtl w:val="0"/>
              </w:rPr>
              <w:t xml:space="preserve">Attendance at each local monthly meeting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2 points </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Podium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resentation within the past 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mo</w:t>
            </w:r>
            <w:r w:rsidDel="00000000" w:rsidR="00000000" w:rsidRPr="00000000">
              <w:rPr>
                <w:rFonts w:ascii="Arial" w:cs="Arial" w:eastAsia="Arial" w:hAnsi="Arial"/>
                <w:sz w:val="22"/>
                <w:szCs w:val="22"/>
                <w:rtl w:val="0"/>
              </w:rPr>
              <w:t xml:space="preserve">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Local 10 points, National 20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Poster presentation within the past 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months</w:t>
            </w:r>
            <w:r w:rsidDel="00000000" w:rsidR="00000000" w:rsidRPr="00000000">
              <w:rPr>
                <w:rFonts w:ascii="Arial" w:cs="Arial" w:eastAsia="Arial" w:hAnsi="Arial"/>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before="3" w:line="322" w:lineRule="auto"/>
              <w:ind w:right="184"/>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Local 5 Points, National 10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Speaker at an HGCC function within the past 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months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5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241" w:lineRule="auto"/>
              <w:ind w:left="102" w:right="171"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Solicits and </w:t>
            </w:r>
            <w:r w:rsidDel="00000000" w:rsidR="00000000" w:rsidRPr="00000000">
              <w:rPr>
                <w:rFonts w:ascii="Arial" w:cs="Arial" w:eastAsia="Arial" w:hAnsi="Arial"/>
                <w:sz w:val="22"/>
                <w:szCs w:val="22"/>
                <w:rtl w:val="0"/>
              </w:rPr>
              <w:t xml:space="preserve">confirms</w:t>
            </w:r>
            <w:r w:rsidDel="00000000" w:rsidR="00000000" w:rsidRPr="00000000">
              <w:rPr>
                <w:rFonts w:ascii="Arial" w:cs="Arial" w:eastAsia="Arial" w:hAnsi="Arial"/>
                <w:color w:val="000000"/>
                <w:sz w:val="22"/>
                <w:szCs w:val="22"/>
                <w:rtl w:val="0"/>
              </w:rPr>
              <w:t xml:space="preserve"> a Vendor to provide </w:t>
            </w: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color w:val="000000"/>
                <w:sz w:val="22"/>
                <w:szCs w:val="22"/>
                <w:rtl w:val="0"/>
              </w:rPr>
              <w:t xml:space="preserve">Speaker, Monetary donation, or Food in the past 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months</w:t>
            </w:r>
            <w:r w:rsidDel="00000000" w:rsidR="00000000" w:rsidRPr="00000000">
              <w:rPr>
                <w:rFonts w:ascii="Arial" w:cs="Arial" w:eastAsia="Arial" w:hAnsi="Arial"/>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5 Points per vendor</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First-time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5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Maintaining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5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320" w:lineRule="auto"/>
              <w:ind w:left="102"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Obtain</w:t>
            </w:r>
            <w:r w:rsidDel="00000000" w:rsidR="00000000" w:rsidRPr="00000000">
              <w:rPr>
                <w:rFonts w:ascii="Arial" w:cs="Arial" w:eastAsia="Arial" w:hAnsi="Arial"/>
                <w:color w:val="000000"/>
                <w:sz w:val="22"/>
                <w:szCs w:val="22"/>
                <w:rtl w:val="0"/>
              </w:rPr>
              <w:t xml:space="preserve"> CE approval for program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3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322" w:lineRule="auto"/>
              <w:ind w:left="102" w:right="965"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Participation in Chapter supported community outreach </w:t>
            </w:r>
            <w:r w:rsidDel="00000000" w:rsidR="00000000" w:rsidRPr="00000000">
              <w:rPr>
                <w:rFonts w:ascii="Arial" w:cs="Arial" w:eastAsia="Arial" w:hAnsi="Arial"/>
                <w:sz w:val="22"/>
                <w:szCs w:val="22"/>
                <w:rtl w:val="0"/>
              </w:rPr>
              <w:t xml:space="preserve">events.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3 points per activity</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322" w:lineRule="auto"/>
              <w:ind w:left="102" w:right="54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Bringing items or </w:t>
            </w:r>
            <w:r w:rsidDel="00000000" w:rsidR="00000000" w:rsidRPr="00000000">
              <w:rPr>
                <w:rFonts w:ascii="Arial" w:cs="Arial" w:eastAsia="Arial" w:hAnsi="Arial"/>
                <w:sz w:val="22"/>
                <w:szCs w:val="22"/>
                <w:rtl w:val="0"/>
              </w:rPr>
              <w:t xml:space="preserve">giving</w:t>
            </w:r>
            <w:r w:rsidDel="00000000" w:rsidR="00000000" w:rsidRPr="00000000">
              <w:rPr>
                <w:rFonts w:ascii="Arial" w:cs="Arial" w:eastAsia="Arial" w:hAnsi="Arial"/>
                <w:color w:val="000000"/>
                <w:sz w:val="22"/>
                <w:szCs w:val="22"/>
                <w:rtl w:val="0"/>
              </w:rPr>
              <w:t xml:space="preserve"> a monetary </w:t>
            </w:r>
            <w:r w:rsidDel="00000000" w:rsidR="00000000" w:rsidRPr="00000000">
              <w:rPr>
                <w:rFonts w:ascii="Arial" w:cs="Arial" w:eastAsia="Arial" w:hAnsi="Arial"/>
                <w:sz w:val="22"/>
                <w:szCs w:val="22"/>
                <w:rtl w:val="0"/>
              </w:rPr>
              <w:t xml:space="preserve">donation </w:t>
            </w:r>
            <w:r w:rsidDel="00000000" w:rsidR="00000000" w:rsidRPr="00000000">
              <w:rPr>
                <w:rFonts w:ascii="Arial" w:cs="Arial" w:eastAsia="Arial" w:hAnsi="Arial"/>
                <w:color w:val="000000"/>
                <w:sz w:val="22"/>
                <w:szCs w:val="22"/>
                <w:rtl w:val="0"/>
              </w:rPr>
              <w:t xml:space="preserve">for </w:t>
            </w:r>
            <w:r w:rsidDel="00000000" w:rsidR="00000000" w:rsidRPr="00000000">
              <w:rPr>
                <w:rFonts w:ascii="Arial" w:cs="Arial" w:eastAsia="Arial" w:hAnsi="Arial"/>
                <w:sz w:val="22"/>
                <w:szCs w:val="22"/>
                <w:rtl w:val="0"/>
              </w:rPr>
              <w:t xml:space="preserve">Chapter-supported</w:t>
            </w:r>
            <w:r w:rsidDel="00000000" w:rsidR="00000000" w:rsidRPr="00000000">
              <w:rPr>
                <w:rFonts w:ascii="Arial" w:cs="Arial" w:eastAsia="Arial" w:hAnsi="Arial"/>
                <w:color w:val="000000"/>
                <w:sz w:val="22"/>
                <w:szCs w:val="22"/>
                <w:rtl w:val="0"/>
              </w:rPr>
              <w:t xml:space="preserve"> community ou</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rtl w:val="0"/>
              </w:rPr>
              <w:t xml:space="preserve">reach.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2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Educational presentation with CEU in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color w:val="000000"/>
                <w:sz w:val="22"/>
                <w:szCs w:val="22"/>
                <w:rtl w:val="0"/>
              </w:rPr>
              <w:t xml:space="preserve">past 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months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31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 points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318" w:lineRule="auto"/>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Recruitment of new </w:t>
            </w:r>
            <w:r w:rsidDel="00000000" w:rsidR="00000000" w:rsidRPr="00000000">
              <w:rPr>
                <w:rFonts w:ascii="Arial" w:cs="Arial" w:eastAsia="Arial" w:hAnsi="Arial"/>
                <w:sz w:val="22"/>
                <w:szCs w:val="22"/>
                <w:rtl w:val="0"/>
              </w:rPr>
              <w:t xml:space="preserve">members</w:t>
            </w:r>
            <w:r w:rsidDel="00000000" w:rsidR="00000000" w:rsidRPr="00000000">
              <w:rPr>
                <w:rFonts w:ascii="Arial" w:cs="Arial" w:eastAsia="Arial" w:hAnsi="Arial"/>
                <w:color w:val="000000"/>
                <w:sz w:val="22"/>
                <w:szCs w:val="22"/>
                <w:rtl w:val="0"/>
              </w:rPr>
              <w:t xml:space="preserve"> in the past 12 months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1" w:lineRule="auto"/>
              <w:ind w:right="3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2 Points (per recruited member)</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5"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9">
      <w:pPr>
        <w:pStyle w:val="Heading2"/>
        <w:numPr>
          <w:ilvl w:val="0"/>
          <w:numId w:val="4"/>
        </w:numPr>
        <w:tabs>
          <w:tab w:val="left" w:leader="none" w:pos="832"/>
        </w:tabs>
        <w:spacing w:before="65" w:lineRule="auto"/>
        <w:ind w:left="831" w:hanging="621"/>
        <w:rPr/>
      </w:pPr>
      <w:bookmarkStart w:colFirst="0" w:colLast="0" w:name="_heading=h.2et92p0" w:id="4"/>
      <w:bookmarkEnd w:id="4"/>
      <w:r w:rsidDel="00000000" w:rsidR="00000000" w:rsidRPr="00000000">
        <w:rPr>
          <w:rtl w:val="0"/>
        </w:rPr>
        <w:t xml:space="preserve">NTI Scholarship Requirements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tabs>
          <w:tab w:val="left" w:leader="none" w:pos="455"/>
        </w:tabs>
        <w:ind w:left="1120" w:right="148"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Scholarship applications must be emailed to the Chapter email account </w:t>
      </w:r>
      <w:hyperlink r:id="rId7">
        <w:r w:rsidDel="00000000" w:rsidR="00000000" w:rsidRPr="00000000">
          <w:rPr>
            <w:rFonts w:ascii="Arial" w:cs="Arial" w:eastAsia="Arial" w:hAnsi="Arial"/>
            <w:color w:val="0000ee"/>
            <w:u w:val="single"/>
            <w:rtl w:val="0"/>
          </w:rPr>
          <w:t xml:space="preserve">symposium@aacnhoustongulfcoast.org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by </w:t>
      </w:r>
      <w:r w:rsidDel="00000000" w:rsidR="00000000" w:rsidRPr="00000000">
        <w:rPr>
          <w:rFonts w:ascii="Arial" w:cs="Arial" w:eastAsia="Arial" w:hAnsi="Arial"/>
          <w:rtl w:val="0"/>
        </w:rPr>
        <w:t xml:space="preserve">midnight</w:t>
      </w:r>
      <w:r w:rsidDel="00000000" w:rsidR="00000000" w:rsidRPr="00000000">
        <w:rPr>
          <w:rFonts w:ascii="Arial" w:cs="Arial" w:eastAsia="Arial" w:hAnsi="Arial"/>
          <w:color w:val="000000"/>
          <w:rtl w:val="0"/>
        </w:rPr>
        <w:t xml:space="preserve"> on </w:t>
      </w:r>
      <w:r w:rsidDel="00000000" w:rsidR="00000000" w:rsidRPr="00000000">
        <w:rPr>
          <w:rFonts w:ascii="Arial" w:cs="Arial" w:eastAsia="Arial" w:hAnsi="Arial"/>
          <w:b w:val="1"/>
          <w:bCs w:val="1"/>
          <w:u w:val="single"/>
          <w:rtl w:val="0"/>
        </w:rPr>
        <w:t xml:space="preserve">February 27, </w:t>
      </w:r>
      <w:r w:rsidDel="00000000" w:rsidR="00000000" w:rsidRPr="00000000">
        <w:rPr>
          <w:rFonts w:ascii="Arial" w:cs="Arial" w:eastAsia="Arial" w:hAnsi="Arial"/>
          <w:b w:val="1"/>
          <w:bCs w:val="1"/>
          <w:color w:val="000000"/>
          <w:u w:val="single"/>
          <w:rtl w:val="0"/>
        </w:rPr>
        <w:t xml:space="preserve">2026.</w:t>
      </w:r>
      <w:r w:rsidDel="00000000" w:rsidR="00000000" w:rsidRPr="00000000">
        <w:rPr>
          <w:rFonts w:ascii="Arial" w:cs="Arial" w:eastAsia="Arial" w:hAnsi="Arial"/>
          <w:color w:val="000000"/>
          <w:rtl w:val="0"/>
        </w:rPr>
        <w:t xml:space="preserve"> The Scholarship Committee will review the applications blinded and identify the top three candidates that have met the </w:t>
      </w:r>
      <w:r w:rsidDel="00000000" w:rsidR="00000000" w:rsidRPr="00000000">
        <w:rPr>
          <w:rFonts w:ascii="Arial" w:cs="Arial" w:eastAsia="Arial" w:hAnsi="Arial"/>
          <w:rtl w:val="0"/>
        </w:rPr>
        <w:t xml:space="preserve">requirements</w:t>
      </w:r>
      <w:r w:rsidDel="00000000" w:rsidR="00000000" w:rsidRPr="00000000">
        <w:rPr>
          <w:rFonts w:ascii="Arial" w:cs="Arial" w:eastAsia="Arial" w:hAnsi="Arial"/>
          <w:color w:val="000000"/>
          <w:rtl w:val="0"/>
        </w:rPr>
        <w:t xml:space="preserve">. Merit points will be vetted for validity by the appropriate Board members. The chapter Secretary or Education Chair will perform a second validation to verify the accuracy of supportive documentation. The Board will review and approve the winners.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55"/>
        </w:tabs>
        <w:ind w:left="111" w:right="148" w:firstLine="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tabs>
          <w:tab w:val="left" w:leader="none" w:pos="549"/>
        </w:tabs>
        <w:ind w:left="1120"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Proof of your current local &amp; national chapter membership is required.  Please add it as an attachment to the email with this </w:t>
      </w:r>
      <w:r w:rsidDel="00000000" w:rsidR="00000000" w:rsidRPr="00000000">
        <w:rPr>
          <w:rFonts w:ascii="Arial" w:cs="Arial" w:eastAsia="Arial" w:hAnsi="Arial"/>
          <w:rtl w:val="0"/>
        </w:rPr>
        <w:t xml:space="preserve">application.</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color w:val="000000"/>
        </w:rPr>
      </w:pPr>
      <w:r w:rsidDel="00000000" w:rsidR="00000000" w:rsidRPr="00000000">
        <w:rPr>
          <w:rFonts w:ascii="Arial" w:cs="Arial" w:eastAsia="Arial" w:hAnsi="Arial"/>
          <w:color w:val="000000"/>
          <w:rtl w:val="0"/>
        </w:rPr>
        <w:t xml:space="preserve">Examples of proof of membership: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tabs>
          <w:tab w:val="left" w:leader="none" w:pos="549"/>
        </w:tabs>
        <w:spacing w:after="200" w:lineRule="auto"/>
        <w:ind w:left="2119"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Copy of your "Dashboard" screen, showing a current Chapter Member badge or a copy of your national </w:t>
      </w:r>
      <w:r w:rsidDel="00000000" w:rsidR="00000000" w:rsidRPr="00000000">
        <w:rPr>
          <w:rFonts w:ascii="Arial" w:cs="Arial" w:eastAsia="Arial" w:hAnsi="Arial"/>
          <w:rtl w:val="0"/>
        </w:rPr>
        <w:t xml:space="preserve">AACN membership card.</w:t>
      </w:r>
      <w:r w:rsidDel="00000000" w:rsidR="00000000" w:rsidRPr="00000000">
        <w:rPr>
          <w:rtl w:val="0"/>
        </w:rPr>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tabs>
          <w:tab w:val="left" w:leader="none" w:pos="549"/>
        </w:tabs>
        <w:spacing w:after="200" w:lineRule="auto"/>
        <w:ind w:left="2119"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Copy of a chapter membership card</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tabs>
          <w:tab w:val="left" w:leader="none" w:pos="549"/>
        </w:tabs>
        <w:ind w:left="1120" w:right="302" w:hanging="344.00000000000006"/>
        <w:rPr>
          <w:rFonts w:ascii="Arial" w:cs="Arial" w:eastAsia="Arial" w:hAnsi="Arial"/>
          <w:color w:val="000000"/>
        </w:rPr>
      </w:pPr>
      <w:r w:rsidDel="00000000" w:rsidR="00000000" w:rsidRPr="00000000">
        <w:rPr>
          <w:rFonts w:ascii="Arial" w:cs="Arial" w:eastAsia="Arial" w:hAnsi="Arial"/>
          <w:color w:val="000000"/>
          <w:rtl w:val="0"/>
        </w:rPr>
        <w:t xml:space="preserve">The applicant will submit </w:t>
      </w:r>
      <w:r w:rsidDel="00000000" w:rsidR="00000000" w:rsidRPr="00000000">
        <w:rPr>
          <w:rFonts w:ascii="Arial" w:cs="Arial" w:eastAsia="Arial" w:hAnsi="Arial"/>
          <w:rtl w:val="0"/>
        </w:rPr>
        <w:t xml:space="preserve">their </w:t>
      </w:r>
      <w:r w:rsidDel="00000000" w:rsidR="00000000" w:rsidRPr="00000000">
        <w:rPr>
          <w:rFonts w:ascii="Arial" w:cs="Arial" w:eastAsia="Arial" w:hAnsi="Arial"/>
          <w:color w:val="000000"/>
          <w:rtl w:val="0"/>
        </w:rPr>
        <w:t xml:space="preserve">NTI Conference registration copy/receipt to the Treasurer for record-keeping</w:t>
      </w:r>
      <w:r w:rsidDel="00000000" w:rsidR="00000000" w:rsidRPr="00000000">
        <w:rPr>
          <w:rFonts w:ascii="Arial" w:cs="Arial" w:eastAsia="Arial" w:hAnsi="Arial"/>
          <w:rtl w:val="0"/>
        </w:rPr>
        <w:t xml:space="preserve">, to be sent to treasurer@aacnhoustongulfcoast.org</w:t>
      </w:r>
      <w:r w:rsidDel="00000000" w:rsidR="00000000" w:rsidRPr="00000000">
        <w:rPr>
          <w:rFonts w:ascii="Arial" w:cs="Arial" w:eastAsia="Arial" w:hAnsi="Arial"/>
          <w:color w:val="000000"/>
          <w:rtl w:val="0"/>
        </w:rPr>
        <w:t xml:space="preserve">. Failure to submit the required registration receipt will result in</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rtl w:val="0"/>
        </w:rPr>
        <w:t xml:space="preserve">a forfeited scholarship award.</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FAQ:</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Q: When do I get the scholarship money?</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 The scholarship winner pays out of pocket for NTI registration on or before April 6, 2026. The scholarship winner will be reimbursed once the receipt is submitted at the conclusion of the conference.  This is to ensure the recipient attends NTI.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Q: Can I register for the NTI virtual with the scholarship award?</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 No, scholarships are being awarded in 2026 only for in-person registration.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Please contact Beth Cook with any questions </w:t>
      </w:r>
      <w:hyperlink r:id="rId8">
        <w:r w:rsidDel="00000000" w:rsidR="00000000" w:rsidRPr="00000000">
          <w:rPr>
            <w:rFonts w:ascii="Arial" w:cs="Arial" w:eastAsia="Arial" w:hAnsi="Arial"/>
            <w:b w:val="1"/>
            <w:bCs w:val="1"/>
            <w:i w:val="1"/>
            <w:iCs w:val="1"/>
            <w:color w:val="0000ee"/>
            <w:u w:val="single"/>
            <w:rtl w:val="0"/>
          </w:rPr>
          <w:t xml:space="preserve">symposium@aacnhoustongulfcoast.org</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549"/>
        </w:tabs>
        <w:ind w:left="1120" w:right="302" w:firstLine="0"/>
        <w:rPr>
          <w:rFonts w:ascii="Arial" w:cs="Arial" w:eastAsia="Arial" w:hAnsi="Arial"/>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549"/>
        </w:tabs>
        <w:spacing w:line="276" w:lineRule="auto"/>
        <w:ind w:left="913" w:right="302" w:hanging="360"/>
        <w:rPr>
          <w:rFonts w:ascii="Arial" w:cs="Arial" w:eastAsia="Arial" w:hAnsi="Arial"/>
          <w:b w:val="1"/>
          <w:bCs w:val="1"/>
          <w:sz w:val="28"/>
          <w:szCs w:val="28"/>
        </w:rPr>
      </w:pPr>
      <w:r w:rsidDel="00000000" w:rsidR="00000000" w:rsidRPr="00000000">
        <w:rPr>
          <w:rtl w:val="0"/>
        </w:rPr>
      </w:r>
    </w:p>
    <w:tbl>
      <w:tblPr>
        <w:tblStyle w:val="Table2"/>
        <w:tblW w:w="10155.0" w:type="dxa"/>
        <w:jc w:val="left"/>
        <w:tblInd w:w="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rPr>
          <w:cantSplit w:val="0"/>
          <w:tblHeader w:val="0"/>
        </w:trPr>
        <w:tc>
          <w:tcPr>
            <w:tcBorders>
              <w:bottom w:color="98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57">
            <w:pPr>
              <w:tabs>
                <w:tab w:val="left" w:leader="none" w:pos="549"/>
              </w:tabs>
              <w:spacing w:line="276" w:lineRule="auto"/>
              <w:ind w:left="913" w:right="302" w:hanging="36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National Teaching Institute Scholarship Application 2026</w:t>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549"/>
        </w:tabs>
        <w:spacing w:line="276" w:lineRule="auto"/>
        <w:ind w:left="913" w:right="302" w:hanging="360"/>
        <w:rPr>
          <w:rFonts w:ascii="Arial" w:cs="Arial" w:eastAsia="Arial" w:hAnsi="Arial"/>
          <w:color w:val="000000"/>
          <w:sz w:val="28"/>
          <w:szCs w:val="28"/>
        </w:rPr>
      </w:pPr>
      <w:r w:rsidDel="00000000" w:rsidR="00000000" w:rsidRPr="00000000">
        <w:rPr>
          <w:rFonts w:ascii="Arial" w:cs="Arial" w:eastAsia="Arial" w:hAnsi="Arial"/>
          <w:b w:val="1"/>
          <w:bCs w:val="1"/>
          <w:i w:val="1"/>
          <w:iCs w:val="1"/>
          <w:color w:val="ff0000"/>
          <w:sz w:val="28"/>
          <w:szCs w:val="28"/>
          <w:highlight w:val="yellow"/>
          <w:rtl w:val="0"/>
        </w:rPr>
        <w:t xml:space="preserve">Please note - Scholarships awards are for in person attendees only</w:t>
      </w:r>
      <w:r w:rsidDel="00000000" w:rsidR="00000000" w:rsidRPr="00000000">
        <w:rPr>
          <w:rFonts w:ascii="Arial" w:cs="Arial" w:eastAsia="Arial" w:hAnsi="Arial"/>
          <w:b w:val="1"/>
          <w:bCs w:val="1"/>
          <w:i w:val="1"/>
          <w:iCs w:val="1"/>
          <w:color w:val="ff0000"/>
          <w:sz w:val="28"/>
          <w:szCs w:val="28"/>
          <w:rtl w:val="0"/>
        </w:rPr>
        <w:t xml:space="preserve"> </w:t>
      </w:r>
      <w:r w:rsidDel="00000000" w:rsidR="00000000" w:rsidRPr="00000000">
        <w:rPr>
          <w:rtl w:val="0"/>
        </w:rPr>
      </w:r>
    </w:p>
    <w:tbl>
      <w:tblPr>
        <w:tblStyle w:val="Table3"/>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vAlign w:val="bottom"/>
          </w:tcPr>
          <w:p w:rsidR="00000000" w:rsidDel="00000000" w:rsidP="00000000" w:rsidRDefault="00000000" w:rsidRPr="00000000" w14:paraId="00000059">
            <w:pPr>
              <w:keepNext w:val="1"/>
              <w:widowControl w:val="1"/>
              <w:rPr>
                <w:rFonts w:ascii="Arial" w:cs="Arial" w:eastAsia="Arial" w:hAnsi="Arial"/>
                <w:b w:val="1"/>
                <w:bCs w:val="1"/>
              </w:rPr>
            </w:pPr>
            <w:r w:rsidDel="00000000" w:rsidR="00000000" w:rsidRPr="00000000">
              <w:rPr>
                <w:rFonts w:ascii="Arial" w:cs="Arial" w:eastAsia="Arial" w:hAnsi="Arial"/>
                <w:b w:val="1"/>
                <w:bCs w:val="1"/>
                <w:rtl w:val="0"/>
              </w:rPr>
              <w:t xml:space="preserve">PERSONAL INFORMATION – PLEASE PRINT ALL INFORMATION</w:t>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05A">
            <w:pPr>
              <w:widowControl w:val="1"/>
              <w:jc w:val="right"/>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1"/>
              <w:tabs>
                <w:tab w:val="left" w:leader="none" w:pos="264"/>
                <w:tab w:val="left" w:leader="none" w:pos="4488"/>
              </w:tabs>
              <w:rPr>
                <w:rFonts w:ascii="Arial" w:cs="Arial" w:eastAsia="Arial" w:hAnsi="Arial"/>
              </w:rPr>
            </w:pPr>
            <w:r w:rsidDel="00000000" w:rsidR="00000000" w:rsidRPr="00000000">
              <w:rPr>
                <w:rFonts w:ascii="Arial" w:cs="Arial" w:eastAsia="Arial" w:hAnsi="Arial"/>
                <w:b w:val="1"/>
                <w:bCs w:val="1"/>
                <w:rtl w:val="0"/>
              </w:rPr>
              <w:t xml:space="preserve">Name:</w:t>
            </w:r>
            <w:r w:rsidDel="00000000" w:rsidR="00000000" w:rsidRPr="00000000">
              <w:rPr>
                <w:rFonts w:ascii="Arial" w:cs="Arial" w:eastAsia="Arial" w:hAnsi="Arial"/>
                <w:rtl w:val="0"/>
              </w:rPr>
              <w:t xml:space="preserve"> </w:t>
            </w:r>
            <w:r w:rsidDel="00000000" w:rsidR="00000000" w:rsidRPr="00000000">
              <w:rPr>
                <w:color w:val="808080"/>
                <w:rtl w:val="0"/>
              </w:rPr>
              <w:t xml:space="preserve">.</w:t>
            </w:r>
            <w:r w:rsidDel="00000000" w:rsidR="00000000" w:rsidRPr="00000000">
              <w:rPr>
                <w:rFonts w:ascii="Arial" w:cs="Arial" w:eastAsia="Arial" w:hAnsi="Arial"/>
                <w:rtl w:val="0"/>
              </w:rPr>
              <w:tab/>
            </w: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5C">
            <w:pPr>
              <w:widowControl w:val="1"/>
              <w:rPr>
                <w:rFonts w:ascii="Arial" w:cs="Arial" w:eastAsia="Arial" w:hAnsi="Arial"/>
                <w:b w:val="1"/>
                <w:bCs w:val="1"/>
              </w:rPr>
            </w:pPr>
            <w:r w:rsidDel="00000000" w:rsidR="00000000" w:rsidRPr="00000000">
              <w:rPr>
                <w:rFonts w:ascii="Arial" w:cs="Arial" w:eastAsia="Arial" w:hAnsi="Arial"/>
                <w:b w:val="1"/>
                <w:bCs w:val="1"/>
                <w:rtl w:val="0"/>
              </w:rPr>
              <w:t xml:space="preserve">           Last                                                 First                                       Middle Initial</w:t>
            </w:r>
          </w:p>
        </w:tc>
      </w:tr>
      <w:tr>
        <w:trPr>
          <w:cantSplit w:val="0"/>
          <w:trHeight w:val="575" w:hRule="atLeast"/>
          <w:tblHeader w:val="0"/>
        </w:trPr>
        <w:tc>
          <w:tcPr>
            <w:tcBorders>
              <w:bottom w:color="000000" w:space="0" w:sz="0" w:val="nil"/>
            </w:tcBorders>
          </w:tcPr>
          <w:p w:rsidR="00000000" w:rsidDel="00000000" w:rsidP="00000000" w:rsidRDefault="00000000" w:rsidRPr="00000000" w14:paraId="0000005D">
            <w:pPr>
              <w:widowControl w:val="1"/>
              <w:rPr>
                <w:rFonts w:ascii="Arial" w:cs="Arial" w:eastAsia="Arial" w:hAnsi="Arial"/>
                <w:b w:val="1"/>
                <w:bCs w:val="1"/>
              </w:rPr>
            </w:pPr>
            <w:r w:rsidDel="00000000" w:rsidR="00000000" w:rsidRPr="00000000">
              <w:rPr>
                <w:rtl w:val="0"/>
              </w:rPr>
            </w:r>
          </w:p>
          <w:p w:rsidR="00000000" w:rsidDel="00000000" w:rsidP="00000000" w:rsidRDefault="00000000" w:rsidRPr="00000000" w14:paraId="0000005E">
            <w:pPr>
              <w:widowControl w:val="1"/>
              <w:rPr>
                <w:rFonts w:ascii="Arial" w:cs="Arial" w:eastAsia="Arial" w:hAnsi="Arial"/>
              </w:rPr>
            </w:pPr>
            <w:r w:rsidDel="00000000" w:rsidR="00000000" w:rsidRPr="00000000">
              <w:rPr>
                <w:rFonts w:ascii="Arial" w:cs="Arial" w:eastAsia="Arial" w:hAnsi="Arial"/>
                <w:b w:val="1"/>
                <w:bCs w:val="1"/>
                <w:rtl w:val="0"/>
              </w:rPr>
              <w:t xml:space="preserve">AACN Member Number:</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531" w:hRule="atLeast"/>
          <w:tblHeader w:val="0"/>
        </w:trPr>
        <w:tc>
          <w:tcPr>
            <w:tcBorders>
              <w:top w:color="000000" w:space="0" w:sz="0" w:val="nil"/>
              <w:bottom w:color="000000" w:space="0" w:sz="4" w:val="single"/>
            </w:tcBorders>
            <w:vAlign w:val="center"/>
          </w:tcPr>
          <w:p w:rsidR="00000000" w:rsidDel="00000000" w:rsidP="00000000" w:rsidRDefault="00000000" w:rsidRPr="00000000" w14:paraId="0000005F">
            <w:pPr>
              <w:widowControl w:val="1"/>
              <w:tabs>
                <w:tab w:val="left" w:leader="none" w:pos="6528"/>
              </w:tabs>
              <w:rPr>
                <w:rFonts w:ascii="Arial" w:cs="Arial" w:eastAsia="Arial" w:hAnsi="Arial"/>
              </w:rPr>
            </w:pPr>
            <w:r w:rsidDel="00000000" w:rsidR="00000000" w:rsidRPr="00000000">
              <w:rPr>
                <w:rFonts w:ascii="Arial" w:cs="Arial" w:eastAsia="Arial" w:hAnsi="Arial"/>
                <w:b w:val="1"/>
                <w:bCs w:val="1"/>
                <w:rtl w:val="0"/>
              </w:rPr>
              <w:t xml:space="preserve">Address:</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Fonts w:ascii="Arial" w:cs="Arial" w:eastAsia="Arial" w:hAnsi="Arial"/>
                <w:rtl w:val="0"/>
              </w:rPr>
              <w:tab/>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19" w:hRule="atLeast"/>
          <w:tblHeader w:val="0"/>
        </w:trPr>
        <w:tc>
          <w:tcPr>
            <w:tcBorders>
              <w:top w:color="000000" w:space="0" w:sz="0" w:val="nil"/>
              <w:bottom w:color="000000" w:space="0" w:sz="0" w:val="nil"/>
            </w:tcBorders>
          </w:tcPr>
          <w:p w:rsidR="00000000" w:rsidDel="00000000" w:rsidP="00000000" w:rsidRDefault="00000000" w:rsidRPr="00000000" w14:paraId="00000060">
            <w:pPr>
              <w:widowControl w:val="1"/>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Street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City</w:t>
            </w:r>
            <w:r w:rsidDel="00000000" w:rsidR="00000000" w:rsidRPr="00000000">
              <w:rPr>
                <w:rFonts w:ascii="Arial" w:cs="Arial" w:eastAsia="Arial" w:hAnsi="Arial"/>
                <w:rtl w:val="0"/>
              </w:rPr>
              <w:t xml:space="preserve">                                                      </w:t>
            </w:r>
          </w:p>
          <w:p w:rsidR="00000000" w:rsidDel="00000000" w:rsidP="00000000" w:rsidRDefault="00000000" w:rsidRPr="00000000" w14:paraId="00000061">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1"/>
              <w:rPr>
                <w:rFonts w:ascii="Arial" w:cs="Arial" w:eastAsia="Arial" w:hAnsi="Arial"/>
              </w:rPr>
            </w:pPr>
            <w:r w:rsidDel="00000000" w:rsidR="00000000" w:rsidRPr="00000000">
              <w:rPr>
                <w:rFonts w:ascii="Arial" w:cs="Arial" w:eastAsia="Arial" w:hAnsi="Arial"/>
                <w:b w:val="1"/>
                <w:bCs w:val="1"/>
                <w:rtl w:val="0"/>
              </w:rPr>
              <w:t xml:space="preserve">State</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Zip code:</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38" w:hRule="atLeast"/>
          <w:tblHeader w:val="0"/>
        </w:trPr>
        <w:tc>
          <w:tcPr>
            <w:tcBorders>
              <w:top w:color="000000" w:space="0" w:sz="0" w:val="nil"/>
              <w:bottom w:color="000000" w:space="0" w:sz="4" w:val="single"/>
            </w:tcBorders>
          </w:tcPr>
          <w:p w:rsidR="00000000" w:rsidDel="00000000" w:rsidP="00000000" w:rsidRDefault="00000000" w:rsidRPr="00000000" w14:paraId="00000063">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1"/>
              <w:rPr>
                <w:rFonts w:ascii="Arial" w:cs="Arial" w:eastAsia="Arial" w:hAnsi="Arial"/>
              </w:rPr>
            </w:pPr>
            <w:r w:rsidDel="00000000" w:rsidR="00000000" w:rsidRPr="00000000">
              <w:rPr>
                <w:rFonts w:ascii="Arial" w:cs="Arial" w:eastAsia="Arial" w:hAnsi="Arial"/>
                <w:b w:val="1"/>
                <w:bCs w:val="1"/>
                <w:highlight w:val="yellow"/>
                <w:rtl w:val="0"/>
              </w:rPr>
              <w:t xml:space="preserve">Phone Number/s</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Cell</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Home</w:t>
            </w:r>
            <w:r w:rsidDel="00000000" w:rsidR="00000000" w:rsidRPr="00000000">
              <w:rPr>
                <w:rFonts w:ascii="Arial" w:cs="Arial" w:eastAsia="Arial" w:hAnsi="Arial"/>
                <w:rtl w:val="0"/>
              </w:rPr>
              <w:t xml:space="preserve">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tl w:val="0"/>
        </w:rPr>
      </w:r>
    </w:p>
    <w:tbl>
      <w:tblPr>
        <w:tblStyle w:val="Table4"/>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035"/>
        <w:gridCol w:w="2521"/>
        <w:gridCol w:w="2699"/>
        <w:tblGridChange w:id="0">
          <w:tblGrid>
            <w:gridCol w:w="5035"/>
            <w:gridCol w:w="2521"/>
            <w:gridCol w:w="2699"/>
          </w:tblGrid>
        </w:tblGridChange>
      </w:tblGrid>
      <w:tr>
        <w:trPr>
          <w:cantSplit w:val="0"/>
          <w:trHeight w:val="570" w:hRule="atLeast"/>
          <w:tblHeader w:val="0"/>
        </w:trPr>
        <w:tc>
          <w:tcPr>
            <w:shd w:fill="d0cece" w:val="clear"/>
            <w:vAlign w:val="bottom"/>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Activity Description </w:t>
            </w:r>
            <w:r w:rsidDel="00000000" w:rsidR="00000000" w:rsidRPr="00000000">
              <w:rPr>
                <w:rFonts w:ascii="Arial" w:cs="Arial" w:eastAsia="Arial" w:hAnsi="Arial"/>
                <w:b w:val="0"/>
                <w:bCs w:val="0"/>
                <w:sz w:val="22"/>
                <w:szCs w:val="22"/>
                <w:rtl w:val="0"/>
              </w:rPr>
              <w:t xml:space="preserve">since July 2025, unless otherwise stated</w:t>
            </w:r>
            <w:r w:rsidDel="00000000" w:rsidR="00000000" w:rsidRPr="00000000">
              <w:rPr>
                <w:rtl w:val="0"/>
              </w:rPr>
            </w:r>
          </w:p>
        </w:tc>
        <w:tc>
          <w:tcPr>
            <w:shd w:fill="d0cece" w:val="clear"/>
            <w:vAlign w:val="bottom"/>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Point Accrual</w:t>
            </w:r>
            <w:r w:rsidDel="00000000" w:rsidR="00000000" w:rsidRPr="00000000">
              <w:rPr>
                <w:rtl w:val="0"/>
              </w:rPr>
            </w:r>
          </w:p>
        </w:tc>
        <w:tc>
          <w:tcPr>
            <w:shd w:fill="d0cece" w:val="clear"/>
            <w:vAlign w:val="bottom"/>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Points Obtained</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Attendance at each local monthly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2 points </w:t>
            </w: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0"/>
                <w:szCs w:val="20"/>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Podium Presentation within the last 1</w:t>
            </w:r>
            <w:r w:rsidDel="00000000" w:rsidR="00000000" w:rsidRPr="00000000">
              <w:rPr>
                <w:rFonts w:ascii="Arial" w:cs="Arial" w:eastAsia="Arial" w:hAnsi="Arial"/>
                <w:b w:val="0"/>
                <w:bCs w:val="0"/>
                <w:sz w:val="22"/>
                <w:szCs w:val="22"/>
                <w:rtl w:val="0"/>
              </w:rPr>
              <w:t xml:space="preserve">2</w:t>
            </w:r>
            <w:r w:rsidDel="00000000" w:rsidR="00000000" w:rsidRPr="00000000">
              <w:rPr>
                <w:rFonts w:ascii="Arial" w:cs="Arial" w:eastAsia="Arial" w:hAnsi="Arial"/>
                <w:b w:val="0"/>
                <w:bCs w:val="0"/>
                <w:color w:val="000000"/>
                <w:sz w:val="22"/>
                <w:szCs w:val="22"/>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Local 10 points</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20 Points</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Poster presentation within the last 1</w:t>
            </w:r>
            <w:r w:rsidDel="00000000" w:rsidR="00000000" w:rsidRPr="00000000">
              <w:rPr>
                <w:rFonts w:ascii="Arial" w:cs="Arial" w:eastAsia="Arial" w:hAnsi="Arial"/>
                <w:b w:val="0"/>
                <w:bCs w:val="0"/>
                <w:sz w:val="22"/>
                <w:szCs w:val="22"/>
                <w:rtl w:val="0"/>
              </w:rPr>
              <w:t xml:space="preserve">2</w:t>
            </w:r>
            <w:r w:rsidDel="00000000" w:rsidR="00000000" w:rsidRPr="00000000">
              <w:rPr>
                <w:rFonts w:ascii="Arial" w:cs="Arial" w:eastAsia="Arial" w:hAnsi="Arial"/>
                <w:b w:val="0"/>
                <w:bCs w:val="0"/>
                <w:color w:val="000000"/>
                <w:sz w:val="22"/>
                <w:szCs w:val="22"/>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Local 5 Points, </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National 10 Points</w:t>
            </w: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Speaker at an HGCC function within the last 1</w:t>
            </w:r>
            <w:r w:rsidDel="00000000" w:rsidR="00000000" w:rsidRPr="00000000">
              <w:rPr>
                <w:rFonts w:ascii="Arial" w:cs="Arial" w:eastAsia="Arial" w:hAnsi="Arial"/>
                <w:b w:val="0"/>
                <w:bCs w:val="0"/>
                <w:sz w:val="22"/>
                <w:szCs w:val="22"/>
                <w:rtl w:val="0"/>
              </w:rPr>
              <w:t xml:space="preserve">2</w:t>
            </w:r>
            <w:r w:rsidDel="00000000" w:rsidR="00000000" w:rsidRPr="00000000">
              <w:rPr>
                <w:rFonts w:ascii="Arial" w:cs="Arial" w:eastAsia="Arial" w:hAnsi="Arial"/>
                <w:b w:val="0"/>
                <w:bCs w:val="0"/>
                <w:color w:val="000000"/>
                <w:sz w:val="22"/>
                <w:szCs w:val="22"/>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5 points</w:t>
            </w: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Solicits and </w:t>
            </w:r>
            <w:r w:rsidDel="00000000" w:rsidR="00000000" w:rsidRPr="00000000">
              <w:rPr>
                <w:rFonts w:ascii="Arial" w:cs="Arial" w:eastAsia="Arial" w:hAnsi="Arial"/>
                <w:b w:val="0"/>
                <w:bCs w:val="0"/>
                <w:sz w:val="22"/>
                <w:szCs w:val="22"/>
                <w:rtl w:val="0"/>
              </w:rPr>
              <w:t xml:space="preserve">confirms</w:t>
            </w:r>
            <w:r w:rsidDel="00000000" w:rsidR="00000000" w:rsidRPr="00000000">
              <w:rPr>
                <w:rFonts w:ascii="Arial" w:cs="Arial" w:eastAsia="Arial" w:hAnsi="Arial"/>
                <w:b w:val="0"/>
                <w:bCs w:val="0"/>
                <w:color w:val="000000"/>
                <w:sz w:val="22"/>
                <w:szCs w:val="22"/>
                <w:rtl w:val="0"/>
              </w:rPr>
              <w:t xml:space="preserve"> a Vendor to provide </w:t>
            </w:r>
            <w:r w:rsidDel="00000000" w:rsidR="00000000" w:rsidRPr="00000000">
              <w:rPr>
                <w:rFonts w:ascii="Arial" w:cs="Arial" w:eastAsia="Arial" w:hAnsi="Arial"/>
                <w:b w:val="0"/>
                <w:bCs w:val="0"/>
                <w:sz w:val="22"/>
                <w:szCs w:val="22"/>
                <w:rtl w:val="0"/>
              </w:rPr>
              <w:t xml:space="preserve">a </w:t>
            </w:r>
            <w:r w:rsidDel="00000000" w:rsidR="00000000" w:rsidRPr="00000000">
              <w:rPr>
                <w:rFonts w:ascii="Arial" w:cs="Arial" w:eastAsia="Arial" w:hAnsi="Arial"/>
                <w:b w:val="0"/>
                <w:bCs w:val="0"/>
                <w:color w:val="000000"/>
                <w:sz w:val="22"/>
                <w:szCs w:val="22"/>
                <w:rtl w:val="0"/>
              </w:rPr>
              <w:t xml:space="preserve">Speaker, Monetary donation, or Food for an HGCC event in the last 1</w:t>
            </w:r>
            <w:r w:rsidDel="00000000" w:rsidR="00000000" w:rsidRPr="00000000">
              <w:rPr>
                <w:rFonts w:ascii="Arial" w:cs="Arial" w:eastAsia="Arial" w:hAnsi="Arial"/>
                <w:b w:val="0"/>
                <w:bCs w:val="0"/>
                <w:sz w:val="22"/>
                <w:szCs w:val="22"/>
                <w:rtl w:val="0"/>
              </w:rPr>
              <w:t xml:space="preserve">2</w:t>
            </w:r>
            <w:r w:rsidDel="00000000" w:rsidR="00000000" w:rsidRPr="00000000">
              <w:rPr>
                <w:rFonts w:ascii="Arial" w:cs="Arial" w:eastAsia="Arial" w:hAnsi="Arial"/>
                <w:b w:val="0"/>
                <w:bCs w:val="0"/>
                <w:color w:val="000000"/>
                <w:sz w:val="22"/>
                <w:szCs w:val="22"/>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5 Points per vendor</w:t>
            </w: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First-time 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5 points</w:t>
            </w: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Maintaining 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5 points</w:t>
            </w: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Get CE approval for program 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10 points</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Participation in Chapter supported community outreach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3 points per activity</w:t>
            </w: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Bringing items for </w:t>
            </w:r>
            <w:r w:rsidDel="00000000" w:rsidR="00000000" w:rsidRPr="00000000">
              <w:rPr>
                <w:rFonts w:ascii="Arial" w:cs="Arial" w:eastAsia="Arial" w:hAnsi="Arial"/>
                <w:b w:val="0"/>
                <w:bCs w:val="0"/>
                <w:sz w:val="22"/>
                <w:szCs w:val="22"/>
                <w:rtl w:val="0"/>
              </w:rPr>
              <w:t xml:space="preserve">Chapter-supported</w:t>
            </w:r>
            <w:r w:rsidDel="00000000" w:rsidR="00000000" w:rsidRPr="00000000">
              <w:rPr>
                <w:rFonts w:ascii="Arial" w:cs="Arial" w:eastAsia="Arial" w:hAnsi="Arial"/>
                <w:b w:val="0"/>
                <w:bCs w:val="0"/>
                <w:color w:val="000000"/>
                <w:sz w:val="22"/>
                <w:szCs w:val="22"/>
                <w:rtl w:val="0"/>
              </w:rPr>
              <w:t xml:space="preserve"> community outreach.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points</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Educational presentation with CEU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10 points</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Recruitment of new </w:t>
            </w:r>
            <w:r w:rsidDel="00000000" w:rsidR="00000000" w:rsidRPr="00000000">
              <w:rPr>
                <w:rFonts w:ascii="Arial" w:cs="Arial" w:eastAsia="Arial" w:hAnsi="Arial"/>
                <w:b w:val="0"/>
                <w:bCs w:val="0"/>
                <w:sz w:val="22"/>
                <w:szCs w:val="22"/>
                <w:rtl w:val="0"/>
              </w:rPr>
              <w:t xml:space="preserve">members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2 Points each</w:t>
            </w: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0"/>
                <w:szCs w:val="2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549"/>
              </w:tabs>
              <w:ind w:right="302"/>
              <w:jc w:val="right"/>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Total</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000000"/>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549"/>
        </w:tabs>
        <w:ind w:left="547" w:right="302"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3">
      <w:pPr>
        <w:tabs>
          <w:tab w:val="left" w:leader="none" w:pos="549"/>
        </w:tabs>
        <w:ind w:left="547" w:right="302" w:firstLine="0"/>
        <w:rPr>
          <w:rFonts w:ascii="Arial" w:cs="Arial" w:eastAsia="Arial" w:hAnsi="Arial"/>
          <w:sz w:val="22"/>
          <w:szCs w:val="22"/>
        </w:rPr>
      </w:pPr>
      <w:r w:rsidDel="00000000" w:rsidR="00000000" w:rsidRPr="00000000">
        <w:rPr>
          <w:rtl w:val="0"/>
        </w:rPr>
      </w:r>
    </w:p>
    <w:tbl>
      <w:tblPr>
        <w:tblStyle w:val="Table5"/>
        <w:tblpPr w:leftFromText="180" w:rightFromText="180" w:topFromText="180" w:bottomFromText="180" w:vertAnchor="text" w:horzAnchor="text" w:tblpX="28" w:tblpY="0"/>
        <w:tblW w:w="101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185"/>
        <w:tblGridChange w:id="0">
          <w:tblGrid>
            <w:gridCol w:w="10185"/>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094">
            <w:pPr>
              <w:tabs>
                <w:tab w:val="left" w:leader="none" w:pos="549"/>
              </w:tabs>
              <w:ind w:right="30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 300 - 500 words, please explain how knowledge gained by participating in the NTI conference will be incorporated into your current practice to improve patient care and outcomes and how you plan on disseminating the information you learned to your colleagues.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5">
            <w:pPr>
              <w:tabs>
                <w:tab w:val="left" w:leader="none" w:pos="549"/>
              </w:tabs>
              <w:ind w:right="302"/>
              <w:rPr>
                <w:rFonts w:ascii="Arial" w:cs="Arial" w:eastAsia="Arial" w:hAnsi="Arial"/>
                <w:sz w:val="22"/>
                <w:szCs w:val="22"/>
              </w:rPr>
            </w:pPr>
            <w:r w:rsidDel="00000000" w:rsidR="00000000" w:rsidRPr="00000000">
              <w:rPr>
                <w:rFonts w:ascii="Arial" w:cs="Arial" w:eastAsia="Arial" w:hAnsi="Arial"/>
                <w:sz w:val="22"/>
                <w:szCs w:val="22"/>
                <w:rtl w:val="0"/>
              </w:rPr>
              <w:t xml:space="preserve">(The box below will expand as you type).</w:t>
            </w:r>
          </w:p>
        </w:tc>
      </w:tr>
      <w:tr>
        <w:trPr>
          <w:cantSplit w:val="0"/>
          <w:trHeight w:val="7352" w:hRule="atLeast"/>
          <w:tblHeader w:val="0"/>
        </w:trPr>
        <w:tc>
          <w:tcPr>
            <w:tcBorders>
              <w:top w:color="bfbfbf" w:space="0" w:sz="4" w:val="single"/>
              <w:left w:color="bfbfbf" w:space="0" w:sz="4" w:val="single"/>
              <w:bottom w:color="bfbfbf" w:space="0" w:sz="4" w:val="single"/>
              <w:right w:color="bfbfbf" w:space="0" w:sz="4" w:val="single"/>
            </w:tcBorders>
            <w:tcMar>
              <w:top w:w="0.0" w:type="dxa"/>
              <w:left w:w="108.0" w:type="dxa"/>
              <w:bottom w:w="0.0" w:type="dxa"/>
              <w:right w:w="108.0" w:type="dxa"/>
            </w:tcMar>
          </w:tcPr>
          <w:p w:rsidR="00000000" w:rsidDel="00000000" w:rsidP="00000000" w:rsidRDefault="00000000" w:rsidRPr="00000000" w14:paraId="00000096">
            <w:pPr>
              <w:tabs>
                <w:tab w:val="left" w:leader="none" w:pos="549"/>
              </w:tabs>
              <w:ind w:right="302"/>
              <w:rPr>
                <w:rFonts w:ascii="Arial" w:cs="Arial" w:eastAsia="Arial" w:hAnsi="Arial"/>
                <w:sz w:val="22"/>
                <w:szCs w:val="22"/>
              </w:rPr>
            </w:pP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549"/>
              </w:tabs>
              <w:ind w:right="302"/>
              <w:rPr>
                <w:rFonts w:ascii="Arial" w:cs="Arial" w:eastAsia="Arial" w:hAnsi="Arial"/>
                <w:color w:val="808080"/>
                <w:sz w:val="22"/>
                <w:szCs w:val="22"/>
              </w:rPr>
            </w:pPr>
            <w:r w:rsidDel="00000000" w:rsidR="00000000" w:rsidRPr="00000000">
              <w:rPr>
                <w:rtl w:val="0"/>
              </w:rPr>
            </w:r>
          </w:p>
        </w:tc>
      </w:tr>
    </w:tbl>
    <w:p w:rsidR="00000000" w:rsidDel="00000000" w:rsidP="00000000" w:rsidRDefault="00000000" w:rsidRPr="00000000" w14:paraId="00000098">
      <w:pPr>
        <w:tabs>
          <w:tab w:val="left" w:leader="none" w:pos="549"/>
        </w:tabs>
        <w:ind w:left="547" w:right="30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549"/>
        </w:tabs>
        <w:ind w:left="547" w:right="302"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hereby affirm that all the above-stated information I provided is true and correct to the best of my knowledge. I also consent that my picture may be taken and used to promote the Houston Gulf Coast Chapter AACN website and social media if chosen as a scholarship winner. I understand I must respond to the Chapter if I am awarded the scholarship within</w:t>
      </w:r>
      <w:r w:rsidDel="00000000" w:rsidR="00000000" w:rsidRPr="00000000">
        <w:rPr>
          <w:rFonts w:ascii="Arial" w:cs="Arial" w:eastAsia="Arial" w:hAnsi="Arial"/>
          <w:color w:val="a61c00"/>
          <w:sz w:val="22"/>
          <w:szCs w:val="22"/>
          <w:rtl w:val="0"/>
        </w:rPr>
        <w:t xml:space="preserve"> </w:t>
      </w:r>
      <w:r w:rsidDel="00000000" w:rsidR="00000000" w:rsidRPr="00000000">
        <w:rPr>
          <w:rFonts w:ascii="Arial" w:cs="Arial" w:eastAsia="Arial" w:hAnsi="Arial"/>
          <w:b w:val="1"/>
          <w:bCs w:val="1"/>
          <w:color w:val="ff0000"/>
          <w:sz w:val="22"/>
          <w:szCs w:val="22"/>
          <w:rtl w:val="0"/>
        </w:rPr>
        <w:t xml:space="preserve">12 hours</w:t>
      </w:r>
      <w:r w:rsidDel="00000000" w:rsidR="00000000" w:rsidRPr="00000000">
        <w:rPr>
          <w:rFonts w:ascii="Arial" w:cs="Arial" w:eastAsia="Arial" w:hAnsi="Arial"/>
          <w:color w:val="000000"/>
          <w:sz w:val="22"/>
          <w:szCs w:val="22"/>
          <w:rtl w:val="0"/>
        </w:rPr>
        <w:t xml:space="preserve"> of being notified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or another candidate will be approached in my place. </w:t>
      </w:r>
      <w:r w:rsidDel="00000000" w:rsidR="00000000" w:rsidRPr="00000000">
        <w:rPr>
          <w:rFonts w:ascii="Arial" w:cs="Arial" w:eastAsia="Arial" w:hAnsi="Arial"/>
          <w:i w:val="1"/>
          <w:iCs w:val="1"/>
          <w:color w:val="000000"/>
          <w:sz w:val="22"/>
          <w:szCs w:val="22"/>
          <w:rtl w:val="0"/>
        </w:rPr>
        <w:t xml:space="preserve">(Winner may waive photo due to unusual or compelling circumstances</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549"/>
        </w:tabs>
        <w:ind w:left="913" w:right="302"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549"/>
        </w:tabs>
        <w:ind w:left="913" w:right="302"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49"/>
        </w:tabs>
        <w:ind w:left="913" w:right="302" w:hanging="360"/>
        <w:rPr>
          <w:rFonts w:ascii="Arial" w:cs="Arial" w:eastAsia="Arial" w:hAnsi="Arial"/>
          <w:color w:val="000000"/>
          <w:sz w:val="28"/>
          <w:szCs w:val="28"/>
        </w:rPr>
      </w:pPr>
      <w:r w:rsidDel="00000000" w:rsidR="00000000" w:rsidRPr="00000000">
        <w:rPr>
          <w:rFonts w:ascii="Arial" w:cs="Arial" w:eastAsia="Arial" w:hAnsi="Arial"/>
          <w:color w:val="000000"/>
          <w:sz w:val="22"/>
          <w:szCs w:val="22"/>
          <w:rtl w:val="0"/>
        </w:rPr>
        <w:t xml:space="preserve">Signature: </w:t>
      </w: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Fonts w:ascii="Arial" w:cs="Arial" w:eastAsia="Arial" w:hAnsi="Arial"/>
          <w:color w:val="000000"/>
          <w:sz w:val="22"/>
          <w:szCs w:val="22"/>
          <w:rtl w:val="0"/>
        </w:rPr>
        <w:tab/>
        <w:tab/>
        <w:t xml:space="preserve">Date: </w:t>
      </w:r>
      <w:r w:rsidDel="00000000" w:rsidR="00000000" w:rsidRPr="00000000">
        <w:rPr>
          <w:rFonts w:ascii="Arial" w:cs="Arial" w:eastAsia="Arial" w:hAnsi="Arial"/>
          <w:color w:val="808080"/>
          <w:sz w:val="22"/>
          <w:szCs w:val="22"/>
          <w:rtl w:val="0"/>
        </w:rPr>
        <w:t xml:space="preserve">Click or tap here to enter text.</w:t>
      </w:r>
      <w:r w:rsidDel="00000000" w:rsidR="00000000" w:rsidRPr="00000000">
        <w:rPr>
          <w:rtl w:val="0"/>
        </w:rPr>
      </w:r>
    </w:p>
    <w:sectPr>
      <w:headerReference r:id="rId9" w:type="default"/>
      <w:footerReference r:id="rId10" w:type="default"/>
      <w:pgSz w:h="15840" w:w="12240" w:orient="portrait"/>
      <w:pgMar w:bottom="864" w:top="1440" w:left="1037" w:right="1094"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color="622423" w:space="1" w:sz="24" w:val="single"/>
        <w:left w:space="0" w:sz="0" w:val="nil"/>
        <w:bottom w:space="0" w:sz="0" w:val="nil"/>
        <w:right w:space="0" w:sz="0" w:val="nil"/>
        <w:between w:space="0" w:sz="0" w:val="nil"/>
      </w:pBdr>
      <w:tabs>
        <w:tab w:val="center" w:leader="none" w:pos="4680"/>
        <w:tab w:val="right" w:leader="none" w:pos="9360"/>
        <w:tab w:val="left" w:leader="none" w:pos="5376"/>
        <w:tab w:val="right" w:leader="none" w:pos="10109"/>
      </w:tabs>
      <w:rPr>
        <w:rFonts w:ascii="Cambria" w:cs="Cambria" w:eastAsia="Cambria" w:hAnsi="Cambria"/>
        <w:color w:val="000000"/>
      </w:rPr>
    </w:pPr>
    <w:r w:rsidDel="00000000" w:rsidR="00000000" w:rsidRPr="00000000">
      <w:rPr>
        <w:rFonts w:ascii="Cambria" w:cs="Cambria" w:eastAsia="Cambria" w:hAnsi="Cambria"/>
        <w:color w:val="000000"/>
        <w:rtl w:val="0"/>
      </w:rPr>
      <w:t xml:space="preserve">Updated </w:t>
    </w: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22</w:t>
    </w:r>
    <w:r w:rsidDel="00000000" w:rsidR="00000000" w:rsidRPr="00000000">
      <w:rPr>
        <w:rFonts w:ascii="Cambria" w:cs="Cambria" w:eastAsia="Cambria" w:hAnsi="Cambria"/>
        <w:color w:val="000000"/>
        <w:rtl w:val="0"/>
      </w:rPr>
      <w:t xml:space="preserve">-202</w:t>
    </w:r>
    <w:r w:rsidDel="00000000" w:rsidR="00000000" w:rsidRPr="00000000">
      <w:rPr>
        <w:rFonts w:ascii="Cambria" w:cs="Cambria" w:eastAsia="Cambria" w:hAnsi="Cambria"/>
        <w:rtl w:val="0"/>
      </w:rPr>
      <w:t xml:space="preserve">6 BC</w:t>
    </w:r>
    <w:r w:rsidDel="00000000" w:rsidR="00000000" w:rsidRPr="00000000">
      <w:rPr>
        <w:rFonts w:ascii="Cambria" w:cs="Cambria" w:eastAsia="Cambria" w:hAnsi="Cambria"/>
        <w:color w:val="000000"/>
        <w:rtl w:val="0"/>
      </w:rPr>
      <w:tab/>
      <w:t xml:space="preserve">Page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Style w:val="Heading1"/>
      <w:ind w:firstLine="1124"/>
      <w:rPr>
        <w:b w:val="0"/>
        <w:bCs w:val="0"/>
      </w:rPr>
    </w:pPr>
    <w:r w:rsidDel="00000000" w:rsidR="00000000" w:rsidRPr="00000000">
      <w:rPr>
        <w:rtl w:val="0"/>
      </w:rPr>
      <w:t xml:space="preserve">    </w:t>
    </w:r>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-254630</wp:posOffset>
          </wp:positionH>
          <wp:positionV relativeFrom="paragraph">
            <wp:posOffset>-556256</wp:posOffset>
          </wp:positionV>
          <wp:extent cx="1348740" cy="1348740"/>
          <wp:effectExtent b="0" l="0" r="0" t="0"/>
          <wp:wrapNone/>
          <wp:docPr descr="https://lh5.googleusercontent.com/9aYJDg0aAUHPiGafcJ6qO8TFCc_JDjXsnd5TbvP-q-xJ0T0j_Vk4gKYmYlGJWJsUE3XOLDVNdysK3BFh_OLnkw9Qmo1AWnez8ErS9BL3vWWgs_K9N7-y5Vhc_TfxzacQb4xzFrZ-Bmi7usFMuTkA674" id="8" name="image1.jpg"/>
          <a:graphic>
            <a:graphicData uri="http://schemas.openxmlformats.org/drawingml/2006/picture">
              <pic:pic>
                <pic:nvPicPr>
                  <pic:cNvPr descr="https://lh5.googleusercontent.com/9aYJDg0aAUHPiGafcJ6qO8TFCc_JDjXsnd5TbvP-q-xJ0T0j_Vk4gKYmYlGJWJsUE3XOLDVNdysK3BFh_OLnkw9Qmo1AWnez8ErS9BL3vWWgs_K9N7-y5Vhc_TfxzacQb4xzFrZ-Bmi7usFMuTkA674" id="0" name="image1.jpg"/>
                  <pic:cNvPicPr preferRelativeResize="0"/>
                </pic:nvPicPr>
                <pic:blipFill>
                  <a:blip r:embed="rId1"/>
                  <a:srcRect b="0" l="0" r="0" t="0"/>
                  <a:stretch>
                    <a:fillRect/>
                  </a:stretch>
                </pic:blipFill>
                <pic:spPr>
                  <a:xfrm>
                    <a:off x="0" y="0"/>
                    <a:ext cx="1348740" cy="13487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1976438</wp:posOffset>
              </wp:positionH>
              <wp:positionV relativeFrom="paragraph">
                <wp:posOffset>-322260</wp:posOffset>
              </wp:positionV>
              <wp:extent cx="3345815" cy="716280"/>
              <wp:effectExtent b="0" l="0" r="0" t="0"/>
              <wp:wrapSquare wrapText="bothSides" distB="0" distT="0" distL="114300" distR="114300"/>
              <wp:docPr id="7" name=""/>
              <a:graphic>
                <a:graphicData uri="http://schemas.microsoft.com/office/word/2010/wordprocessingShape">
                  <wps:wsp>
                    <wps:cNvSpPr/>
                    <wps:cNvPr id="2" name="Shape 2"/>
                    <wps:spPr>
                      <a:xfrm>
                        <a:off x="3692143" y="3440910"/>
                        <a:ext cx="3307715" cy="678180"/>
                      </a:xfrm>
                      <a:prstGeom prst="rect">
                        <a:avLst/>
                      </a:prstGeom>
                      <a:solidFill>
                        <a:schemeClr val="lt1"/>
                      </a:solidFill>
                      <a:ln>
                        <a:noFill/>
                      </a:ln>
                    </wps:spPr>
                    <wps:txbx>
                      <w:txbxContent>
                        <w:p w:rsidR="00000000" w:rsidDel="00000000" w:rsidP="00000000" w:rsidRDefault="00000000" w:rsidRPr="00000000">
                          <w:pPr>
                            <w:spacing w:after="0" w:before="58.00000190734863"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Houston Gulf Coast Chapter</w:t>
                          </w:r>
                        </w:p>
                        <w:p w:rsidR="00000000" w:rsidDel="00000000" w:rsidP="00000000" w:rsidRDefault="00000000" w:rsidRPr="00000000">
                          <w:pPr>
                            <w:spacing w:after="0" w:before="58.00000190734863"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AACN NTI Scholarship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1976438</wp:posOffset>
              </wp:positionH>
              <wp:positionV relativeFrom="paragraph">
                <wp:posOffset>-322260</wp:posOffset>
              </wp:positionV>
              <wp:extent cx="3345815" cy="71628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45815" cy="716280"/>
                      </a:xfrm>
                      <a:prstGeom prst="rect"/>
                      <a:ln/>
                    </pic:spPr>
                  </pic:pic>
                </a:graphicData>
              </a:graphic>
            </wp:anchor>
          </w:drawing>
        </mc:Fallback>
      </mc:AlternateConten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601" w:hanging="344"/>
      </w:pPr>
      <w:rPr>
        <w:rFonts w:ascii="Noto Sans Symbols" w:cs="Noto Sans Symbols" w:eastAsia="Noto Sans Symbols" w:hAnsi="Noto Sans Symbols"/>
        <w:b w:val="0"/>
        <w:bCs w:val="0"/>
        <w:sz w:val="28"/>
        <w:szCs w:val="28"/>
      </w:rPr>
    </w:lvl>
    <w:lvl w:ilvl="1">
      <w:start w:val="0"/>
      <w:numFmt w:val="bullet"/>
      <w:lvlText w:val="•"/>
      <w:lvlJc w:val="left"/>
      <w:pPr>
        <w:ind w:left="2600" w:hanging="344"/>
      </w:pPr>
      <w:rPr/>
    </w:lvl>
    <w:lvl w:ilvl="2">
      <w:start w:val="0"/>
      <w:numFmt w:val="bullet"/>
      <w:lvlText w:val="•"/>
      <w:lvlJc w:val="left"/>
      <w:pPr>
        <w:ind w:left="3599" w:hanging="344"/>
      </w:pPr>
      <w:rPr/>
    </w:lvl>
    <w:lvl w:ilvl="3">
      <w:start w:val="0"/>
      <w:numFmt w:val="bullet"/>
      <w:lvlText w:val="•"/>
      <w:lvlJc w:val="left"/>
      <w:pPr>
        <w:ind w:left="4598" w:hanging="344"/>
      </w:pPr>
      <w:rPr/>
    </w:lvl>
    <w:lvl w:ilvl="4">
      <w:start w:val="0"/>
      <w:numFmt w:val="bullet"/>
      <w:lvlText w:val="•"/>
      <w:lvlJc w:val="left"/>
      <w:pPr>
        <w:ind w:left="5597" w:hanging="342.9999999999991"/>
      </w:pPr>
      <w:rPr/>
    </w:lvl>
    <w:lvl w:ilvl="5">
      <w:start w:val="0"/>
      <w:numFmt w:val="bullet"/>
      <w:lvlText w:val="•"/>
      <w:lvlJc w:val="left"/>
      <w:pPr>
        <w:ind w:left="6595" w:hanging="344"/>
      </w:pPr>
      <w:rPr/>
    </w:lvl>
    <w:lvl w:ilvl="6">
      <w:start w:val="0"/>
      <w:numFmt w:val="bullet"/>
      <w:lvlText w:val="•"/>
      <w:lvlJc w:val="left"/>
      <w:pPr>
        <w:ind w:left="7594" w:hanging="344"/>
      </w:pPr>
      <w:rPr/>
    </w:lvl>
    <w:lvl w:ilvl="7">
      <w:start w:val="0"/>
      <w:numFmt w:val="bullet"/>
      <w:lvlText w:val="•"/>
      <w:lvlJc w:val="left"/>
      <w:pPr>
        <w:ind w:left="8593" w:hanging="344"/>
      </w:pPr>
      <w:rPr/>
    </w:lvl>
    <w:lvl w:ilvl="8">
      <w:start w:val="0"/>
      <w:numFmt w:val="bullet"/>
      <w:lvlText w:val="•"/>
      <w:lvlJc w:val="left"/>
      <w:pPr>
        <w:ind w:left="9592" w:hanging="344"/>
      </w:pPr>
      <w:rPr/>
    </w:lvl>
  </w:abstractNum>
  <w:abstractNum w:abstractNumId="2">
    <w:lvl w:ilvl="0">
      <w:start w:val="1"/>
      <w:numFmt w:val="upperLetter"/>
      <w:lvlText w:val="%1."/>
      <w:lvlJc w:val="left"/>
      <w:pPr>
        <w:ind w:left="1120" w:hanging="344"/>
      </w:pPr>
      <w:rPr>
        <w:rFonts w:ascii="Arial" w:cs="Arial" w:eastAsia="Arial" w:hAnsi="Arial"/>
        <w:b w:val="0"/>
        <w:bCs w:val="0"/>
        <w:sz w:val="28"/>
        <w:szCs w:val="28"/>
      </w:rPr>
    </w:lvl>
    <w:lvl w:ilvl="1">
      <w:start w:val="0"/>
      <w:numFmt w:val="bullet"/>
      <w:lvlText w:val="•"/>
      <w:lvlJc w:val="left"/>
      <w:pPr>
        <w:ind w:left="2119" w:hanging="344"/>
      </w:pPr>
      <w:rPr/>
    </w:lvl>
    <w:lvl w:ilvl="2">
      <w:start w:val="0"/>
      <w:numFmt w:val="bullet"/>
      <w:lvlText w:val="•"/>
      <w:lvlJc w:val="left"/>
      <w:pPr>
        <w:ind w:left="3118" w:hanging="343"/>
      </w:pPr>
      <w:rPr/>
    </w:lvl>
    <w:lvl w:ilvl="3">
      <w:start w:val="0"/>
      <w:numFmt w:val="bullet"/>
      <w:lvlText w:val="•"/>
      <w:lvlJc w:val="left"/>
      <w:pPr>
        <w:ind w:left="4117" w:hanging="344"/>
      </w:pPr>
      <w:rPr/>
    </w:lvl>
    <w:lvl w:ilvl="4">
      <w:start w:val="0"/>
      <w:numFmt w:val="bullet"/>
      <w:lvlText w:val="•"/>
      <w:lvlJc w:val="left"/>
      <w:pPr>
        <w:ind w:left="5116" w:hanging="344"/>
      </w:pPr>
      <w:rPr/>
    </w:lvl>
    <w:lvl w:ilvl="5">
      <w:start w:val="0"/>
      <w:numFmt w:val="bullet"/>
      <w:lvlText w:val="•"/>
      <w:lvlJc w:val="left"/>
      <w:pPr>
        <w:ind w:left="6114" w:hanging="344"/>
      </w:pPr>
      <w:rPr/>
    </w:lvl>
    <w:lvl w:ilvl="6">
      <w:start w:val="0"/>
      <w:numFmt w:val="bullet"/>
      <w:lvlText w:val="•"/>
      <w:lvlJc w:val="left"/>
      <w:pPr>
        <w:ind w:left="7113" w:hanging="344"/>
      </w:pPr>
      <w:rPr/>
    </w:lvl>
    <w:lvl w:ilvl="7">
      <w:start w:val="0"/>
      <w:numFmt w:val="bullet"/>
      <w:lvlText w:val="•"/>
      <w:lvlJc w:val="left"/>
      <w:pPr>
        <w:ind w:left="8112" w:hanging="342.9999999999991"/>
      </w:pPr>
      <w:rPr/>
    </w:lvl>
    <w:lvl w:ilvl="8">
      <w:start w:val="0"/>
      <w:numFmt w:val="bullet"/>
      <w:lvlText w:val="•"/>
      <w:lvlJc w:val="left"/>
      <w:pPr>
        <w:ind w:left="9111" w:hanging="344"/>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upperRoman"/>
      <w:lvlText w:val="%1."/>
      <w:lvlJc w:val="left"/>
      <w:pPr>
        <w:ind w:left="691" w:hanging="591.0000000000001"/>
      </w:pPr>
      <w:rPr>
        <w:rFonts w:ascii="Arial" w:cs="Arial" w:eastAsia="Arial" w:hAnsi="Arial"/>
        <w:b w:val="0"/>
        <w:bCs w:val="0"/>
        <w:sz w:val="28"/>
        <w:szCs w:val="28"/>
      </w:rPr>
    </w:lvl>
    <w:lvl w:ilvl="1">
      <w:start w:val="0"/>
      <w:numFmt w:val="bullet"/>
      <w:lvlText w:val="•"/>
      <w:lvlJc w:val="left"/>
      <w:pPr>
        <w:ind w:left="1674" w:hanging="591"/>
      </w:pPr>
      <w:rPr/>
    </w:lvl>
    <w:lvl w:ilvl="2">
      <w:start w:val="0"/>
      <w:numFmt w:val="bullet"/>
      <w:lvlText w:val="•"/>
      <w:lvlJc w:val="left"/>
      <w:pPr>
        <w:ind w:left="2657" w:hanging="591"/>
      </w:pPr>
      <w:rPr/>
    </w:lvl>
    <w:lvl w:ilvl="3">
      <w:start w:val="0"/>
      <w:numFmt w:val="bullet"/>
      <w:lvlText w:val="•"/>
      <w:lvlJc w:val="left"/>
      <w:pPr>
        <w:ind w:left="3640" w:hanging="591"/>
      </w:pPr>
      <w:rPr/>
    </w:lvl>
    <w:lvl w:ilvl="4">
      <w:start w:val="0"/>
      <w:numFmt w:val="bullet"/>
      <w:lvlText w:val="•"/>
      <w:lvlJc w:val="left"/>
      <w:pPr>
        <w:ind w:left="4623" w:hanging="591"/>
      </w:pPr>
      <w:rPr/>
    </w:lvl>
    <w:lvl w:ilvl="5">
      <w:start w:val="0"/>
      <w:numFmt w:val="bullet"/>
      <w:lvlText w:val="•"/>
      <w:lvlJc w:val="left"/>
      <w:pPr>
        <w:ind w:left="5606" w:hanging="591"/>
      </w:pPr>
      <w:rPr/>
    </w:lvl>
    <w:lvl w:ilvl="6">
      <w:start w:val="0"/>
      <w:numFmt w:val="bullet"/>
      <w:lvlText w:val="•"/>
      <w:lvlJc w:val="left"/>
      <w:pPr>
        <w:ind w:left="6588" w:hanging="591.0000000000018"/>
      </w:pPr>
      <w:rPr/>
    </w:lvl>
    <w:lvl w:ilvl="7">
      <w:start w:val="0"/>
      <w:numFmt w:val="bullet"/>
      <w:lvlText w:val="•"/>
      <w:lvlJc w:val="left"/>
      <w:pPr>
        <w:ind w:left="7571" w:hanging="591"/>
      </w:pPr>
      <w:rPr/>
    </w:lvl>
    <w:lvl w:ilvl="8">
      <w:start w:val="0"/>
      <w:numFmt w:val="bullet"/>
      <w:lvlText w:val="•"/>
      <w:lvlJc w:val="left"/>
      <w:pPr>
        <w:ind w:left="8554" w:hanging="591"/>
      </w:pPr>
      <w:rPr/>
    </w:lvl>
  </w:abstractNum>
  <w:abstractNum w:abstractNumId="5">
    <w:lvl w:ilvl="0">
      <w:start w:val="2"/>
      <w:numFmt w:val="upperRoman"/>
      <w:lvlText w:val="%1."/>
      <w:lvlJc w:val="left"/>
      <w:pPr>
        <w:ind w:left="831" w:hanging="512.0000000000002"/>
      </w:pPr>
      <w:rPr>
        <w:rFonts w:ascii="Arial" w:cs="Arial" w:eastAsia="Arial" w:hAnsi="Arial"/>
        <w:b w:val="1"/>
        <w:bCs w:val="1"/>
        <w:sz w:val="28"/>
        <w:szCs w:val="28"/>
      </w:rPr>
    </w:lvl>
    <w:lvl w:ilvl="1">
      <w:start w:val="1"/>
      <w:numFmt w:val="upperLetter"/>
      <w:lvlText w:val="%2."/>
      <w:lvlJc w:val="left"/>
      <w:pPr>
        <w:ind w:left="913" w:hanging="358"/>
      </w:pPr>
      <w:rPr>
        <w:rFonts w:ascii="Arial" w:cs="Arial" w:eastAsia="Arial" w:hAnsi="Arial"/>
        <w:b w:val="0"/>
        <w:bCs w:val="0"/>
        <w:sz w:val="28"/>
        <w:szCs w:val="28"/>
      </w:rPr>
    </w:lvl>
    <w:lvl w:ilvl="2">
      <w:start w:val="1"/>
      <w:numFmt w:val="decimal"/>
      <w:lvlText w:val="%3."/>
      <w:lvlJc w:val="left"/>
      <w:pPr>
        <w:ind w:left="1942" w:hanging="360"/>
      </w:pPr>
      <w:rPr/>
    </w:lvl>
    <w:lvl w:ilvl="3">
      <w:start w:val="0"/>
      <w:numFmt w:val="bullet"/>
      <w:lvlText w:val="•"/>
      <w:lvlJc w:val="left"/>
      <w:pPr>
        <w:ind w:left="2968" w:hanging="358"/>
      </w:pPr>
      <w:rPr/>
    </w:lvl>
    <w:lvl w:ilvl="4">
      <w:start w:val="0"/>
      <w:numFmt w:val="bullet"/>
      <w:lvlText w:val="•"/>
      <w:lvlJc w:val="left"/>
      <w:pPr>
        <w:ind w:left="3995" w:hanging="358"/>
      </w:pPr>
      <w:rPr/>
    </w:lvl>
    <w:lvl w:ilvl="5">
      <w:start w:val="0"/>
      <w:numFmt w:val="bullet"/>
      <w:lvlText w:val="•"/>
      <w:lvlJc w:val="left"/>
      <w:pPr>
        <w:ind w:left="5022" w:hanging="358"/>
      </w:pPr>
      <w:rPr/>
    </w:lvl>
    <w:lvl w:ilvl="6">
      <w:start w:val="0"/>
      <w:numFmt w:val="bullet"/>
      <w:lvlText w:val="•"/>
      <w:lvlJc w:val="left"/>
      <w:pPr>
        <w:ind w:left="6050" w:hanging="358"/>
      </w:pPr>
      <w:rPr/>
    </w:lvl>
    <w:lvl w:ilvl="7">
      <w:start w:val="0"/>
      <w:numFmt w:val="bullet"/>
      <w:lvlText w:val="•"/>
      <w:lvlJc w:val="left"/>
      <w:pPr>
        <w:ind w:left="7077" w:hanging="357"/>
      </w:pPr>
      <w:rPr/>
    </w:lvl>
    <w:lvl w:ilvl="8">
      <w:start w:val="0"/>
      <w:numFmt w:val="bullet"/>
      <w:lvlText w:val="•"/>
      <w:lvlJc w:val="left"/>
      <w:pPr>
        <w:ind w:left="8105" w:hanging="358"/>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8" w:lineRule="auto"/>
      <w:ind w:left="1124"/>
    </w:pPr>
    <w:rPr>
      <w:rFonts w:ascii="Arial" w:cs="Arial" w:eastAsia="Arial" w:hAnsi="Arial"/>
      <w:b w:val="1"/>
      <w:bCs w:val="1"/>
      <w:sz w:val="32"/>
      <w:szCs w:val="32"/>
    </w:rPr>
  </w:style>
  <w:style w:type="paragraph" w:styleId="Heading2">
    <w:name w:val="heading 2"/>
    <w:basedOn w:val="Normal"/>
    <w:next w:val="Normal"/>
    <w:pPr>
      <w:ind w:left="831"/>
    </w:pPr>
    <w:rPr>
      <w:rFonts w:ascii="Arial" w:cs="Arial" w:eastAsia="Arial" w:hAnsi="Arial"/>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7"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ymposium@aacnhoustongulfcoast.org" TargetMode="External"/><Relationship Id="rId8" Type="http://schemas.openxmlformats.org/officeDocument/2006/relationships/hyperlink" Target="mailto:symposium@aacnhoustongulfcoas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GYxvm2Qqg9X/K37swcuMhwj0w==">CgMxLjAyCGguZ2pkZ3hzMgloLjMwajB6bGwyCWguMWZvYjl0ZTIJaC4zem55c2g3MgloLjJldDkycDA4AHIhMUVnd0oxQTMwcnhRQnNPZ2tmSXg4VGNrbDBiczljMFll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2024-01-25T04:30:00Z</dcterms:created>
  <dc:creator>Beth Cook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38dd24a00111d55b3f6bd215c1291a11e20cf925ce17489c734e68f66ebd931b</vt:lpwstr>
  </property>
</Properties>
</file>