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F51D" w14:textId="005ACCF4" w:rsidR="002E0955" w:rsidRDefault="00C42A32">
      <w:r>
        <w:rPr>
          <w:noProof/>
        </w:rPr>
        <w:drawing>
          <wp:inline distT="0" distB="0" distL="0" distR="0" wp14:anchorId="3AEA57F6" wp14:editId="59612F27">
            <wp:extent cx="1329055" cy="1566545"/>
            <wp:effectExtent l="0" t="0" r="4445" b="0"/>
            <wp:docPr id="949765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318DDB" w14:textId="77777777" w:rsidR="00C42A32" w:rsidRDefault="00C42A32"/>
    <w:p w14:paraId="3139C1C3" w14:textId="4D362387" w:rsidR="00C42A32" w:rsidRPr="00C42A32" w:rsidRDefault="00C42A32" w:rsidP="00C42A32">
      <w:r w:rsidRPr="00C42A32">
        <w:t xml:space="preserve">Cynthia </w:t>
      </w:r>
      <w:r>
        <w:t xml:space="preserve">Alvey </w:t>
      </w:r>
      <w:r w:rsidRPr="00C42A32">
        <w:t>is currently completing her term as the Ohio Valley District Director for KONL.  During her term, she facilitated resumption of in-person district meetings and served on the Program Planning Committee. Cynthia’s past KONL Board/leadership roles include Scholarship Committee Chair and completion of two terms as Treasurer. She expresses sincere gratitude for the leadership opportunities KONL membership has provided, recognizing the organization as a rich resource for professional networking as well as a great place to develop personal connections and friendships.</w:t>
      </w:r>
    </w:p>
    <w:p w14:paraId="01B4079E" w14:textId="77777777" w:rsidR="00C42A32" w:rsidRDefault="00C42A32"/>
    <w:sectPr w:rsidR="00C42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32"/>
    <w:rsid w:val="000000CB"/>
    <w:rsid w:val="002E0955"/>
    <w:rsid w:val="00A509AD"/>
    <w:rsid w:val="00C42A32"/>
    <w:rsid w:val="00CC303B"/>
    <w:rsid w:val="00DA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354F"/>
  <w15:chartTrackingRefBased/>
  <w15:docId w15:val="{9AE41C85-EBB8-41C6-8851-3435B60E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504</Characters>
  <Application>Microsoft Office Word</Application>
  <DocSecurity>0</DocSecurity>
  <Lines>9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Davenport</dc:creator>
  <cp:keywords/>
  <dc:description/>
  <cp:lastModifiedBy>Sally Davenport</cp:lastModifiedBy>
  <cp:revision>1</cp:revision>
  <dcterms:created xsi:type="dcterms:W3CDTF">2025-12-09T20:00:00Z</dcterms:created>
  <dcterms:modified xsi:type="dcterms:W3CDTF">2025-12-09T20:02:00Z</dcterms:modified>
</cp:coreProperties>
</file>