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E7E63" w:rsidP="04FB71AA" w:rsidRDefault="00CE7E63" w14:paraId="579DDE9D" w14:textId="017AEF62">
      <w:pPr>
        <w:pStyle w:val="Normal"/>
        <w:jc w:val="center"/>
      </w:pPr>
      <w:r w:rsidR="4DA9D90A">
        <w:drawing>
          <wp:inline wp14:editId="5E84AE70" wp14:anchorId="5360FB3D">
            <wp:extent cx="4582164" cy="924054"/>
            <wp:effectExtent l="0" t="0" r="0" b="0"/>
            <wp:docPr id="232722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272294" name="Picture 23272294"/>
                    <pic:cNvPicPr/>
                  </pic:nvPicPr>
                  <pic:blipFill>
                    <a:blip xmlns:r="http://schemas.openxmlformats.org/officeDocument/2006/relationships" r:embed="rId18407824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E63" w:rsidP="04FB71AA" w:rsidRDefault="00CE7E63" w14:paraId="66E2C0E8" w14:textId="2FCAA962">
      <w:pPr>
        <w:spacing w:before="200" w:beforeAutospacing="off" w:after="0" w:afterAutospacing="off" w:line="216" w:lineRule="auto"/>
        <w:jc w:val="center"/>
      </w:pPr>
      <w:r w:rsidRPr="04FB71AA" w:rsidR="5509D9A1">
        <w:rPr>
          <w:rFonts w:ascii="Aptos" w:hAnsi="Aptos" w:eastAsia="Aptos" w:cs="Aptos"/>
          <w:noProof w:val="0"/>
          <w:color w:val="0B3041"/>
          <w:sz w:val="48"/>
          <w:szCs w:val="48"/>
          <w:lang w:val="en-US"/>
        </w:rPr>
        <w:t>2026 AORN Expo Scholarship</w:t>
      </w:r>
    </w:p>
    <w:p w:rsidR="00CE7E63" w:rsidRDefault="00CE7E63" w14:paraId="5B24C704" w14:textId="617AAF06"/>
    <w:p w:rsidR="000614B8" w:rsidP="04FB71AA" w:rsidRDefault="005C0ED4" w14:paraId="62C26BAA" w14:textId="548A2793">
      <w:pPr>
        <w:rPr>
          <w:b w:val="1"/>
          <w:bCs w:val="1"/>
        </w:rPr>
      </w:pPr>
      <w:r w:rsidRPr="04FB71AA" w:rsidR="005C0ED4">
        <w:rPr>
          <w:b w:val="1"/>
          <w:bCs w:val="1"/>
        </w:rPr>
        <w:t xml:space="preserve">Would you like to join other perioperative nurses at the AORN Expo in New Orleans in April 2025? </w:t>
      </w:r>
      <w:r w:rsidRPr="04FB71AA" w:rsidR="00CE7E63">
        <w:rPr>
          <w:b w:val="1"/>
          <w:bCs w:val="1"/>
        </w:rPr>
        <w:t xml:space="preserve"> </w:t>
      </w:r>
      <w:r w:rsidRPr="04FB71AA" w:rsidR="005C0ED4">
        <w:rPr>
          <w:b w:val="1"/>
          <w:bCs w:val="1"/>
        </w:rPr>
        <w:t xml:space="preserve">Chapter </w:t>
      </w:r>
      <w:r w:rsidRPr="04FB71AA" w:rsidR="005E7128">
        <w:rPr>
          <w:b w:val="1"/>
          <w:bCs w:val="1"/>
        </w:rPr>
        <w:t>3902</w:t>
      </w:r>
      <w:r w:rsidRPr="04FB71AA" w:rsidR="005C0ED4">
        <w:rPr>
          <w:b w:val="1"/>
          <w:bCs w:val="1"/>
        </w:rPr>
        <w:t xml:space="preserve"> is offering</w:t>
      </w:r>
      <w:r w:rsidRPr="04FB71AA" w:rsidR="005C0ED4">
        <w:rPr>
          <w:b w:val="1"/>
          <w:bCs w:val="1"/>
        </w:rPr>
        <w:t xml:space="preserve"> a </w:t>
      </w:r>
      <w:r w:rsidRPr="04FB71AA" w:rsidR="005E7128">
        <w:rPr>
          <w:b w:val="1"/>
          <w:bCs w:val="1"/>
        </w:rPr>
        <w:t xml:space="preserve">$1200 </w:t>
      </w:r>
      <w:r w:rsidRPr="04FB71AA" w:rsidR="005C0ED4">
        <w:rPr>
          <w:b w:val="1"/>
          <w:bCs w:val="1"/>
        </w:rPr>
        <w:t xml:space="preserve">scholarship to help a member who </w:t>
      </w:r>
      <w:r w:rsidRPr="04FB71AA" w:rsidR="00CE7E63">
        <w:rPr>
          <w:b w:val="1"/>
          <w:bCs w:val="1"/>
        </w:rPr>
        <w:t>has never</w:t>
      </w:r>
      <w:r w:rsidRPr="04FB71AA" w:rsidR="005C0ED4">
        <w:rPr>
          <w:b w:val="1"/>
          <w:bCs w:val="1"/>
        </w:rPr>
        <w:t xml:space="preserve"> experience</w:t>
      </w:r>
      <w:r w:rsidRPr="04FB71AA" w:rsidR="00CE7E63">
        <w:rPr>
          <w:b w:val="1"/>
          <w:bCs w:val="1"/>
        </w:rPr>
        <w:t>d</w:t>
      </w:r>
      <w:r w:rsidRPr="04FB71AA" w:rsidR="005C0ED4">
        <w:rPr>
          <w:b w:val="1"/>
          <w:bCs w:val="1"/>
        </w:rPr>
        <w:t xml:space="preserve"> Expo</w:t>
      </w:r>
      <w:r w:rsidRPr="04FB71AA" w:rsidR="00CE7E63">
        <w:rPr>
          <w:b w:val="1"/>
          <w:bCs w:val="1"/>
        </w:rPr>
        <w:t xml:space="preserve"> to attend.</w:t>
      </w:r>
    </w:p>
    <w:p w:rsidR="00CE23CA" w:rsidRDefault="00CE23CA" w14:paraId="21071D9E" w14:textId="295A326B">
      <w:r>
        <w:t>If you have never attended Expo, it is an amazing experience</w:t>
      </w:r>
      <w:r w:rsidR="00CE7E63">
        <w:t>! N</w:t>
      </w:r>
      <w:r>
        <w:t xml:space="preserve">etworking with thousands of other perioperative nurses, meeting the national board members, learning how other facilities are facing and overcoming </w:t>
      </w:r>
      <w:r w:rsidR="005E7128">
        <w:t xml:space="preserve">similar </w:t>
      </w:r>
      <w:r w:rsidR="00E41533">
        <w:t>challenges</w:t>
      </w:r>
      <w:r w:rsidR="00CE7E63">
        <w:t xml:space="preserve"> all in one place over 4 days</w:t>
      </w:r>
      <w:r w:rsidR="00E41533">
        <w:t>.</w:t>
      </w:r>
    </w:p>
    <w:p w:rsidR="00E41533" w:rsidRDefault="00E41533" w14:paraId="200A267C" w14:textId="5ACBD491">
      <w:r w:rsidR="00E41533">
        <w:rPr/>
        <w:t xml:space="preserve">If you are </w:t>
      </w:r>
      <w:r w:rsidR="005E7128">
        <w:rPr/>
        <w:t>interested,</w:t>
      </w:r>
      <w:r w:rsidR="00E41533">
        <w:rPr/>
        <w:t xml:space="preserve"> please </w:t>
      </w:r>
      <w:r w:rsidR="00BF507C">
        <w:rPr/>
        <w:t xml:space="preserve">complete the </w:t>
      </w:r>
      <w:r w:rsidR="00A14E71">
        <w:rPr/>
        <w:t xml:space="preserve">application that can be found on </w:t>
      </w:r>
      <w:r w:rsidR="457330BB">
        <w:rPr/>
        <w:t>the Nursing</w:t>
      </w:r>
      <w:r w:rsidR="00A14E71">
        <w:rPr/>
        <w:t xml:space="preserve"> Network by </w:t>
      </w:r>
      <w:r w:rsidRPr="04FB71AA" w:rsidR="00CE7E63">
        <w:rPr>
          <w:color w:val="FF0000"/>
        </w:rPr>
        <w:t>January 5, 2026.</w:t>
      </w:r>
    </w:p>
    <w:p w:rsidR="00E41533" w:rsidRDefault="00E41533" w14:paraId="17E05DBE" w14:textId="5C9C7040">
      <w:r>
        <w:t>If awarded, the awardee would be expected to</w:t>
      </w:r>
      <w:r w:rsidR="00CE7E63">
        <w:t>:</w:t>
      </w:r>
    </w:p>
    <w:p w:rsidR="00E41533" w:rsidP="04FB71AA" w:rsidRDefault="0052489D" w14:textId="0DC8F24A" w14:paraId="6CE68792">
      <w:pPr>
        <w:pStyle w:val="ListParagraph"/>
        <w:numPr>
          <w:ilvl w:val="0"/>
          <w:numId w:val="1"/>
        </w:numPr>
        <w:rPr/>
      </w:pPr>
      <w:r w:rsidR="00D53DAE">
        <w:rPr/>
        <w:t xml:space="preserve">Join the chapter delegates at the </w:t>
      </w:r>
      <w:r w:rsidR="0052489D">
        <w:rPr/>
        <w:t>opening and closing ceremonies</w:t>
      </w:r>
    </w:p>
    <w:p w:rsidR="00E41533" w:rsidP="04FB71AA" w:rsidRDefault="0052489D" w14:textId="0DC8F24A" w14:paraId="5591A3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0AD2660">
        <w:rPr/>
        <w:t xml:space="preserve">Attend the May chapter meeting and give a short presentation </w:t>
      </w:r>
      <w:r w:rsidR="00D53DAE">
        <w:rPr/>
        <w:t xml:space="preserve">on your experience </w:t>
      </w:r>
      <w:r w:rsidR="00AD2660">
        <w:rPr/>
        <w:t>that</w:t>
      </w:r>
      <w:r w:rsidR="00D53DAE">
        <w:rPr/>
        <w:t xml:space="preserve"> includes</w:t>
      </w:r>
      <w:r w:rsidR="00CE7E63">
        <w:rPr/>
        <w:t>:</w:t>
      </w:r>
    </w:p>
    <w:p w:rsidR="00AD2660" w:rsidP="04FB71AA" w:rsidRDefault="00AD2660" w14:paraId="25334A2B" w14:textId="103B7F5C">
      <w:pPr>
        <w:pStyle w:val="ListParagraph"/>
        <w:numPr>
          <w:ilvl w:val="0"/>
          <w:numId w:val="2"/>
        </w:numPr>
        <w:rPr/>
      </w:pPr>
      <w:r w:rsidR="00CE7E63">
        <w:rPr/>
        <w:t>R</w:t>
      </w:r>
      <w:r w:rsidR="00AD2660">
        <w:rPr/>
        <w:t xml:space="preserve">ecap of 2 </w:t>
      </w:r>
      <w:r w:rsidR="005E7128">
        <w:rPr/>
        <w:t>presentations</w:t>
      </w:r>
      <w:r w:rsidR="00AD2660">
        <w:rPr/>
        <w:t xml:space="preserve"> that you attended</w:t>
      </w:r>
    </w:p>
    <w:p w:rsidR="00AD2660" w:rsidP="04FB71AA" w:rsidRDefault="00AD2660" w14:paraId="38E809B9" w14:textId="2D0958E2">
      <w:pPr>
        <w:pStyle w:val="ListParagraph"/>
        <w:numPr>
          <w:ilvl w:val="0"/>
          <w:numId w:val="2"/>
        </w:numPr>
        <w:rPr/>
      </w:pPr>
      <w:r w:rsidR="00AD2660">
        <w:rPr/>
        <w:t>Impression of 2 posters that made an impact</w:t>
      </w:r>
    </w:p>
    <w:p w:rsidR="00AD2660" w:rsidP="04FB71AA" w:rsidRDefault="00AD2660" w14:paraId="5A0F380F" w14:textId="074D392B">
      <w:pPr>
        <w:pStyle w:val="ListParagraph"/>
        <w:numPr>
          <w:ilvl w:val="0"/>
          <w:numId w:val="2"/>
        </w:numPr>
        <w:rPr/>
      </w:pPr>
      <w:r w:rsidR="005E7128">
        <w:rPr/>
        <w:t>Samples or information on 2 products that you found interesting in the Expo Hall</w:t>
      </w:r>
    </w:p>
    <w:p w:rsidR="005E7128" w:rsidP="04FB71AA" w:rsidRDefault="005E7128" w14:paraId="0A66B49D" w14:textId="3896E496">
      <w:pPr>
        <w:pStyle w:val="ListParagraph"/>
        <w:numPr>
          <w:ilvl w:val="0"/>
          <w:numId w:val="2"/>
        </w:numPr>
        <w:rPr/>
      </w:pPr>
      <w:r w:rsidR="005E7128">
        <w:rPr/>
        <w:t xml:space="preserve">A short talk on your impressions of Expo and how it will impact you </w:t>
      </w:r>
      <w:r w:rsidR="00CE7E63">
        <w:rPr/>
        <w:t>&amp;</w:t>
      </w:r>
      <w:r w:rsidR="005E7128">
        <w:rPr/>
        <w:t xml:space="preserve"> your </w:t>
      </w:r>
      <w:r w:rsidR="00CE7E63">
        <w:rPr/>
        <w:t>p</w:t>
      </w:r>
      <w:r w:rsidR="005E7128">
        <w:rPr/>
        <w:t>atients</w:t>
      </w:r>
    </w:p>
    <w:p w:rsidR="00BB1967" w:rsidRDefault="00BB1967" w14:paraId="2CBC6AA6" w14:textId="77777777"/>
    <w:p w:rsidR="00BB1967" w:rsidRDefault="00BB1967" w14:paraId="5DEDF325" w14:textId="0E80623A">
      <w:r w:rsidR="00BB1967">
        <w:rPr/>
        <w:t>Payment of schol</w:t>
      </w:r>
      <w:r w:rsidR="00F833DA">
        <w:rPr/>
        <w:t>arship will be dispersed in the following manner</w:t>
      </w:r>
      <w:r w:rsidR="79C4FA17">
        <w:rPr/>
        <w:t>:</w:t>
      </w:r>
    </w:p>
    <w:p w:rsidR="00F833DA" w:rsidRDefault="00813310" w14:paraId="59B0CB9E" w14:textId="796DB1D7">
      <w:r>
        <w:t xml:space="preserve">After registering for Expo, the </w:t>
      </w:r>
      <w:r w:rsidR="00FE339E">
        <w:t>member will c</w:t>
      </w:r>
      <w:r>
        <w:t xml:space="preserve">ontact the </w:t>
      </w:r>
      <w:r w:rsidR="00CE7E63">
        <w:t xml:space="preserve">Chapter </w:t>
      </w:r>
      <w:r>
        <w:t>treasurer for reimbursement</w:t>
      </w:r>
      <w:r w:rsidR="00FE339E">
        <w:t xml:space="preserve"> of those funds</w:t>
      </w:r>
      <w:r w:rsidR="006A77C2">
        <w:t>. The remainder of the scholarship will be granted</w:t>
      </w:r>
      <w:r w:rsidR="00BF507C">
        <w:t>,</w:t>
      </w:r>
      <w:r w:rsidR="006A77C2">
        <w:t xml:space="preserve"> </w:t>
      </w:r>
      <w:r w:rsidR="00BF507C">
        <w:t xml:space="preserve">after all expectations have been met at Expo and the May business meeting. </w:t>
      </w:r>
    </w:p>
    <w:sectPr w:rsidR="00F833D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c77a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be6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D4"/>
    <w:rsid w:val="000614B8"/>
    <w:rsid w:val="000806BE"/>
    <w:rsid w:val="0052489D"/>
    <w:rsid w:val="00544DCC"/>
    <w:rsid w:val="005C0ED4"/>
    <w:rsid w:val="005E7128"/>
    <w:rsid w:val="006A77C2"/>
    <w:rsid w:val="00782F24"/>
    <w:rsid w:val="007C24A1"/>
    <w:rsid w:val="007D3F73"/>
    <w:rsid w:val="00813310"/>
    <w:rsid w:val="00A14E71"/>
    <w:rsid w:val="00AD2660"/>
    <w:rsid w:val="00B8410F"/>
    <w:rsid w:val="00BB1967"/>
    <w:rsid w:val="00BF507C"/>
    <w:rsid w:val="00CE23CA"/>
    <w:rsid w:val="00CE7E63"/>
    <w:rsid w:val="00D53DAE"/>
    <w:rsid w:val="00D74065"/>
    <w:rsid w:val="00DA0DE3"/>
    <w:rsid w:val="00E41533"/>
    <w:rsid w:val="00F833DA"/>
    <w:rsid w:val="00F93AFB"/>
    <w:rsid w:val="00FD1F90"/>
    <w:rsid w:val="00FD5AA3"/>
    <w:rsid w:val="00FE339E"/>
    <w:rsid w:val="04FB71AA"/>
    <w:rsid w:val="086140C7"/>
    <w:rsid w:val="0E032F22"/>
    <w:rsid w:val="15DB57A5"/>
    <w:rsid w:val="2E4E82E0"/>
    <w:rsid w:val="457330BB"/>
    <w:rsid w:val="4DA9D90A"/>
    <w:rsid w:val="5250746B"/>
    <w:rsid w:val="5509D9A1"/>
    <w:rsid w:val="79C4F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B3AF"/>
  <w15:chartTrackingRefBased/>
  <w15:docId w15:val="{415056ED-B928-4C42-BCDB-0983EC8567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E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E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0E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0E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0E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0E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0E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0E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0E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0E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0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E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0E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E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0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E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0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840782490" /><Relationship Type="http://schemas.openxmlformats.org/officeDocument/2006/relationships/numbering" Target="numbering.xml" Id="Rda17104843a94dd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8f0574-adf0-4820-ab8e-62198bfae84d}" enabled="1" method="Privileged" siteId="{c57d1a73-0e5c-464b-afb7-086dc67f3d46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Ober</dc:creator>
  <keywords/>
  <dc:description/>
  <lastModifiedBy>Kunkel, Tracey She/Her (AHN)</lastModifiedBy>
  <revision>3</revision>
  <dcterms:created xsi:type="dcterms:W3CDTF">2025-11-18T20:02:00.0000000Z</dcterms:created>
  <dcterms:modified xsi:type="dcterms:W3CDTF">2025-11-18T20:42:32.2917934Z</dcterms:modified>
</coreProperties>
</file>