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7F7E" w14:textId="40A8D64A" w:rsidR="00C009CD" w:rsidRPr="0077132C" w:rsidRDefault="00430083" w:rsidP="0077132C">
      <w:pPr>
        <w:jc w:val="center"/>
        <w:rPr>
          <w:b/>
          <w:bCs/>
        </w:rPr>
      </w:pPr>
      <w:r>
        <w:rPr>
          <w:b/>
          <w:bCs/>
        </w:rPr>
        <w:t>202</w:t>
      </w:r>
      <w:r w:rsidR="009A3D29">
        <w:rPr>
          <w:b/>
          <w:bCs/>
        </w:rPr>
        <w:t>5</w:t>
      </w:r>
      <w:r>
        <w:rPr>
          <w:b/>
          <w:bCs/>
        </w:rPr>
        <w:t xml:space="preserve"> </w:t>
      </w:r>
      <w:r w:rsidR="00267BAE" w:rsidRPr="0077132C">
        <w:rPr>
          <w:b/>
          <w:bCs/>
        </w:rPr>
        <w:t>NHNA Scholarship Application Form</w:t>
      </w:r>
    </w:p>
    <w:p w14:paraId="1EDE28A4" w14:textId="3661EB56" w:rsidR="00267BAE" w:rsidRDefault="00430083" w:rsidP="00430083">
      <w:pPr>
        <w:jc w:val="center"/>
        <w:rPr>
          <w:b/>
          <w:bCs/>
        </w:rPr>
      </w:pPr>
      <w:r>
        <w:rPr>
          <w:b/>
          <w:bCs/>
        </w:rPr>
        <w:t xml:space="preserve">Send to: </w:t>
      </w:r>
      <w:r w:rsidR="00884640">
        <w:rPr>
          <w:b/>
          <w:bCs/>
        </w:rPr>
        <w:t>nhna.ned@gmail.com</w:t>
      </w:r>
    </w:p>
    <w:p w14:paraId="21611A7E" w14:textId="203DE53D" w:rsidR="00430083" w:rsidRDefault="00430083" w:rsidP="00430083">
      <w:pPr>
        <w:jc w:val="center"/>
        <w:rPr>
          <w:b/>
          <w:bCs/>
        </w:rPr>
      </w:pPr>
      <w:r>
        <w:rPr>
          <w:b/>
          <w:bCs/>
        </w:rPr>
        <w:t xml:space="preserve">Due by September </w:t>
      </w:r>
      <w:r w:rsidR="001A454A">
        <w:rPr>
          <w:b/>
          <w:bCs/>
        </w:rPr>
        <w:t>1</w:t>
      </w:r>
      <w:r w:rsidR="003A5EE0">
        <w:rPr>
          <w:b/>
          <w:bCs/>
        </w:rPr>
        <w:t>5</w:t>
      </w:r>
      <w:r>
        <w:rPr>
          <w:b/>
          <w:bCs/>
        </w:rPr>
        <w:t>, 202</w:t>
      </w:r>
      <w:r w:rsidR="003A5EE0">
        <w:rPr>
          <w:b/>
          <w:bCs/>
        </w:rPr>
        <w:t>5</w:t>
      </w:r>
    </w:p>
    <w:p w14:paraId="5A1A905D" w14:textId="77777777" w:rsidR="00430083" w:rsidRPr="0077132C" w:rsidRDefault="00430083" w:rsidP="0077132C">
      <w:pPr>
        <w:jc w:val="center"/>
        <w:rPr>
          <w:b/>
          <w:bCs/>
        </w:rPr>
      </w:pPr>
    </w:p>
    <w:p w14:paraId="56352678" w14:textId="5011AC59" w:rsidR="00267BAE" w:rsidRDefault="00267BAE"/>
    <w:p w14:paraId="30DACD73" w14:textId="6E0C2863" w:rsidR="009A08A7" w:rsidRDefault="009A08A7" w:rsidP="009A08A7"/>
    <w:p w14:paraId="63764A16" w14:textId="643D9E4D" w:rsidR="009A08A7" w:rsidRPr="006F6FE7" w:rsidRDefault="009A08A7" w:rsidP="009A08A7">
      <w:pPr>
        <w:rPr>
          <w:b/>
          <w:bCs/>
        </w:rPr>
      </w:pPr>
      <w:r w:rsidRPr="006F6FE7">
        <w:rPr>
          <w:b/>
          <w:bCs/>
        </w:rPr>
        <w:t>Criteria</w:t>
      </w:r>
    </w:p>
    <w:p w14:paraId="70313CBB" w14:textId="6D2A7F42" w:rsidR="009A08A7" w:rsidRDefault="00F17278" w:rsidP="00D42ECB">
      <w:r>
        <w:t>One of the goals for the</w:t>
      </w:r>
      <w:r w:rsidR="009A08A7">
        <w:t xml:space="preserve"> Commission on Nursing Practice</w:t>
      </w:r>
      <w:r w:rsidR="00F05CB0">
        <w:t xml:space="preserve"> is to </w:t>
      </w:r>
      <w:r w:rsidR="005E49F2">
        <w:t>“</w:t>
      </w:r>
      <w:r w:rsidR="00F05CB0">
        <w:t>encourage and promote nursing advancement by supporting life-long learning.</w:t>
      </w:r>
      <w:r w:rsidR="005E49F2">
        <w:t>”</w:t>
      </w:r>
      <w:r w:rsidR="009A08A7">
        <w:t xml:space="preserve"> </w:t>
      </w:r>
      <w:r w:rsidR="005E49F2">
        <w:t xml:space="preserve">We are </w:t>
      </w:r>
      <w:r w:rsidR="009A08A7">
        <w:t>excited to be able to offer NHNA members scholarships toward furthering their education. We have three scholarship opportunitie</w:t>
      </w:r>
      <w:r w:rsidR="00D42ECB">
        <w:t>s for members who are enrolled in the following program types:</w:t>
      </w:r>
    </w:p>
    <w:p w14:paraId="0DE37CAD" w14:textId="59C876CC" w:rsidR="00D42ECB" w:rsidRDefault="00D42ECB" w:rsidP="00D42ECB">
      <w:pPr>
        <w:pStyle w:val="ListParagraph"/>
        <w:numPr>
          <w:ilvl w:val="0"/>
          <w:numId w:val="3"/>
        </w:numPr>
      </w:pPr>
      <w:r>
        <w:t>BSN (including RN-BSN)</w:t>
      </w:r>
      <w:r>
        <w:tab/>
        <w:t>$</w:t>
      </w:r>
      <w:r w:rsidR="000B01F9">
        <w:t>1500</w:t>
      </w:r>
    </w:p>
    <w:p w14:paraId="606EC746" w14:textId="1B89904D" w:rsidR="00D42ECB" w:rsidRDefault="00D42ECB" w:rsidP="00D42ECB">
      <w:pPr>
        <w:pStyle w:val="ListParagraph"/>
        <w:numPr>
          <w:ilvl w:val="0"/>
          <w:numId w:val="3"/>
        </w:numPr>
      </w:pPr>
      <w:r>
        <w:t xml:space="preserve">MSN </w:t>
      </w:r>
      <w:r>
        <w:tab/>
      </w:r>
      <w:r>
        <w:tab/>
      </w:r>
      <w:r>
        <w:tab/>
        <w:t>$</w:t>
      </w:r>
      <w:r w:rsidR="000B01F9">
        <w:t>15</w:t>
      </w:r>
      <w:r>
        <w:t>00</w:t>
      </w:r>
    </w:p>
    <w:p w14:paraId="2C285D38" w14:textId="25173671" w:rsidR="00D42ECB" w:rsidRDefault="00D42ECB" w:rsidP="00D42ECB">
      <w:pPr>
        <w:pStyle w:val="ListParagraph"/>
        <w:numPr>
          <w:ilvl w:val="0"/>
          <w:numId w:val="3"/>
        </w:numPr>
      </w:pPr>
      <w:r>
        <w:t xml:space="preserve">Doctorate </w:t>
      </w:r>
      <w:r>
        <w:tab/>
      </w:r>
      <w:r>
        <w:tab/>
        <w:t>$</w:t>
      </w:r>
      <w:r w:rsidR="000B01F9">
        <w:t>15</w:t>
      </w:r>
      <w:r>
        <w:t>00</w:t>
      </w:r>
    </w:p>
    <w:p w14:paraId="4B422C54" w14:textId="1E9A265D" w:rsidR="00D42ECB" w:rsidRDefault="00D42ECB" w:rsidP="00D42ECB"/>
    <w:p w14:paraId="1ABE8CFD" w14:textId="18904606" w:rsidR="00D42ECB" w:rsidRDefault="005A3F26" w:rsidP="00D42ECB">
      <w:r>
        <w:t xml:space="preserve">Qualified applicants must complete the application form. Forms submitted by unqualified applicants will be discarded. </w:t>
      </w:r>
      <w:r w:rsidR="00D42ECB">
        <w:t>To qualify, you must:</w:t>
      </w:r>
    </w:p>
    <w:p w14:paraId="6FCA30BF" w14:textId="00604722" w:rsidR="00D42ECB" w:rsidRDefault="00D42ECB" w:rsidP="00D42ECB">
      <w:pPr>
        <w:pStyle w:val="ListParagraph"/>
        <w:numPr>
          <w:ilvl w:val="0"/>
          <w:numId w:val="4"/>
        </w:numPr>
      </w:pPr>
      <w:r>
        <w:t>Be an active NHNA Member in good standing</w:t>
      </w:r>
    </w:p>
    <w:p w14:paraId="29236FAB" w14:textId="71D930A0" w:rsidR="00D42ECB" w:rsidRDefault="00D42ECB" w:rsidP="00D42ECB">
      <w:pPr>
        <w:pStyle w:val="ListParagraph"/>
        <w:numPr>
          <w:ilvl w:val="0"/>
          <w:numId w:val="4"/>
        </w:numPr>
      </w:pPr>
      <w:r>
        <w:t>Be enrolled in a nursing program or relative doctoral program</w:t>
      </w:r>
    </w:p>
    <w:p w14:paraId="342B4D55" w14:textId="159EED0E" w:rsidR="00D42ECB" w:rsidRDefault="00D42ECB" w:rsidP="00D42ECB">
      <w:pPr>
        <w:pStyle w:val="ListParagraph"/>
        <w:numPr>
          <w:ilvl w:val="0"/>
          <w:numId w:val="4"/>
        </w:numPr>
      </w:pPr>
      <w:r>
        <w:t xml:space="preserve">Complete </w:t>
      </w:r>
      <w:r w:rsidR="005A3F26">
        <w:t>the</w:t>
      </w:r>
      <w:r>
        <w:t xml:space="preserve"> application, including a short essay</w:t>
      </w:r>
    </w:p>
    <w:p w14:paraId="1F078C72" w14:textId="77777777" w:rsidR="00B61459" w:rsidRDefault="00B61459" w:rsidP="00B61459"/>
    <w:p w14:paraId="443E8D65" w14:textId="0476B9B9" w:rsidR="00B61459" w:rsidRPr="00B61459" w:rsidRDefault="00B61459" w:rsidP="00B61459">
      <w:pPr>
        <w:jc w:val="center"/>
        <w:rPr>
          <w:b/>
          <w:bCs/>
        </w:rPr>
      </w:pPr>
      <w:r w:rsidRPr="00B61459">
        <w:rPr>
          <w:b/>
          <w:bCs/>
        </w:rPr>
        <w:t>Application</w:t>
      </w:r>
    </w:p>
    <w:p w14:paraId="67339DC2" w14:textId="7FA3A6AF" w:rsidR="00B61459" w:rsidRDefault="00B61459" w:rsidP="00B61459">
      <w:pPr>
        <w:pStyle w:val="ListParagraph"/>
        <w:numPr>
          <w:ilvl w:val="0"/>
          <w:numId w:val="5"/>
        </w:numPr>
      </w:pPr>
      <w:r>
        <w:t>Name</w:t>
      </w:r>
    </w:p>
    <w:p w14:paraId="0D7B7428" w14:textId="77777777" w:rsidR="00B61459" w:rsidRDefault="00B61459" w:rsidP="00B61459">
      <w:pPr>
        <w:pStyle w:val="ListParagraph"/>
        <w:numPr>
          <w:ilvl w:val="0"/>
          <w:numId w:val="5"/>
        </w:numPr>
      </w:pPr>
      <w:r>
        <w:t xml:space="preserve">NHNA member (Select One) </w:t>
      </w:r>
    </w:p>
    <w:p w14:paraId="423811F0" w14:textId="2FA0357F" w:rsidR="00B61459" w:rsidRDefault="00B61459" w:rsidP="00B61459">
      <w:pPr>
        <w:pStyle w:val="ListParagraph"/>
      </w:pPr>
      <w:r>
        <w:t>__ 1 Year  __2-4 Years  __5-7 Years  __8+ Years</w:t>
      </w:r>
    </w:p>
    <w:p w14:paraId="00BE5AE8" w14:textId="77777777" w:rsidR="00B61459" w:rsidRDefault="00B61459" w:rsidP="00B61459">
      <w:pPr>
        <w:pStyle w:val="ListParagraph"/>
        <w:numPr>
          <w:ilvl w:val="0"/>
          <w:numId w:val="5"/>
        </w:numPr>
      </w:pPr>
      <w:r>
        <w:t xml:space="preserve">Which scholarship are you applying for? (Select one) </w:t>
      </w:r>
    </w:p>
    <w:p w14:paraId="7C1504B1" w14:textId="5423E96A" w:rsidR="00B61459" w:rsidRDefault="00B61459" w:rsidP="00B61459">
      <w:pPr>
        <w:pStyle w:val="ListParagraph"/>
      </w:pPr>
      <w:r>
        <w:t>___ BSN  ___ MSN ___ Doctorate (PhD, EdD, DNP, etc.)</w:t>
      </w:r>
    </w:p>
    <w:p w14:paraId="4D61F8B4" w14:textId="77777777" w:rsidR="00B61459" w:rsidRDefault="00B61459" w:rsidP="00B61459">
      <w:pPr>
        <w:pStyle w:val="ListParagraph"/>
        <w:numPr>
          <w:ilvl w:val="0"/>
          <w:numId w:val="5"/>
        </w:numPr>
      </w:pPr>
      <w:r>
        <w:t>Indicate college or university in which you are enrolled ___________</w:t>
      </w:r>
    </w:p>
    <w:p w14:paraId="428EFBB7" w14:textId="12736A8B" w:rsidR="00B61459" w:rsidRDefault="00B61459" w:rsidP="00B61459">
      <w:pPr>
        <w:pStyle w:val="ListParagraph"/>
        <w:numPr>
          <w:ilvl w:val="0"/>
          <w:numId w:val="5"/>
        </w:numPr>
      </w:pPr>
      <w:r>
        <w:t>Indicate NHNA activities participated in over past 2 years (or if significant prior to 2019).</w:t>
      </w:r>
    </w:p>
    <w:p w14:paraId="70CB009A" w14:textId="57C552D5" w:rsidR="00B61459" w:rsidRDefault="00B61459" w:rsidP="00B61459"/>
    <w:p w14:paraId="025B6BA8" w14:textId="77777777" w:rsidR="00B61459" w:rsidRDefault="00B61459" w:rsidP="00B61459">
      <w:pPr>
        <w:pStyle w:val="ListParagraph"/>
        <w:numPr>
          <w:ilvl w:val="0"/>
          <w:numId w:val="5"/>
        </w:numPr>
      </w:pPr>
      <w:r>
        <w:t>Compose a short essay between 200-250 words to respond to the following:</w:t>
      </w:r>
    </w:p>
    <w:p w14:paraId="083DCD26" w14:textId="77777777" w:rsidR="00B61459" w:rsidRDefault="00B61459" w:rsidP="00B61459">
      <w:pPr>
        <w:pStyle w:val="ListParagraph"/>
        <w:numPr>
          <w:ilvl w:val="1"/>
          <w:numId w:val="5"/>
        </w:numPr>
      </w:pPr>
      <w:r>
        <w:t xml:space="preserve">How do SDOH affect the patients you care for in your nursing practice? </w:t>
      </w:r>
    </w:p>
    <w:p w14:paraId="45F3D85D" w14:textId="77777777" w:rsidR="00B61459" w:rsidRDefault="00B61459" w:rsidP="00B61459">
      <w:pPr>
        <w:pStyle w:val="ListParagraph"/>
        <w:numPr>
          <w:ilvl w:val="1"/>
          <w:numId w:val="5"/>
        </w:numPr>
      </w:pPr>
      <w:r>
        <w:t>Explain how the principles of Social Determinants of Health (SDOH) are integrated into your nursing practice.</w:t>
      </w:r>
    </w:p>
    <w:p w14:paraId="36C0430A" w14:textId="77777777" w:rsidR="00B61459" w:rsidRDefault="00B61459" w:rsidP="00B61459">
      <w:pPr>
        <w:pStyle w:val="ListParagraph"/>
        <w:numPr>
          <w:ilvl w:val="1"/>
          <w:numId w:val="5"/>
        </w:numPr>
      </w:pPr>
      <w:r>
        <w:t>How do you tailor your care to address the SDOH of your patients? (Provide a brief example from your practice).</w:t>
      </w:r>
    </w:p>
    <w:p w14:paraId="7911BAC0" w14:textId="36AC1778" w:rsidR="009A08A7" w:rsidRDefault="009A08A7" w:rsidP="009A08A7">
      <w:pPr>
        <w:pStyle w:val="ListParagraph"/>
        <w:ind w:left="1440"/>
      </w:pPr>
    </w:p>
    <w:p w14:paraId="030D1BAF" w14:textId="28EBA7D2" w:rsidR="00D42ECB" w:rsidRDefault="00D42ECB" w:rsidP="009A08A7">
      <w:pPr>
        <w:pStyle w:val="ListParagraph"/>
        <w:ind w:left="1440"/>
      </w:pPr>
    </w:p>
    <w:p w14:paraId="7391F350" w14:textId="03CEF8A5" w:rsidR="00D42ECB" w:rsidRPr="005A3F26" w:rsidRDefault="00D42ECB" w:rsidP="005A3F26">
      <w:pPr>
        <w:pStyle w:val="ListParagraph"/>
        <w:ind w:left="0"/>
        <w:jc w:val="center"/>
        <w:rPr>
          <w:b/>
          <w:bCs/>
        </w:rPr>
      </w:pPr>
      <w:r w:rsidRPr="005A3F26">
        <w:rPr>
          <w:b/>
          <w:bCs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91"/>
        <w:gridCol w:w="2504"/>
        <w:gridCol w:w="2089"/>
        <w:gridCol w:w="982"/>
      </w:tblGrid>
      <w:tr w:rsidR="00D42ECB" w14:paraId="77EFF770" w14:textId="77777777" w:rsidTr="005A3F26">
        <w:tc>
          <w:tcPr>
            <w:tcW w:w="1384" w:type="dxa"/>
          </w:tcPr>
          <w:p w14:paraId="112FF777" w14:textId="03FB2B1D" w:rsidR="00D42ECB" w:rsidRPr="005A3F26" w:rsidRDefault="00D42ECB" w:rsidP="00D42ECB">
            <w:pPr>
              <w:pStyle w:val="ListParagraph"/>
              <w:ind w:left="0"/>
              <w:rPr>
                <w:b/>
                <w:bCs/>
              </w:rPr>
            </w:pPr>
            <w:r w:rsidRPr="005A3F26">
              <w:rPr>
                <w:b/>
                <w:bCs/>
              </w:rPr>
              <w:t>Criteria</w:t>
            </w:r>
          </w:p>
        </w:tc>
        <w:tc>
          <w:tcPr>
            <w:tcW w:w="2391" w:type="dxa"/>
          </w:tcPr>
          <w:p w14:paraId="78354F3E" w14:textId="77777777" w:rsidR="00D42ECB" w:rsidRDefault="00D42ECB" w:rsidP="00D42ECB">
            <w:pPr>
              <w:pStyle w:val="ListParagraph"/>
              <w:ind w:left="0"/>
            </w:pPr>
          </w:p>
        </w:tc>
        <w:tc>
          <w:tcPr>
            <w:tcW w:w="2504" w:type="dxa"/>
          </w:tcPr>
          <w:p w14:paraId="302DF483" w14:textId="77777777" w:rsidR="00D42ECB" w:rsidRDefault="00D42ECB" w:rsidP="00D42ECB">
            <w:pPr>
              <w:pStyle w:val="ListParagraph"/>
              <w:ind w:left="0"/>
            </w:pPr>
          </w:p>
        </w:tc>
        <w:tc>
          <w:tcPr>
            <w:tcW w:w="2089" w:type="dxa"/>
          </w:tcPr>
          <w:p w14:paraId="6E0A0A26" w14:textId="77777777" w:rsidR="00D42ECB" w:rsidRDefault="00D42ECB" w:rsidP="00D42ECB">
            <w:pPr>
              <w:pStyle w:val="ListParagraph"/>
              <w:ind w:left="0"/>
            </w:pPr>
          </w:p>
        </w:tc>
        <w:tc>
          <w:tcPr>
            <w:tcW w:w="982" w:type="dxa"/>
          </w:tcPr>
          <w:p w14:paraId="1234355D" w14:textId="6ED8E90B" w:rsidR="00D42ECB" w:rsidRDefault="004F29D7" w:rsidP="00D42ECB">
            <w:pPr>
              <w:pStyle w:val="ListParagraph"/>
              <w:ind w:left="0"/>
            </w:pPr>
            <w:r>
              <w:t>Value</w:t>
            </w:r>
          </w:p>
        </w:tc>
      </w:tr>
      <w:tr w:rsidR="00D42ECB" w14:paraId="6AAF803C" w14:textId="77777777" w:rsidTr="005A3F26">
        <w:tc>
          <w:tcPr>
            <w:tcW w:w="1384" w:type="dxa"/>
          </w:tcPr>
          <w:p w14:paraId="4BF48EE7" w14:textId="046CA923" w:rsidR="00D42ECB" w:rsidRPr="005A3F26" w:rsidRDefault="00D42ECB" w:rsidP="00D42ECB">
            <w:pPr>
              <w:pStyle w:val="ListParagraph"/>
              <w:ind w:left="0"/>
              <w:rPr>
                <w:b/>
                <w:bCs/>
              </w:rPr>
            </w:pPr>
            <w:r w:rsidRPr="005A3F26">
              <w:rPr>
                <w:b/>
                <w:bCs/>
              </w:rPr>
              <w:t>Membership</w:t>
            </w:r>
          </w:p>
        </w:tc>
        <w:tc>
          <w:tcPr>
            <w:tcW w:w="2391" w:type="dxa"/>
          </w:tcPr>
          <w:p w14:paraId="5B0C1606" w14:textId="77777777" w:rsidR="00D42ECB" w:rsidRDefault="004F29D7" w:rsidP="00D42ECB">
            <w:pPr>
              <w:pStyle w:val="ListParagraph"/>
              <w:ind w:left="0"/>
            </w:pPr>
            <w:r>
              <w:t>6+</w:t>
            </w:r>
            <w:r w:rsidR="00D42ECB">
              <w:t xml:space="preserve"> years</w:t>
            </w:r>
          </w:p>
          <w:p w14:paraId="001B20A5" w14:textId="0948D7FB" w:rsidR="00D77BF2" w:rsidRDefault="00D77BF2" w:rsidP="00D42ECB">
            <w:pPr>
              <w:pStyle w:val="ListParagraph"/>
              <w:ind w:left="0"/>
            </w:pPr>
            <w:r>
              <w:t>(10 points)</w:t>
            </w:r>
          </w:p>
        </w:tc>
        <w:tc>
          <w:tcPr>
            <w:tcW w:w="2504" w:type="dxa"/>
          </w:tcPr>
          <w:p w14:paraId="709A68A6" w14:textId="77777777" w:rsidR="00D42ECB" w:rsidRDefault="004F29D7" w:rsidP="00D42ECB">
            <w:pPr>
              <w:pStyle w:val="ListParagraph"/>
              <w:ind w:left="0"/>
            </w:pPr>
            <w:r>
              <w:t>3-5 years</w:t>
            </w:r>
          </w:p>
          <w:p w14:paraId="2BBFFC8F" w14:textId="7A5247D4" w:rsidR="00D77BF2" w:rsidRDefault="00D77BF2" w:rsidP="00D42ECB">
            <w:pPr>
              <w:pStyle w:val="ListParagraph"/>
              <w:ind w:left="0"/>
            </w:pPr>
            <w:r>
              <w:t>(8 points)</w:t>
            </w:r>
          </w:p>
        </w:tc>
        <w:tc>
          <w:tcPr>
            <w:tcW w:w="2089" w:type="dxa"/>
          </w:tcPr>
          <w:p w14:paraId="6359121E" w14:textId="77777777" w:rsidR="00D42ECB" w:rsidRDefault="004F29D7" w:rsidP="00D42ECB">
            <w:pPr>
              <w:pStyle w:val="ListParagraph"/>
              <w:ind w:left="0"/>
            </w:pPr>
            <w:r>
              <w:t>1-2 years</w:t>
            </w:r>
          </w:p>
          <w:p w14:paraId="7F48D0A4" w14:textId="1F593C6A" w:rsidR="00D77BF2" w:rsidRDefault="00D77BF2" w:rsidP="00D42ECB">
            <w:pPr>
              <w:pStyle w:val="ListParagraph"/>
              <w:ind w:left="0"/>
            </w:pPr>
            <w:r>
              <w:t>(6 points)</w:t>
            </w:r>
          </w:p>
        </w:tc>
        <w:tc>
          <w:tcPr>
            <w:tcW w:w="982" w:type="dxa"/>
          </w:tcPr>
          <w:p w14:paraId="277911E0" w14:textId="65A7F2D0" w:rsidR="00D42ECB" w:rsidRDefault="004F29D7" w:rsidP="00D42ECB">
            <w:pPr>
              <w:pStyle w:val="ListParagraph"/>
              <w:ind w:left="0"/>
            </w:pPr>
            <w:r>
              <w:t>10%</w:t>
            </w:r>
          </w:p>
        </w:tc>
      </w:tr>
      <w:tr w:rsidR="00D42ECB" w14:paraId="51486431" w14:textId="77777777" w:rsidTr="005A3F26">
        <w:tc>
          <w:tcPr>
            <w:tcW w:w="1384" w:type="dxa"/>
          </w:tcPr>
          <w:p w14:paraId="69D77109" w14:textId="6DDD56F7" w:rsidR="00D42ECB" w:rsidRPr="005A3F26" w:rsidRDefault="004F29D7" w:rsidP="00D42ECB">
            <w:pPr>
              <w:pStyle w:val="ListParagraph"/>
              <w:ind w:left="0"/>
              <w:rPr>
                <w:b/>
                <w:bCs/>
              </w:rPr>
            </w:pPr>
            <w:r w:rsidRPr="005A3F26">
              <w:rPr>
                <w:b/>
                <w:bCs/>
              </w:rPr>
              <w:t>Essay</w:t>
            </w:r>
          </w:p>
        </w:tc>
        <w:tc>
          <w:tcPr>
            <w:tcW w:w="2391" w:type="dxa"/>
          </w:tcPr>
          <w:p w14:paraId="09184E0D" w14:textId="77777777" w:rsidR="00D42ECB" w:rsidRDefault="00D42ECB" w:rsidP="00D42ECB">
            <w:pPr>
              <w:pStyle w:val="ListParagraph"/>
              <w:ind w:left="0"/>
            </w:pPr>
          </w:p>
        </w:tc>
        <w:tc>
          <w:tcPr>
            <w:tcW w:w="2504" w:type="dxa"/>
          </w:tcPr>
          <w:p w14:paraId="0476EBCB" w14:textId="77777777" w:rsidR="00D42ECB" w:rsidRDefault="00D42ECB" w:rsidP="00D42ECB">
            <w:pPr>
              <w:pStyle w:val="ListParagraph"/>
              <w:ind w:left="0"/>
            </w:pPr>
          </w:p>
        </w:tc>
        <w:tc>
          <w:tcPr>
            <w:tcW w:w="2089" w:type="dxa"/>
          </w:tcPr>
          <w:p w14:paraId="61407E85" w14:textId="77777777" w:rsidR="00D42ECB" w:rsidRDefault="00D42ECB" w:rsidP="00D42ECB">
            <w:pPr>
              <w:pStyle w:val="ListParagraph"/>
              <w:ind w:left="0"/>
            </w:pPr>
          </w:p>
        </w:tc>
        <w:tc>
          <w:tcPr>
            <w:tcW w:w="982" w:type="dxa"/>
          </w:tcPr>
          <w:p w14:paraId="0242A1DE" w14:textId="36136156" w:rsidR="00D42ECB" w:rsidRDefault="004F29D7" w:rsidP="00D42ECB">
            <w:pPr>
              <w:pStyle w:val="ListParagraph"/>
              <w:ind w:left="0"/>
            </w:pPr>
            <w:r>
              <w:t>90%</w:t>
            </w:r>
          </w:p>
        </w:tc>
      </w:tr>
      <w:tr w:rsidR="00264326" w14:paraId="4D80B10D" w14:textId="77777777" w:rsidTr="005A3F26">
        <w:tc>
          <w:tcPr>
            <w:tcW w:w="1384" w:type="dxa"/>
          </w:tcPr>
          <w:p w14:paraId="27188E54" w14:textId="10B0A142" w:rsidR="00264326" w:rsidRPr="005A3F26" w:rsidRDefault="00264326" w:rsidP="00D42ECB">
            <w:pPr>
              <w:pStyle w:val="ListParagraph"/>
              <w:ind w:left="0"/>
              <w:rPr>
                <w:b/>
                <w:bCs/>
              </w:rPr>
            </w:pPr>
            <w:r w:rsidRPr="005A3F26">
              <w:rPr>
                <w:b/>
                <w:bCs/>
              </w:rPr>
              <w:t>SDOH Affect</w:t>
            </w:r>
          </w:p>
        </w:tc>
        <w:tc>
          <w:tcPr>
            <w:tcW w:w="2391" w:type="dxa"/>
          </w:tcPr>
          <w:p w14:paraId="1D1CD06C" w14:textId="53C6F35F" w:rsidR="00264326" w:rsidRDefault="00651158" w:rsidP="00D42ECB">
            <w:pPr>
              <w:pStyle w:val="ListParagraph"/>
              <w:ind w:left="0"/>
            </w:pPr>
            <w:r>
              <w:t>Provides an introduction of care setting and patient impact</w:t>
            </w:r>
            <w:r w:rsidR="00ED31B2">
              <w:t xml:space="preserve"> from SDOH. </w:t>
            </w:r>
            <w:r w:rsidR="00ED31B2">
              <w:lastRenderedPageBreak/>
              <w:t xml:space="preserve">Significant, succinct information  </w:t>
            </w:r>
            <w:r w:rsidR="00B61459">
              <w:t xml:space="preserve">that </w:t>
            </w:r>
            <w:r w:rsidR="00ED31B2">
              <w:t>provides clear context of the practice environment</w:t>
            </w:r>
          </w:p>
          <w:p w14:paraId="7418E1DD" w14:textId="2AEFD961" w:rsidR="005632EC" w:rsidRDefault="005632EC" w:rsidP="00D42ECB">
            <w:pPr>
              <w:pStyle w:val="ListParagraph"/>
              <w:ind w:left="0"/>
            </w:pPr>
            <w:r>
              <w:t>(25 points)</w:t>
            </w:r>
          </w:p>
        </w:tc>
        <w:tc>
          <w:tcPr>
            <w:tcW w:w="2504" w:type="dxa"/>
          </w:tcPr>
          <w:p w14:paraId="324FCA90" w14:textId="77777777" w:rsidR="00264326" w:rsidRDefault="00ED31B2" w:rsidP="00D42ECB">
            <w:pPr>
              <w:pStyle w:val="ListParagraph"/>
              <w:ind w:left="0"/>
            </w:pPr>
            <w:r>
              <w:lastRenderedPageBreak/>
              <w:t xml:space="preserve">Discusses affects of SDOH but the context is not clearly explained. </w:t>
            </w:r>
          </w:p>
          <w:p w14:paraId="799DC1B5" w14:textId="1236E336" w:rsidR="005632EC" w:rsidRDefault="005632EC" w:rsidP="00D42ECB">
            <w:pPr>
              <w:pStyle w:val="ListParagraph"/>
              <w:ind w:left="0"/>
            </w:pPr>
            <w:r>
              <w:t>(18 points)</w:t>
            </w:r>
          </w:p>
        </w:tc>
        <w:tc>
          <w:tcPr>
            <w:tcW w:w="2089" w:type="dxa"/>
          </w:tcPr>
          <w:p w14:paraId="232DEE91" w14:textId="77777777" w:rsidR="00264326" w:rsidRDefault="00ED31B2" w:rsidP="00D42ECB">
            <w:pPr>
              <w:pStyle w:val="ListParagraph"/>
              <w:ind w:left="0"/>
            </w:pPr>
            <w:r>
              <w:t xml:space="preserve">Discusses an affect of SDOH but lacks significant detail about patient </w:t>
            </w:r>
            <w:r>
              <w:lastRenderedPageBreak/>
              <w:t>population and setting.</w:t>
            </w:r>
          </w:p>
          <w:p w14:paraId="341D48A5" w14:textId="3B5D7721" w:rsidR="005632EC" w:rsidRDefault="005632EC" w:rsidP="00D42ECB">
            <w:pPr>
              <w:pStyle w:val="ListParagraph"/>
              <w:ind w:left="0"/>
            </w:pPr>
            <w:r>
              <w:t>(12 points)</w:t>
            </w:r>
          </w:p>
        </w:tc>
        <w:tc>
          <w:tcPr>
            <w:tcW w:w="982" w:type="dxa"/>
          </w:tcPr>
          <w:p w14:paraId="6278C093" w14:textId="67B2A2C1" w:rsidR="00264326" w:rsidRDefault="005632EC" w:rsidP="00D42ECB">
            <w:pPr>
              <w:pStyle w:val="ListParagraph"/>
              <w:ind w:left="0"/>
            </w:pPr>
            <w:r>
              <w:lastRenderedPageBreak/>
              <w:t>25%</w:t>
            </w:r>
          </w:p>
        </w:tc>
      </w:tr>
      <w:tr w:rsidR="00264326" w14:paraId="4928437B" w14:textId="77777777" w:rsidTr="005A3F26">
        <w:tc>
          <w:tcPr>
            <w:tcW w:w="1384" w:type="dxa"/>
          </w:tcPr>
          <w:p w14:paraId="01860B66" w14:textId="3470E6AD" w:rsidR="00264326" w:rsidRPr="005A3F26" w:rsidRDefault="00651158" w:rsidP="00D42ECB">
            <w:pPr>
              <w:pStyle w:val="ListParagraph"/>
              <w:ind w:left="0"/>
              <w:rPr>
                <w:b/>
                <w:bCs/>
              </w:rPr>
            </w:pPr>
            <w:r w:rsidRPr="005A3F26">
              <w:rPr>
                <w:b/>
                <w:bCs/>
              </w:rPr>
              <w:t>Integration of SDOH</w:t>
            </w:r>
          </w:p>
        </w:tc>
        <w:tc>
          <w:tcPr>
            <w:tcW w:w="2391" w:type="dxa"/>
          </w:tcPr>
          <w:p w14:paraId="7781ED09" w14:textId="77777777" w:rsidR="00264326" w:rsidRDefault="00651158" w:rsidP="00D42ECB">
            <w:pPr>
              <w:pStyle w:val="ListParagraph"/>
              <w:ind w:left="0"/>
            </w:pPr>
            <w:r>
              <w:t>Explained at least two SDOH principles that are integrated in practice</w:t>
            </w:r>
          </w:p>
          <w:p w14:paraId="0E70093F" w14:textId="35C8036D" w:rsidR="005632EC" w:rsidRDefault="005632EC" w:rsidP="00D42ECB">
            <w:pPr>
              <w:pStyle w:val="ListParagraph"/>
              <w:ind w:left="0"/>
            </w:pPr>
            <w:r>
              <w:t>(30 points)</w:t>
            </w:r>
          </w:p>
        </w:tc>
        <w:tc>
          <w:tcPr>
            <w:tcW w:w="2504" w:type="dxa"/>
          </w:tcPr>
          <w:p w14:paraId="680A89DA" w14:textId="77777777" w:rsidR="00264326" w:rsidRDefault="00651158" w:rsidP="00D42ECB">
            <w:pPr>
              <w:pStyle w:val="ListParagraph"/>
              <w:ind w:left="0"/>
            </w:pPr>
            <w:r>
              <w:t>Explained one SDOH principle that is integrated in practice</w:t>
            </w:r>
          </w:p>
          <w:p w14:paraId="7B1F6A69" w14:textId="61E6BAF2" w:rsidR="005632EC" w:rsidRDefault="005632EC" w:rsidP="00D42ECB">
            <w:pPr>
              <w:pStyle w:val="ListParagraph"/>
              <w:ind w:left="0"/>
            </w:pPr>
            <w:r>
              <w:t>(20 points)</w:t>
            </w:r>
          </w:p>
        </w:tc>
        <w:tc>
          <w:tcPr>
            <w:tcW w:w="2089" w:type="dxa"/>
          </w:tcPr>
          <w:p w14:paraId="45B483A6" w14:textId="77777777" w:rsidR="00264326" w:rsidRDefault="00651158" w:rsidP="00D42ECB">
            <w:pPr>
              <w:pStyle w:val="ListParagraph"/>
              <w:ind w:left="0"/>
            </w:pPr>
            <w:r>
              <w:t>Discussed SDOH in practice but did not explain integration of principles in practice</w:t>
            </w:r>
          </w:p>
          <w:p w14:paraId="7F423025" w14:textId="41C19388" w:rsidR="005632EC" w:rsidRDefault="005632EC" w:rsidP="00D42ECB">
            <w:pPr>
              <w:pStyle w:val="ListParagraph"/>
              <w:ind w:left="0"/>
            </w:pPr>
            <w:r>
              <w:t>(10 points)</w:t>
            </w:r>
          </w:p>
        </w:tc>
        <w:tc>
          <w:tcPr>
            <w:tcW w:w="982" w:type="dxa"/>
          </w:tcPr>
          <w:p w14:paraId="293DF68D" w14:textId="7526C898" w:rsidR="00264326" w:rsidRDefault="005632EC" w:rsidP="00D42ECB">
            <w:pPr>
              <w:pStyle w:val="ListParagraph"/>
              <w:ind w:left="0"/>
            </w:pPr>
            <w:r>
              <w:t>30%</w:t>
            </w:r>
          </w:p>
        </w:tc>
      </w:tr>
      <w:tr w:rsidR="00264326" w14:paraId="6BD0E4AE" w14:textId="77777777" w:rsidTr="005A3F26">
        <w:tc>
          <w:tcPr>
            <w:tcW w:w="1384" w:type="dxa"/>
          </w:tcPr>
          <w:p w14:paraId="5F1D054F" w14:textId="653C8A8C" w:rsidR="00264326" w:rsidRPr="005A3F26" w:rsidRDefault="00651158" w:rsidP="00D42ECB">
            <w:pPr>
              <w:pStyle w:val="ListParagraph"/>
              <w:ind w:left="0"/>
              <w:rPr>
                <w:b/>
                <w:bCs/>
              </w:rPr>
            </w:pPr>
            <w:r w:rsidRPr="005A3F26">
              <w:rPr>
                <w:b/>
                <w:bCs/>
              </w:rPr>
              <w:t>Tailor care</w:t>
            </w:r>
          </w:p>
        </w:tc>
        <w:tc>
          <w:tcPr>
            <w:tcW w:w="2391" w:type="dxa"/>
          </w:tcPr>
          <w:p w14:paraId="1AD8CECC" w14:textId="77777777" w:rsidR="00264326" w:rsidRDefault="00915049" w:rsidP="00D42ECB">
            <w:pPr>
              <w:pStyle w:val="ListParagraph"/>
              <w:ind w:left="0"/>
            </w:pPr>
            <w:r>
              <w:t xml:space="preserve">Explained </w:t>
            </w:r>
            <w:r w:rsidR="00651158">
              <w:t xml:space="preserve"> a specific, brief example from nursing practice</w:t>
            </w:r>
          </w:p>
          <w:p w14:paraId="7761898D" w14:textId="168CE0D5" w:rsidR="005632EC" w:rsidRDefault="005632EC" w:rsidP="00D42ECB">
            <w:pPr>
              <w:pStyle w:val="ListParagraph"/>
              <w:ind w:left="0"/>
            </w:pPr>
            <w:r>
              <w:t>(30 points)</w:t>
            </w:r>
          </w:p>
        </w:tc>
        <w:tc>
          <w:tcPr>
            <w:tcW w:w="2504" w:type="dxa"/>
          </w:tcPr>
          <w:p w14:paraId="72DDE62E" w14:textId="77777777" w:rsidR="00264326" w:rsidRDefault="00651158" w:rsidP="00D42ECB">
            <w:pPr>
              <w:pStyle w:val="ListParagraph"/>
              <w:ind w:left="0"/>
            </w:pPr>
            <w:r>
              <w:t xml:space="preserve">Provided </w:t>
            </w:r>
            <w:r w:rsidR="00915049">
              <w:t xml:space="preserve">an application </w:t>
            </w:r>
            <w:r>
              <w:t>of</w:t>
            </w:r>
            <w:r w:rsidR="00915049">
              <w:t xml:space="preserve"> SDOH in but did not provide a specific example from personal nursing practice</w:t>
            </w:r>
          </w:p>
          <w:p w14:paraId="73E6EEF7" w14:textId="556946D2" w:rsidR="005632EC" w:rsidRDefault="005632EC" w:rsidP="00D42ECB">
            <w:pPr>
              <w:pStyle w:val="ListParagraph"/>
              <w:ind w:left="0"/>
            </w:pPr>
            <w:r>
              <w:t>(20 points)</w:t>
            </w:r>
          </w:p>
        </w:tc>
        <w:tc>
          <w:tcPr>
            <w:tcW w:w="2089" w:type="dxa"/>
          </w:tcPr>
          <w:p w14:paraId="0FF58BF1" w14:textId="77777777" w:rsidR="00264326" w:rsidRDefault="00915049" w:rsidP="00D42ECB">
            <w:pPr>
              <w:pStyle w:val="ListParagraph"/>
              <w:ind w:left="0"/>
            </w:pPr>
            <w:r>
              <w:t>Did not explain how care is tailored to address SDOH in patients</w:t>
            </w:r>
          </w:p>
          <w:p w14:paraId="7D6A6699" w14:textId="52A91095" w:rsidR="005632EC" w:rsidRDefault="005632EC" w:rsidP="00D42ECB">
            <w:pPr>
              <w:pStyle w:val="ListParagraph"/>
              <w:ind w:left="0"/>
            </w:pPr>
            <w:r>
              <w:t>(10 points)</w:t>
            </w:r>
          </w:p>
        </w:tc>
        <w:tc>
          <w:tcPr>
            <w:tcW w:w="982" w:type="dxa"/>
          </w:tcPr>
          <w:p w14:paraId="75EEF8EF" w14:textId="06AF4544" w:rsidR="00264326" w:rsidRDefault="005632EC" w:rsidP="00D42ECB">
            <w:pPr>
              <w:pStyle w:val="ListParagraph"/>
              <w:ind w:left="0"/>
            </w:pPr>
            <w:r>
              <w:t>30%</w:t>
            </w:r>
          </w:p>
        </w:tc>
      </w:tr>
      <w:tr w:rsidR="00264326" w14:paraId="70283C49" w14:textId="77777777" w:rsidTr="005A3F26">
        <w:tc>
          <w:tcPr>
            <w:tcW w:w="1384" w:type="dxa"/>
          </w:tcPr>
          <w:p w14:paraId="44122404" w14:textId="51DBC726" w:rsidR="00264326" w:rsidRPr="005A3F26" w:rsidRDefault="00915049" w:rsidP="00D42ECB">
            <w:pPr>
              <w:pStyle w:val="ListParagraph"/>
              <w:ind w:left="0"/>
              <w:rPr>
                <w:b/>
                <w:bCs/>
              </w:rPr>
            </w:pPr>
            <w:r w:rsidRPr="005A3F26">
              <w:rPr>
                <w:b/>
                <w:bCs/>
              </w:rPr>
              <w:t>Articulation</w:t>
            </w:r>
          </w:p>
        </w:tc>
        <w:tc>
          <w:tcPr>
            <w:tcW w:w="2391" w:type="dxa"/>
          </w:tcPr>
          <w:p w14:paraId="099C05A0" w14:textId="442FFBE8" w:rsidR="00264326" w:rsidRDefault="00915049" w:rsidP="00D42ECB">
            <w:pPr>
              <w:pStyle w:val="ListParagraph"/>
              <w:ind w:left="0"/>
            </w:pPr>
            <w:r>
              <w:t>Essay with 200-250 words</w:t>
            </w:r>
          </w:p>
          <w:p w14:paraId="7FDFDE46" w14:textId="77777777" w:rsidR="00B61459" w:rsidRDefault="00B61459" w:rsidP="00D42ECB">
            <w:pPr>
              <w:pStyle w:val="ListParagraph"/>
              <w:ind w:left="0"/>
            </w:pPr>
          </w:p>
          <w:p w14:paraId="360C889B" w14:textId="622514AB" w:rsidR="00915049" w:rsidRDefault="00915049" w:rsidP="00D42ECB">
            <w:pPr>
              <w:pStyle w:val="ListParagraph"/>
              <w:ind w:left="0"/>
            </w:pPr>
            <w:r>
              <w:t>Writing clearly expresses ideas</w:t>
            </w:r>
            <w:r w:rsidR="00B61459">
              <w:t xml:space="preserve"> and insight</w:t>
            </w:r>
            <w:r>
              <w:t>.</w:t>
            </w:r>
          </w:p>
          <w:p w14:paraId="411A3640" w14:textId="77777777" w:rsidR="00B61459" w:rsidRDefault="00B61459" w:rsidP="00D42ECB">
            <w:pPr>
              <w:pStyle w:val="ListParagraph"/>
              <w:ind w:left="0"/>
            </w:pPr>
          </w:p>
          <w:p w14:paraId="7CB53A06" w14:textId="0B213093" w:rsidR="00915049" w:rsidRDefault="00B61459" w:rsidP="00D42ECB">
            <w:pPr>
              <w:pStyle w:val="ListParagraph"/>
              <w:ind w:left="0"/>
            </w:pPr>
            <w:r>
              <w:t>There are no</w:t>
            </w:r>
            <w:r w:rsidR="00915049">
              <w:t xml:space="preserve"> errors in punctuation, grammar, or spelling</w:t>
            </w:r>
          </w:p>
          <w:p w14:paraId="06FC75B0" w14:textId="1FA4AE74" w:rsidR="00146B0B" w:rsidRDefault="00146B0B" w:rsidP="00D42ECB">
            <w:pPr>
              <w:pStyle w:val="ListParagraph"/>
              <w:ind w:left="0"/>
            </w:pPr>
            <w:r>
              <w:t>(5 points)</w:t>
            </w:r>
          </w:p>
        </w:tc>
        <w:tc>
          <w:tcPr>
            <w:tcW w:w="2504" w:type="dxa"/>
          </w:tcPr>
          <w:p w14:paraId="10332D3D" w14:textId="77777777" w:rsidR="00264326" w:rsidRDefault="00915049" w:rsidP="00D42ECB">
            <w:pPr>
              <w:pStyle w:val="ListParagraph"/>
              <w:ind w:left="0"/>
            </w:pPr>
            <w:r>
              <w:t>Essay has more than 250 words</w:t>
            </w:r>
          </w:p>
          <w:p w14:paraId="0E187D75" w14:textId="77777777" w:rsidR="00B61459" w:rsidRDefault="00B61459" w:rsidP="00D42ECB">
            <w:pPr>
              <w:pStyle w:val="ListParagraph"/>
              <w:ind w:left="0"/>
            </w:pPr>
          </w:p>
          <w:p w14:paraId="59EEDC2F" w14:textId="4396DFE7" w:rsidR="00915049" w:rsidRDefault="00D77BF2" w:rsidP="00D42ECB">
            <w:pPr>
              <w:pStyle w:val="ListParagraph"/>
              <w:ind w:left="0"/>
            </w:pPr>
            <w:r>
              <w:t>Writing conveys ideas</w:t>
            </w:r>
          </w:p>
          <w:p w14:paraId="01F5A79E" w14:textId="77777777" w:rsidR="00D77BF2" w:rsidRDefault="00D77BF2" w:rsidP="00D42ECB">
            <w:pPr>
              <w:pStyle w:val="ListParagraph"/>
              <w:ind w:left="0"/>
            </w:pPr>
          </w:p>
          <w:p w14:paraId="2AAD7982" w14:textId="77777777" w:rsidR="00B61459" w:rsidRDefault="00B61459" w:rsidP="00D42ECB">
            <w:pPr>
              <w:pStyle w:val="ListParagraph"/>
              <w:ind w:left="0"/>
            </w:pPr>
          </w:p>
          <w:p w14:paraId="2EF7CFC6" w14:textId="135122B7" w:rsidR="00D77BF2" w:rsidRDefault="00D77BF2" w:rsidP="00D42ECB">
            <w:pPr>
              <w:pStyle w:val="ListParagraph"/>
              <w:ind w:left="0"/>
            </w:pPr>
            <w:r>
              <w:t>There are no more than 3 errors in punctuation, grammar, or spelling</w:t>
            </w:r>
          </w:p>
          <w:p w14:paraId="1E3B9850" w14:textId="43109DED" w:rsidR="00146B0B" w:rsidRDefault="00146B0B" w:rsidP="00D42ECB">
            <w:pPr>
              <w:pStyle w:val="ListParagraph"/>
              <w:ind w:left="0"/>
            </w:pPr>
            <w:r>
              <w:t>(3 points)</w:t>
            </w:r>
          </w:p>
        </w:tc>
        <w:tc>
          <w:tcPr>
            <w:tcW w:w="2089" w:type="dxa"/>
          </w:tcPr>
          <w:p w14:paraId="32DE9779" w14:textId="77777777" w:rsidR="00264326" w:rsidRDefault="00915049" w:rsidP="00D42ECB">
            <w:pPr>
              <w:pStyle w:val="ListParagraph"/>
              <w:ind w:left="0"/>
            </w:pPr>
            <w:r>
              <w:t>Essay has less than 200 words</w:t>
            </w:r>
          </w:p>
          <w:p w14:paraId="5C530D42" w14:textId="77777777" w:rsidR="00B61459" w:rsidRDefault="00B61459" w:rsidP="00D42ECB">
            <w:pPr>
              <w:pStyle w:val="ListParagraph"/>
              <w:ind w:left="0"/>
            </w:pPr>
          </w:p>
          <w:p w14:paraId="3C581527" w14:textId="5C91B17E" w:rsidR="00D77BF2" w:rsidRDefault="00D77BF2" w:rsidP="00D42ECB">
            <w:pPr>
              <w:pStyle w:val="ListParagraph"/>
              <w:ind w:left="0"/>
            </w:pPr>
            <w:r>
              <w:t>Ideas lack clarity or are incomplete.</w:t>
            </w:r>
          </w:p>
          <w:p w14:paraId="473E6FD1" w14:textId="77777777" w:rsidR="00D77BF2" w:rsidRDefault="00D77BF2" w:rsidP="00D42ECB">
            <w:pPr>
              <w:pStyle w:val="ListParagraph"/>
              <w:ind w:left="0"/>
            </w:pPr>
          </w:p>
          <w:p w14:paraId="1C37B3E5" w14:textId="77777777" w:rsidR="00B61459" w:rsidRDefault="00B61459" w:rsidP="00D42ECB">
            <w:pPr>
              <w:pStyle w:val="ListParagraph"/>
              <w:ind w:left="0"/>
            </w:pPr>
          </w:p>
          <w:p w14:paraId="3A48228E" w14:textId="5C1B3E73" w:rsidR="00D77BF2" w:rsidRDefault="00D77BF2" w:rsidP="00D42ECB">
            <w:pPr>
              <w:pStyle w:val="ListParagraph"/>
              <w:ind w:left="0"/>
            </w:pPr>
            <w:r>
              <w:t>There are 4 or more errors in punctuation, grammar, or spelling</w:t>
            </w:r>
          </w:p>
          <w:p w14:paraId="69DDCDFE" w14:textId="77777777" w:rsidR="00146B0B" w:rsidRDefault="00146B0B" w:rsidP="00D42ECB">
            <w:pPr>
              <w:pStyle w:val="ListParagraph"/>
              <w:ind w:left="0"/>
            </w:pPr>
          </w:p>
          <w:p w14:paraId="6F4EF174" w14:textId="05CCB4F6" w:rsidR="00146B0B" w:rsidRDefault="00146B0B" w:rsidP="00D42ECB">
            <w:pPr>
              <w:pStyle w:val="ListParagraph"/>
              <w:ind w:left="0"/>
            </w:pPr>
            <w:r>
              <w:t>(1 Point)</w:t>
            </w:r>
          </w:p>
        </w:tc>
        <w:tc>
          <w:tcPr>
            <w:tcW w:w="982" w:type="dxa"/>
          </w:tcPr>
          <w:p w14:paraId="4291D86A" w14:textId="05E40063" w:rsidR="00264326" w:rsidRDefault="00146B0B" w:rsidP="00D42ECB">
            <w:pPr>
              <w:pStyle w:val="ListParagraph"/>
              <w:ind w:left="0"/>
            </w:pPr>
            <w:r>
              <w:t>5%</w:t>
            </w:r>
          </w:p>
        </w:tc>
      </w:tr>
      <w:tr w:rsidR="004F29D7" w14:paraId="1809A897" w14:textId="77777777" w:rsidTr="005A3F26">
        <w:tc>
          <w:tcPr>
            <w:tcW w:w="1384" w:type="dxa"/>
          </w:tcPr>
          <w:p w14:paraId="34AEBCFA" w14:textId="7615AAFF" w:rsidR="004F29D7" w:rsidRPr="005A3F26" w:rsidRDefault="004F29D7" w:rsidP="00D42ECB">
            <w:pPr>
              <w:pStyle w:val="ListParagraph"/>
              <w:ind w:left="0"/>
              <w:rPr>
                <w:b/>
                <w:bCs/>
              </w:rPr>
            </w:pPr>
            <w:r w:rsidRPr="005A3F26">
              <w:rPr>
                <w:b/>
                <w:bCs/>
              </w:rPr>
              <w:t>Total</w:t>
            </w:r>
          </w:p>
        </w:tc>
        <w:tc>
          <w:tcPr>
            <w:tcW w:w="2391" w:type="dxa"/>
          </w:tcPr>
          <w:p w14:paraId="2E948AFA" w14:textId="77777777" w:rsidR="004F29D7" w:rsidRDefault="004F29D7" w:rsidP="00D42ECB">
            <w:pPr>
              <w:pStyle w:val="ListParagraph"/>
              <w:ind w:left="0"/>
            </w:pPr>
          </w:p>
        </w:tc>
        <w:tc>
          <w:tcPr>
            <w:tcW w:w="2504" w:type="dxa"/>
          </w:tcPr>
          <w:p w14:paraId="13A46F97" w14:textId="77777777" w:rsidR="004F29D7" w:rsidRDefault="004F29D7" w:rsidP="00D42ECB">
            <w:pPr>
              <w:pStyle w:val="ListParagraph"/>
              <w:ind w:left="0"/>
            </w:pPr>
          </w:p>
        </w:tc>
        <w:tc>
          <w:tcPr>
            <w:tcW w:w="2089" w:type="dxa"/>
          </w:tcPr>
          <w:p w14:paraId="2659B45F" w14:textId="77777777" w:rsidR="004F29D7" w:rsidRDefault="004F29D7" w:rsidP="00D42ECB">
            <w:pPr>
              <w:pStyle w:val="ListParagraph"/>
              <w:ind w:left="0"/>
            </w:pPr>
          </w:p>
        </w:tc>
        <w:tc>
          <w:tcPr>
            <w:tcW w:w="982" w:type="dxa"/>
          </w:tcPr>
          <w:p w14:paraId="5A69630C" w14:textId="77777777" w:rsidR="004F29D7" w:rsidRDefault="004F29D7" w:rsidP="00D42ECB">
            <w:pPr>
              <w:pStyle w:val="ListParagraph"/>
              <w:ind w:left="0"/>
            </w:pPr>
          </w:p>
        </w:tc>
      </w:tr>
    </w:tbl>
    <w:p w14:paraId="362578C1" w14:textId="77777777" w:rsidR="00D42ECB" w:rsidRDefault="00D42ECB" w:rsidP="00D42ECB">
      <w:pPr>
        <w:pStyle w:val="ListParagraph"/>
        <w:ind w:left="0"/>
      </w:pPr>
    </w:p>
    <w:sectPr w:rsidR="00D4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4AFD"/>
    <w:multiLevelType w:val="hybridMultilevel"/>
    <w:tmpl w:val="FC4C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4544"/>
    <w:multiLevelType w:val="hybridMultilevel"/>
    <w:tmpl w:val="00923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65A37"/>
    <w:multiLevelType w:val="hybridMultilevel"/>
    <w:tmpl w:val="857699C0"/>
    <w:lvl w:ilvl="0" w:tplc="02A25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2238"/>
    <w:multiLevelType w:val="hybridMultilevel"/>
    <w:tmpl w:val="78A00FA6"/>
    <w:lvl w:ilvl="0" w:tplc="B360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53F9A"/>
    <w:multiLevelType w:val="hybridMultilevel"/>
    <w:tmpl w:val="77906D36"/>
    <w:lvl w:ilvl="0" w:tplc="B0B6C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165725">
    <w:abstractNumId w:val="4"/>
  </w:num>
  <w:num w:numId="2" w16cid:durableId="1477213651">
    <w:abstractNumId w:val="3"/>
  </w:num>
  <w:num w:numId="3" w16cid:durableId="1417434847">
    <w:abstractNumId w:val="2"/>
  </w:num>
  <w:num w:numId="4" w16cid:durableId="952135390">
    <w:abstractNumId w:val="0"/>
  </w:num>
  <w:num w:numId="5" w16cid:durableId="154910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AE"/>
    <w:rsid w:val="000B01F9"/>
    <w:rsid w:val="00146B0B"/>
    <w:rsid w:val="001A454A"/>
    <w:rsid w:val="0024262F"/>
    <w:rsid w:val="00264326"/>
    <w:rsid w:val="00267BAE"/>
    <w:rsid w:val="002C1D88"/>
    <w:rsid w:val="003A5EE0"/>
    <w:rsid w:val="00430083"/>
    <w:rsid w:val="004F29D7"/>
    <w:rsid w:val="005305B0"/>
    <w:rsid w:val="005632EC"/>
    <w:rsid w:val="005A3F26"/>
    <w:rsid w:val="005E49F2"/>
    <w:rsid w:val="00651158"/>
    <w:rsid w:val="006F6FE7"/>
    <w:rsid w:val="006F73F8"/>
    <w:rsid w:val="0077132C"/>
    <w:rsid w:val="007A2CB7"/>
    <w:rsid w:val="007B1D1D"/>
    <w:rsid w:val="00884640"/>
    <w:rsid w:val="00915049"/>
    <w:rsid w:val="009A08A7"/>
    <w:rsid w:val="009A3D29"/>
    <w:rsid w:val="00AD2F07"/>
    <w:rsid w:val="00AF1075"/>
    <w:rsid w:val="00B61459"/>
    <w:rsid w:val="00C009CD"/>
    <w:rsid w:val="00D42ECB"/>
    <w:rsid w:val="00D77BF2"/>
    <w:rsid w:val="00ED31B2"/>
    <w:rsid w:val="00F05CB0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FD8E"/>
  <w15:chartTrackingRefBased/>
  <w15:docId w15:val="{75B99E60-4D9B-480B-BE69-9797C04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AE"/>
    <w:pPr>
      <w:ind w:left="720"/>
      <w:contextualSpacing/>
    </w:pPr>
  </w:style>
  <w:style w:type="table" w:styleId="TableGrid">
    <w:name w:val="Table Grid"/>
    <w:basedOn w:val="TableNormal"/>
    <w:uiPriority w:val="39"/>
    <w:rsid w:val="00D4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New Hampshire University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Carol</dc:creator>
  <cp:keywords/>
  <dc:description/>
  <cp:lastModifiedBy>New Hampshire Nurses Association</cp:lastModifiedBy>
  <cp:revision>2</cp:revision>
  <dcterms:created xsi:type="dcterms:W3CDTF">2025-08-04T19:49:00Z</dcterms:created>
  <dcterms:modified xsi:type="dcterms:W3CDTF">2025-08-04T19:49:00Z</dcterms:modified>
</cp:coreProperties>
</file>