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92BC" w14:textId="17AFD13F" w:rsidR="009314E3" w:rsidRDefault="00BB1C79" w:rsidP="002716DB">
      <w:pPr>
        <w:jc w:val="center"/>
        <w:rPr>
          <w:rFonts w:asciiTheme="minorHAnsi" w:hAnsiTheme="minorHAnsi" w:cstheme="minorHAnsi"/>
          <w:bCs/>
          <w:color w:val="365F91" w:themeColor="accent1" w:themeShade="BF"/>
          <w:sz w:val="32"/>
          <w:szCs w:val="32"/>
        </w:rPr>
      </w:pPr>
      <w:r w:rsidRPr="00947813">
        <w:rPr>
          <w:rFonts w:asciiTheme="minorHAnsi" w:hAnsiTheme="minorHAnsi" w:cstheme="minorHAnsi"/>
          <w:bCs/>
          <w:color w:val="365F91" w:themeColor="accent1" w:themeShade="BF"/>
          <w:sz w:val="32"/>
          <w:szCs w:val="32"/>
        </w:rPr>
        <w:t>St. Louis ASPMN presents:</w:t>
      </w:r>
    </w:p>
    <w:p w14:paraId="2026955B" w14:textId="77777777" w:rsidR="004679C0" w:rsidRPr="00E871BD" w:rsidRDefault="004679C0" w:rsidP="004679C0">
      <w:pPr>
        <w:widowControl w:val="0"/>
        <w:ind w:left="90" w:right="19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“WHAT IS NEW IN PAIN PHARMACOLOGY!”</w:t>
      </w:r>
    </w:p>
    <w:p w14:paraId="1A35E1DD" w14:textId="77777777" w:rsidR="004679C0" w:rsidRPr="002716DB" w:rsidRDefault="004679C0" w:rsidP="002716DB">
      <w:pPr>
        <w:jc w:val="center"/>
        <w:rPr>
          <w:b/>
        </w:rPr>
      </w:pPr>
    </w:p>
    <w:p w14:paraId="505F714D" w14:textId="7F83163D" w:rsidR="00E24756" w:rsidRDefault="00016A5D" w:rsidP="00E63FFE">
      <w:pPr>
        <w:pStyle w:val="NoSpacing"/>
        <w:rPr>
          <w:rFonts w:asciiTheme="minorHAnsi" w:hAnsiTheme="minorHAnsi" w:cstheme="minorHAnsi"/>
          <w:b/>
          <w:bCs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9FECE" wp14:editId="44B70A15">
                <wp:simplePos x="0" y="0"/>
                <wp:positionH relativeFrom="margin">
                  <wp:posOffset>2717800</wp:posOffset>
                </wp:positionH>
                <wp:positionV relativeFrom="paragraph">
                  <wp:posOffset>1873885</wp:posOffset>
                </wp:positionV>
                <wp:extent cx="3539005" cy="1293019"/>
                <wp:effectExtent l="57150" t="381000" r="0" b="383540"/>
                <wp:wrapNone/>
                <wp:docPr id="1130754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9635">
                          <a:off x="0" y="0"/>
                          <a:ext cx="3539005" cy="1293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D709A" w14:textId="25824B04" w:rsidR="00837CCA" w:rsidRPr="00700FD5" w:rsidRDefault="00700FD5" w:rsidP="00837CC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outline/>
                                <w:noProof/>
                                <w:color w:val="C0504D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00FD5">
                              <w:rPr>
                                <w:b/>
                                <w:bCs/>
                                <w:outline/>
                                <w:noProof/>
                                <w:color w:val="C0504D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DON’T MISS THIS OPPORTUNITY</w:t>
                            </w:r>
                            <w:r>
                              <w:rPr>
                                <w:b/>
                                <w:bCs/>
                                <w:outline/>
                                <w:noProof/>
                                <w:color w:val="C0504D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9FE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4pt;margin-top:147.55pt;width:278.65pt;height:101.8pt;rotation:-917903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" filled="f" stroked="f">
                <v:textbox>
                  <w:txbxContent>
                    <w:p w14:paraId="2E7D709A" w14:textId="25824B04" w:rsidR="00837CCA" w:rsidRPr="00700FD5" w:rsidRDefault="00700FD5" w:rsidP="00837CCA">
                      <w:pPr>
                        <w:pStyle w:val="NoSpacing"/>
                        <w:jc w:val="center"/>
                        <w:rPr>
                          <w:b/>
                          <w:bCs/>
                          <w:outline/>
                          <w:noProof/>
                          <w:color w:val="C0504D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00FD5">
                        <w:rPr>
                          <w:b/>
                          <w:bCs/>
                          <w:outline/>
                          <w:noProof/>
                          <w:color w:val="C0504D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DON’T MISS THIS OPPORTUNITY</w:t>
                      </w:r>
                      <w:r>
                        <w:rPr>
                          <w:b/>
                          <w:bCs/>
                          <w:outline/>
                          <w:noProof/>
                          <w:color w:val="C0504D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3FFE">
        <w:rPr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300D93" wp14:editId="04BB31C3">
                <wp:simplePos x="0" y="0"/>
                <wp:positionH relativeFrom="column">
                  <wp:posOffset>2419350</wp:posOffset>
                </wp:positionH>
                <wp:positionV relativeFrom="paragraph">
                  <wp:posOffset>19050</wp:posOffset>
                </wp:positionV>
                <wp:extent cx="4438650" cy="1504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5BB11" w14:textId="77777777" w:rsidR="00016A5D" w:rsidRDefault="002716DB" w:rsidP="00E63FF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Presented by: </w:t>
                            </w:r>
                            <w:r w:rsidR="008916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Linda Vanni</w:t>
                            </w:r>
                            <w:r w:rsidR="00016A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E207AD8" w14:textId="59187911" w:rsidR="002716DB" w:rsidRPr="00D73B33" w:rsidRDefault="00016A5D" w:rsidP="00E63FF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Pr="00D73B33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MSN, PMGT-BC, ACNS-BC,</w:t>
                            </w:r>
                            <w:r w:rsidRPr="00D73B33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3B33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NP, AP-PMGT</w:t>
                            </w:r>
                          </w:p>
                          <w:p w14:paraId="280465E0" w14:textId="77777777" w:rsidR="00D73B33" w:rsidRDefault="00D73B33" w:rsidP="00E63FF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42600E0" w14:textId="76048F8F" w:rsidR="00E63FFE" w:rsidRDefault="00E63FFE" w:rsidP="00E63FFE">
                            <w:pPr>
                              <w:pStyle w:val="NoSpacing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C495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When: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37CCA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T</w:t>
                            </w:r>
                            <w:r w:rsidR="00022A02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uesday</w:t>
                            </w:r>
                            <w:r w:rsidR="00837CCA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, September 1</w:t>
                            </w:r>
                            <w:r w:rsidR="00022A02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6</w:t>
                            </w:r>
                            <w:r w:rsidR="00837CCA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, 2025</w:t>
                            </w:r>
                          </w:p>
                          <w:p w14:paraId="30FC6CF0" w14:textId="77777777" w:rsidR="00E63FFE" w:rsidRPr="004C495C" w:rsidRDefault="00E63FFE" w:rsidP="00E63FF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4C495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5EEC0BAD" w14:textId="55FA043C" w:rsidR="00E63FFE" w:rsidRDefault="00E63FFE" w:rsidP="00E63FF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C495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Where: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FREE Webinar via Zoom with FREE CE’s</w:t>
                            </w:r>
                          </w:p>
                          <w:p w14:paraId="2088D98B" w14:textId="77777777" w:rsidR="00E63FFE" w:rsidRDefault="00E63FFE" w:rsidP="00E63FFE">
                            <w:pPr>
                              <w:spacing w:after="300"/>
                              <w:jc w:val="center"/>
                              <w:rPr>
                                <w:rFonts w:ascii="Arial" w:hAnsi="Arial" w:cs="Arial"/>
                                <w:color w:val="4A4A4A"/>
                                <w:sz w:val="26"/>
                                <w:szCs w:val="26"/>
                              </w:rPr>
                            </w:pPr>
                          </w:p>
                          <w:p w14:paraId="00597183" w14:textId="2206743F" w:rsidR="00E63FFE" w:rsidRDefault="00E63F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0D93" id="Text Box 2" o:spid="_x0000_s1027" type="#_x0000_t202" style="position:absolute;margin-left:190.5pt;margin-top:1.5pt;width:349.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" strokecolor="white [3212]">
                <v:textbox>
                  <w:txbxContent>
                    <w:p w14:paraId="2E95BB11" w14:textId="77777777" w:rsidR="00016A5D" w:rsidRDefault="002716DB" w:rsidP="00E63FFE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Presented by: </w:t>
                      </w:r>
                      <w:r w:rsidR="0089160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Linda Vanni</w:t>
                      </w:r>
                      <w:r w:rsidR="00016A5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E207AD8" w14:textId="59187911" w:rsidR="002716DB" w:rsidRPr="00D73B33" w:rsidRDefault="00016A5D" w:rsidP="00E63FFE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                         </w:t>
                      </w:r>
                      <w:r w:rsidRPr="00D73B33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MSN, PMGT-BC, ACNS-BC,</w:t>
                      </w:r>
                      <w:r w:rsidRPr="00D73B33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73B33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NP, AP-PMGT</w:t>
                      </w:r>
                    </w:p>
                    <w:p w14:paraId="280465E0" w14:textId="77777777" w:rsidR="00D73B33" w:rsidRDefault="00D73B33" w:rsidP="00E63FFE">
                      <w:pPr>
                        <w:pStyle w:val="NoSpacing"/>
                        <w:rPr>
                          <w:rFonts w:asciiTheme="minorHAnsi" w:hAnsiTheme="minorHAnsi" w:cstheme="minorHAnsi"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342600E0" w14:textId="76048F8F" w:rsidR="00E63FFE" w:rsidRDefault="00E63FFE" w:rsidP="00E63FFE">
                      <w:pPr>
                        <w:pStyle w:val="NoSpacing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4C495C">
                        <w:rPr>
                          <w:rFonts w:asciiTheme="minorHAnsi" w:hAnsiTheme="minorHAnsi" w:cstheme="minorHAnsi"/>
                          <w:bCs/>
                          <w:color w:val="000000"/>
                          <w:sz w:val="32"/>
                          <w:szCs w:val="32"/>
                        </w:rPr>
                        <w:t>When:</w:t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="00837CCA">
                        <w:rPr>
                          <w:b/>
                          <w:color w:val="000000"/>
                          <w:sz w:val="32"/>
                          <w:szCs w:val="32"/>
                        </w:rPr>
                        <w:t>T</w:t>
                      </w:r>
                      <w:r w:rsidR="00022A02">
                        <w:rPr>
                          <w:b/>
                          <w:color w:val="000000"/>
                          <w:sz w:val="32"/>
                          <w:szCs w:val="32"/>
                        </w:rPr>
                        <w:t>uesday</w:t>
                      </w:r>
                      <w:r w:rsidR="00837CCA">
                        <w:rPr>
                          <w:b/>
                          <w:color w:val="000000"/>
                          <w:sz w:val="32"/>
                          <w:szCs w:val="32"/>
                        </w:rPr>
                        <w:t>, September 1</w:t>
                      </w:r>
                      <w:r w:rsidR="00022A02">
                        <w:rPr>
                          <w:b/>
                          <w:color w:val="000000"/>
                          <w:sz w:val="32"/>
                          <w:szCs w:val="32"/>
                        </w:rPr>
                        <w:t>6</w:t>
                      </w:r>
                      <w:r w:rsidR="00837CCA">
                        <w:rPr>
                          <w:b/>
                          <w:color w:val="000000"/>
                          <w:sz w:val="32"/>
                          <w:szCs w:val="32"/>
                        </w:rPr>
                        <w:t>, 2025</w:t>
                      </w:r>
                    </w:p>
                    <w:p w14:paraId="30FC6CF0" w14:textId="77777777" w:rsidR="00E63FFE" w:rsidRPr="004C495C" w:rsidRDefault="00E63FFE" w:rsidP="00E63FFE">
                      <w:pPr>
                        <w:pStyle w:val="NoSpacing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4C495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5EEC0BAD" w14:textId="55FA043C" w:rsidR="00E63FFE" w:rsidRDefault="00E63FFE" w:rsidP="00E63FFE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C495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Where: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 FREE Webinar via Zoom with FREE CE’s</w:t>
                      </w:r>
                    </w:p>
                    <w:p w14:paraId="2088D98B" w14:textId="77777777" w:rsidR="00E63FFE" w:rsidRDefault="00E63FFE" w:rsidP="00E63FFE">
                      <w:pPr>
                        <w:spacing w:after="300"/>
                        <w:jc w:val="center"/>
                        <w:rPr>
                          <w:rFonts w:ascii="Arial" w:hAnsi="Arial" w:cs="Arial"/>
                          <w:color w:val="4A4A4A"/>
                          <w:sz w:val="26"/>
                          <w:szCs w:val="26"/>
                        </w:rPr>
                      </w:pPr>
                    </w:p>
                    <w:p w14:paraId="00597183" w14:textId="2206743F" w:rsidR="00E63FFE" w:rsidRDefault="00E63FFE"/>
                  </w:txbxContent>
                </v:textbox>
                <w10:wrap type="square"/>
              </v:shape>
            </w:pict>
          </mc:Fallback>
        </mc:AlternateContent>
      </w:r>
      <w:r w:rsidR="00CC5722">
        <w:rPr>
          <w:noProof/>
        </w:rPr>
        <w:t xml:space="preserve">          </w:t>
      </w:r>
      <w:r w:rsidR="002716DB" w:rsidRPr="002716DB">
        <w:rPr>
          <w:noProof/>
        </w:rPr>
        <w:drawing>
          <wp:inline distT="0" distB="0" distL="0" distR="0" wp14:anchorId="3BF66977" wp14:editId="61B00B31">
            <wp:extent cx="2369192" cy="1776894"/>
            <wp:effectExtent l="0" t="8572" r="3492" b="3493"/>
            <wp:docPr id="436252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52159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9192" cy="177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3CDF0" w14:textId="77777777" w:rsidR="00403AAD" w:rsidRDefault="00403AAD" w:rsidP="00403AAD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52409D06" w14:textId="5982BCDF" w:rsidR="003F22BC" w:rsidRPr="00837CCA" w:rsidRDefault="003F22BC" w:rsidP="00BB1C79">
      <w:pPr>
        <w:spacing w:after="300"/>
        <w:rPr>
          <w:rFonts w:asciiTheme="minorHAnsi" w:hAnsiTheme="minorHAnsi" w:cstheme="minorHAnsi"/>
          <w:color w:val="000000"/>
          <w:sz w:val="24"/>
          <w:szCs w:val="24"/>
        </w:rPr>
      </w:pPr>
      <w:r w:rsidRPr="00837CCA">
        <w:rPr>
          <w:rFonts w:asciiTheme="minorHAnsi" w:hAnsiTheme="minorHAnsi" w:cstheme="minorHAnsi"/>
          <w:color w:val="000000"/>
          <w:sz w:val="24"/>
          <w:szCs w:val="24"/>
        </w:rPr>
        <w:t xml:space="preserve">Join us for </w:t>
      </w:r>
      <w:r w:rsidR="00921529" w:rsidRPr="00837CCA">
        <w:rPr>
          <w:rFonts w:asciiTheme="minorHAnsi" w:hAnsiTheme="minorHAnsi" w:cstheme="minorHAnsi"/>
          <w:color w:val="000000"/>
          <w:sz w:val="24"/>
          <w:szCs w:val="24"/>
        </w:rPr>
        <w:t>a highly informative</w:t>
      </w:r>
      <w:r w:rsidR="00F7424B" w:rsidRPr="00837CCA">
        <w:rPr>
          <w:rFonts w:asciiTheme="minorHAnsi" w:hAnsiTheme="minorHAnsi" w:cstheme="minorHAnsi"/>
          <w:color w:val="000000"/>
          <w:sz w:val="24"/>
          <w:szCs w:val="24"/>
        </w:rPr>
        <w:t xml:space="preserve"> We</w:t>
      </w:r>
      <w:r w:rsidR="001341BB" w:rsidRPr="00837CCA">
        <w:rPr>
          <w:rFonts w:asciiTheme="minorHAnsi" w:hAnsiTheme="minorHAnsi" w:cstheme="minorHAnsi"/>
          <w:color w:val="000000"/>
          <w:sz w:val="24"/>
          <w:szCs w:val="24"/>
        </w:rPr>
        <w:t xml:space="preserve">binar </w:t>
      </w:r>
      <w:r w:rsidRPr="00837CCA">
        <w:rPr>
          <w:rFonts w:asciiTheme="minorHAnsi" w:hAnsiTheme="minorHAnsi" w:cstheme="minorHAnsi"/>
          <w:color w:val="000000"/>
          <w:sz w:val="24"/>
          <w:szCs w:val="24"/>
        </w:rPr>
        <w:t xml:space="preserve">to </w:t>
      </w:r>
      <w:r w:rsidR="00CC5722" w:rsidRPr="00837CCA">
        <w:rPr>
          <w:rFonts w:ascii="Calibri" w:hAnsi="Calibri" w:cs="Calibri"/>
          <w:color w:val="000000"/>
          <w:sz w:val="24"/>
          <w:szCs w:val="24"/>
        </w:rPr>
        <w:t xml:space="preserve">explore the </w:t>
      </w:r>
      <w:r w:rsidR="0089160A" w:rsidRPr="00837CCA">
        <w:rPr>
          <w:rFonts w:ascii="Calibri" w:hAnsi="Calibri" w:cs="Calibri"/>
          <w:color w:val="000000"/>
          <w:sz w:val="24"/>
          <w:szCs w:val="24"/>
        </w:rPr>
        <w:t xml:space="preserve">most recent pharmacology updates as it relates to pain management. Linda is well known </w:t>
      </w:r>
      <w:r w:rsidR="00294F83" w:rsidRPr="00837CCA">
        <w:rPr>
          <w:rFonts w:ascii="Calibri" w:hAnsi="Calibri" w:cs="Calibri"/>
          <w:color w:val="000000"/>
          <w:sz w:val="24"/>
          <w:szCs w:val="24"/>
        </w:rPr>
        <w:t>for</w:t>
      </w:r>
      <w:r w:rsidR="0089160A" w:rsidRPr="00837CC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94F83" w:rsidRPr="00837CCA">
        <w:rPr>
          <w:rFonts w:ascii="Calibri" w:hAnsi="Calibri" w:cs="Calibri"/>
          <w:color w:val="000000"/>
          <w:sz w:val="24"/>
          <w:szCs w:val="24"/>
        </w:rPr>
        <w:t>her</w:t>
      </w:r>
      <w:r w:rsidR="0089160A" w:rsidRPr="00837CCA">
        <w:rPr>
          <w:rFonts w:ascii="Calibri" w:hAnsi="Calibri" w:cs="Calibri"/>
          <w:color w:val="000000"/>
          <w:sz w:val="24"/>
          <w:szCs w:val="24"/>
        </w:rPr>
        <w:t xml:space="preserve"> specialty in pain management</w:t>
      </w:r>
      <w:r w:rsidR="00294F83" w:rsidRPr="00837CCA">
        <w:rPr>
          <w:rFonts w:ascii="Calibri" w:hAnsi="Calibri" w:cs="Calibri"/>
          <w:color w:val="000000"/>
          <w:sz w:val="24"/>
          <w:szCs w:val="24"/>
        </w:rPr>
        <w:t xml:space="preserve"> as a clinician, consultant and author</w:t>
      </w:r>
      <w:r w:rsidR="0089160A" w:rsidRPr="00837CCA">
        <w:rPr>
          <w:rFonts w:ascii="Calibri" w:hAnsi="Calibri" w:cs="Calibri"/>
          <w:color w:val="000000"/>
          <w:sz w:val="24"/>
          <w:szCs w:val="24"/>
        </w:rPr>
        <w:t xml:space="preserve">. She has co-authored the ASPMN core curriculum chapter on Cancer Pain twice, </w:t>
      </w:r>
      <w:r w:rsidR="00294F83" w:rsidRPr="00837CCA">
        <w:rPr>
          <w:rFonts w:ascii="Calibri" w:hAnsi="Calibri" w:cs="Calibri"/>
          <w:color w:val="000000"/>
          <w:sz w:val="24"/>
          <w:szCs w:val="24"/>
        </w:rPr>
        <w:t>lead author for the new 2025 core curriculum chapter on Pharmacology Pain Management Strategies, the ASPMN’s Director of Master Faculty for Advanced Pain Pharmacology and lecturer nationwide. We</w:t>
      </w:r>
      <w:r w:rsidR="0089160A" w:rsidRPr="00837CCA">
        <w:rPr>
          <w:rFonts w:ascii="Calibri" w:hAnsi="Calibri" w:cs="Calibri"/>
          <w:color w:val="000000"/>
          <w:sz w:val="24"/>
          <w:szCs w:val="24"/>
        </w:rPr>
        <w:t xml:space="preserve"> are grateful for her to share her </w:t>
      </w:r>
      <w:r w:rsidR="00294F83" w:rsidRPr="00837CCA">
        <w:rPr>
          <w:rFonts w:ascii="Calibri" w:hAnsi="Calibri" w:cs="Calibri"/>
          <w:color w:val="000000"/>
          <w:sz w:val="24"/>
          <w:szCs w:val="24"/>
        </w:rPr>
        <w:t>pain updates.</w:t>
      </w:r>
      <w:r w:rsidR="0089160A" w:rsidRPr="00837CCA">
        <w:rPr>
          <w:rFonts w:ascii="Calibri" w:hAnsi="Calibri" w:cs="Calibri"/>
          <w:color w:val="000000"/>
          <w:sz w:val="24"/>
          <w:szCs w:val="24"/>
        </w:rPr>
        <w:t xml:space="preserve"> Our speaker has declared</w:t>
      </w:r>
      <w:r w:rsidR="00294F83" w:rsidRPr="00837CC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C003B" w:rsidRPr="00837CCA">
        <w:rPr>
          <w:rFonts w:asciiTheme="minorHAnsi" w:hAnsiTheme="minorHAnsi" w:cstheme="minorHAnsi"/>
          <w:color w:val="4A4A4A"/>
          <w:sz w:val="24"/>
          <w:szCs w:val="24"/>
          <w:u w:val="single"/>
          <w:lang w:val="en-GB"/>
        </w:rPr>
        <w:t>no conflict of interest.</w:t>
      </w:r>
      <w:r w:rsidR="008C003B" w:rsidRPr="00837CCA">
        <w:rPr>
          <w:rFonts w:asciiTheme="minorHAnsi" w:hAnsiTheme="minorHAnsi" w:cstheme="minorHAnsi"/>
          <w:color w:val="4A4A4A"/>
          <w:sz w:val="24"/>
          <w:szCs w:val="24"/>
          <w:lang w:val="en-GB"/>
        </w:rPr>
        <w:t xml:space="preserve">  </w:t>
      </w:r>
    </w:p>
    <w:p w14:paraId="4408F9F4" w14:textId="21E6B30F" w:rsidR="00F7424B" w:rsidRPr="00F7424B" w:rsidRDefault="008C003B" w:rsidP="00F7424B">
      <w:pPr>
        <w:jc w:val="center"/>
        <w:rPr>
          <w:b/>
          <w:color w:val="1F497D" w:themeColor="text2"/>
          <w:sz w:val="32"/>
          <w:szCs w:val="32"/>
        </w:rPr>
      </w:pPr>
      <w:r w:rsidRPr="008C003B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Register </w:t>
      </w:r>
      <w:r w:rsidR="00F7424B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@ </w:t>
      </w:r>
      <w:bookmarkStart w:id="0" w:name="_Hlk68637214"/>
      <w:r w:rsidR="00153FB0">
        <w:rPr>
          <w:rFonts w:asciiTheme="minorHAnsi" w:hAnsiTheme="minorHAnsi" w:cstheme="minorHAnsi"/>
          <w:b/>
          <w:color w:val="1F497D" w:themeColor="text2"/>
          <w:sz w:val="32"/>
          <w:szCs w:val="32"/>
        </w:rPr>
        <w:fldChar w:fldCharType="begin"/>
      </w:r>
      <w:r w:rsidR="00153FB0">
        <w:rPr>
          <w:rFonts w:asciiTheme="minorHAnsi" w:hAnsiTheme="minorHAnsi" w:cstheme="minorHAnsi"/>
          <w:b/>
          <w:color w:val="1F497D" w:themeColor="text2"/>
          <w:sz w:val="32"/>
          <w:szCs w:val="32"/>
        </w:rPr>
        <w:instrText xml:space="preserve"> HYPERLINK "http://</w:instrText>
      </w:r>
      <w:r w:rsidR="00153FB0" w:rsidRPr="00153FB0">
        <w:rPr>
          <w:rFonts w:asciiTheme="minorHAnsi" w:hAnsiTheme="minorHAnsi" w:cstheme="minorHAnsi"/>
          <w:b/>
          <w:color w:val="1F497D" w:themeColor="text2"/>
          <w:sz w:val="32"/>
          <w:szCs w:val="32"/>
        </w:rPr>
        <w:instrText>www.aspmnstlouisregional.nursingnetwork.com</w:instrText>
      </w:r>
      <w:r w:rsidR="00153FB0">
        <w:rPr>
          <w:rFonts w:asciiTheme="minorHAnsi" w:hAnsiTheme="minorHAnsi" w:cstheme="minorHAnsi"/>
          <w:b/>
          <w:color w:val="1F497D" w:themeColor="text2"/>
          <w:sz w:val="32"/>
          <w:szCs w:val="32"/>
        </w:rPr>
        <w:instrText xml:space="preserve">" </w:instrText>
      </w:r>
      <w:r w:rsidR="00153FB0">
        <w:rPr>
          <w:rFonts w:asciiTheme="minorHAnsi" w:hAnsiTheme="minorHAnsi" w:cstheme="minorHAnsi"/>
          <w:b/>
          <w:color w:val="1F497D" w:themeColor="text2"/>
          <w:sz w:val="32"/>
          <w:szCs w:val="32"/>
        </w:rPr>
      </w:r>
      <w:r w:rsidR="00153FB0">
        <w:rPr>
          <w:rFonts w:asciiTheme="minorHAnsi" w:hAnsiTheme="minorHAnsi" w:cstheme="minorHAnsi"/>
          <w:b/>
          <w:color w:val="1F497D" w:themeColor="text2"/>
          <w:sz w:val="32"/>
          <w:szCs w:val="32"/>
        </w:rPr>
        <w:fldChar w:fldCharType="separate"/>
      </w:r>
      <w:r w:rsidR="00153FB0" w:rsidRPr="009568F1">
        <w:rPr>
          <w:rStyle w:val="Hyperlink"/>
          <w:rFonts w:asciiTheme="minorHAnsi" w:hAnsiTheme="minorHAnsi" w:cstheme="minorHAnsi"/>
          <w:b/>
          <w:sz w:val="32"/>
          <w:szCs w:val="32"/>
        </w:rPr>
        <w:t>www.aspmnstlouisregional.nursingnetwork.com</w:t>
      </w:r>
      <w:r w:rsidR="00153FB0">
        <w:rPr>
          <w:rFonts w:asciiTheme="minorHAnsi" w:hAnsiTheme="minorHAnsi" w:cstheme="minorHAnsi"/>
          <w:b/>
          <w:color w:val="1F497D" w:themeColor="text2"/>
          <w:sz w:val="32"/>
          <w:szCs w:val="32"/>
        </w:rPr>
        <w:fldChar w:fldCharType="end"/>
      </w:r>
      <w:bookmarkEnd w:id="0"/>
      <w:r w:rsidR="00F7424B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 for FREE Webinar</w:t>
      </w:r>
      <w:r w:rsidR="00BB1C79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 </w:t>
      </w:r>
      <w:r w:rsidR="004C495C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Y</w:t>
      </w:r>
      <w:r w:rsidR="00BB1C79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ou will receive an email with the Zoom link to Join </w:t>
      </w:r>
    </w:p>
    <w:p w14:paraId="4CE587A2" w14:textId="0E5BCC89" w:rsidR="008067C6" w:rsidRPr="008C003B" w:rsidRDefault="00F7424B" w:rsidP="00F7424B">
      <w:pPr>
        <w:widowControl w:val="0"/>
        <w:ind w:left="90" w:right="198"/>
        <w:jc w:val="center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You </w:t>
      </w:r>
      <w:r w:rsidR="00076D30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will not</w:t>
      </w: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want to miss this session</w:t>
      </w:r>
      <w:r w:rsidR="00153FB0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– FREE C</w:t>
      </w:r>
      <w:r w:rsidR="00403AAD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N</w:t>
      </w:r>
      <w:r w:rsidR="00153FB0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E </w:t>
      </w:r>
      <w:r w:rsidR="008067C6" w:rsidRPr="008C003B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</w:t>
      </w:r>
    </w:p>
    <w:p w14:paraId="6232D631" w14:textId="77777777" w:rsidR="00E1435D" w:rsidRDefault="00E1435D" w:rsidP="00E1435D">
      <w:pPr>
        <w:pStyle w:val="NormalWeb"/>
        <w:jc w:val="center"/>
      </w:pPr>
      <w:r>
        <w:rPr>
          <w:noProof/>
        </w:rPr>
        <w:drawing>
          <wp:inline distT="0" distB="0" distL="0" distR="0" wp14:anchorId="534FFF13" wp14:editId="0498BE69">
            <wp:extent cx="1257300" cy="1257300"/>
            <wp:effectExtent l="0" t="0" r="0" b="0"/>
            <wp:docPr id="1960806812" name="Picture 1960806812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806812" name="Picture 1960806812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3C117" w14:textId="013C1919" w:rsidR="008067C6" w:rsidRPr="00454085" w:rsidRDefault="00403AAD" w:rsidP="003C584A">
      <w:pPr>
        <w:widowControl w:val="0"/>
        <w:tabs>
          <w:tab w:val="left" w:pos="6120"/>
        </w:tabs>
        <w:ind w:left="90" w:right="198"/>
        <w:rPr>
          <w:rFonts w:asciiTheme="minorHAnsi" w:hAnsiTheme="minorHAnsi" w:cstheme="minorHAnsi"/>
          <w:sz w:val="24"/>
          <w:szCs w:val="24"/>
        </w:rPr>
      </w:pPr>
      <w:r w:rsidRPr="00D475C5">
        <w:rPr>
          <w:color w:val="000000"/>
          <w:sz w:val="22"/>
          <w:szCs w:val="22"/>
        </w:rPr>
        <w:t>Greater Kansas City Chapter of the American Society for Pain Management Nursing is approved as a provider of</w:t>
      </w:r>
      <w:r w:rsidR="004050F9">
        <w:rPr>
          <w:color w:val="000000"/>
          <w:sz w:val="22"/>
          <w:szCs w:val="22"/>
        </w:rPr>
        <w:t xml:space="preserve"> </w:t>
      </w:r>
      <w:r w:rsidRPr="00D475C5">
        <w:rPr>
          <w:color w:val="000000"/>
          <w:sz w:val="22"/>
          <w:szCs w:val="22"/>
        </w:rPr>
        <w:t xml:space="preserve">continuing nursing education by the Kansas State Board of Nursing.  This course offering is approved for </w:t>
      </w:r>
      <w:r w:rsidR="00434FEC">
        <w:rPr>
          <w:color w:val="000000"/>
          <w:sz w:val="22"/>
          <w:szCs w:val="22"/>
        </w:rPr>
        <w:t>___</w:t>
      </w:r>
      <w:r w:rsidRPr="00D475C5">
        <w:rPr>
          <w:color w:val="000000"/>
          <w:sz w:val="22"/>
          <w:szCs w:val="22"/>
        </w:rPr>
        <w:t>contact hours applicable for RN, LPN, LMHT re</w:t>
      </w:r>
      <w:r w:rsidR="00837CCA">
        <w:rPr>
          <w:color w:val="000000"/>
          <w:sz w:val="22"/>
          <w:szCs w:val="22"/>
        </w:rPr>
        <w:t>-</w:t>
      </w:r>
      <w:r w:rsidRPr="00D475C5">
        <w:rPr>
          <w:color w:val="000000"/>
          <w:sz w:val="22"/>
          <w:szCs w:val="22"/>
        </w:rPr>
        <w:t xml:space="preserve">licensure.  Kansas State Board of Nursing provider </w:t>
      </w:r>
      <w:r w:rsidR="00837CCA" w:rsidRPr="00D475C5">
        <w:rPr>
          <w:color w:val="000000"/>
          <w:sz w:val="22"/>
          <w:szCs w:val="22"/>
        </w:rPr>
        <w:t>number</w:t>
      </w:r>
      <w:r w:rsidR="00837CCA" w:rsidRPr="004C49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837CCA">
        <w:rPr>
          <w:rFonts w:ascii="Garamond" w:hAnsi="Garamond"/>
          <w:color w:val="000000"/>
          <w:sz w:val="22"/>
          <w:szCs w:val="22"/>
        </w:rPr>
        <w:t>LT</w:t>
      </w:r>
      <w:r w:rsidR="00AD2F0A">
        <w:rPr>
          <w:rFonts w:ascii="Garamond" w:hAnsi="Garamond"/>
          <w:color w:val="000000"/>
          <w:sz w:val="22"/>
          <w:szCs w:val="22"/>
        </w:rPr>
        <w:t xml:space="preserve">0279-0412 GKCC592 </w:t>
      </w:r>
      <w:r w:rsidR="008067C6" w:rsidRPr="004C49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8067C6" w:rsidRPr="0045408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</w:t>
      </w:r>
      <w:r w:rsidR="008067C6" w:rsidRPr="00454085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D475C5" w:rsidRPr="00454085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sectPr w:rsidR="008067C6" w:rsidRPr="00454085" w:rsidSect="00217F8A">
      <w:headerReference w:type="default" r:id="rId9"/>
      <w:footerReference w:type="default" r:id="rId10"/>
      <w:pgSz w:w="12240" w:h="15840"/>
      <w:pgMar w:top="576" w:right="720" w:bottom="576" w:left="720" w:header="792" w:footer="79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65C2" w14:textId="77777777" w:rsidR="00C63E1E" w:rsidRDefault="00C63E1E">
      <w:r>
        <w:separator/>
      </w:r>
    </w:p>
  </w:endnote>
  <w:endnote w:type="continuationSeparator" w:id="0">
    <w:p w14:paraId="242DC0E3" w14:textId="77777777" w:rsidR="00C63E1E" w:rsidRDefault="00C6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a BT">
    <w:altName w:val="Segoe Script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CAA7" w14:textId="17A21D9A" w:rsidR="00153FB0" w:rsidRPr="00153FB0" w:rsidRDefault="00153FB0" w:rsidP="00153FB0">
    <w:pPr>
      <w:pStyle w:val="Footer"/>
      <w:ind w:right="360"/>
      <w:jc w:val="center"/>
      <w:rPr>
        <w:sz w:val="21"/>
        <w:szCs w:val="21"/>
      </w:rPr>
    </w:pPr>
    <w:r w:rsidRPr="00153FB0">
      <w:rPr>
        <w:sz w:val="21"/>
        <w:szCs w:val="21"/>
      </w:rPr>
      <w:t>St. Louis Regional American Society for Pain Management Nursing</w:t>
    </w:r>
    <w:r w:rsidR="00837CCA">
      <w:rPr>
        <w:sz w:val="21"/>
        <w:szCs w:val="21"/>
      </w:rPr>
      <w:t>;</w:t>
    </w:r>
    <w:r w:rsidRPr="00153FB0">
      <w:rPr>
        <w:sz w:val="21"/>
        <w:szCs w:val="21"/>
      </w:rPr>
      <w:t xml:space="preserve"> 7400 Local Hillsboro Rd.  Cedar Hill, MO.  63016</w:t>
    </w:r>
  </w:p>
  <w:p w14:paraId="017F92A9" w14:textId="09959351" w:rsidR="009314E3" w:rsidRDefault="003E4D99">
    <w:pPr>
      <w:pStyle w:val="Footer"/>
      <w:jc w:val="center"/>
    </w:pPr>
    <w:r>
      <w:t>Planning Committee</w:t>
    </w:r>
    <w:r w:rsidR="00837CCA">
      <w:t>: Gail Hurt,</w:t>
    </w:r>
    <w:r w:rsidR="009314E3">
      <w:t xml:space="preserve"> </w:t>
    </w:r>
    <w:r>
      <w:t>Nurse Planner</w:t>
    </w:r>
  </w:p>
  <w:p w14:paraId="4C2AAEE9" w14:textId="6140796F" w:rsidR="00A616DE" w:rsidRPr="00153FB0" w:rsidRDefault="003E4D99">
    <w:pPr>
      <w:pStyle w:val="Footer"/>
      <w:jc w:val="center"/>
      <w:rPr>
        <w:sz w:val="24"/>
        <w:szCs w:val="24"/>
      </w:rPr>
    </w:pPr>
    <w:r>
      <w:t xml:space="preserve">             </w:t>
    </w:r>
    <w:hyperlink r:id="rId1" w:history="1">
      <w:r w:rsidRPr="00D32218">
        <w:rPr>
          <w:rStyle w:val="Hyperlink"/>
          <w:rFonts w:asciiTheme="minorHAnsi" w:hAnsiTheme="minorHAnsi" w:cstheme="minorHAnsi"/>
          <w:b/>
          <w:sz w:val="24"/>
          <w:szCs w:val="24"/>
        </w:rPr>
        <w:t>www.aspmnstlouisregional.nursingnetwork.com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D9D8D" w14:textId="77777777" w:rsidR="00C63E1E" w:rsidRDefault="00C63E1E">
      <w:r>
        <w:separator/>
      </w:r>
    </w:p>
  </w:footnote>
  <w:footnote w:type="continuationSeparator" w:id="0">
    <w:p w14:paraId="778FDC2A" w14:textId="77777777" w:rsidR="00C63E1E" w:rsidRDefault="00C6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B13A" w14:textId="4CD2BD66" w:rsidR="00A616DE" w:rsidRDefault="00F97804" w:rsidP="005F4CBE">
    <w:pPr>
      <w:pStyle w:val="Header"/>
    </w:pPr>
    <w:r>
      <w:rPr>
        <w:rFonts w:ascii="Americana BT" w:hAnsi="Americana BT"/>
        <w:b/>
        <w:noProof/>
        <w:sz w:val="18"/>
        <w:szCs w:val="18"/>
      </w:rPr>
      <w:drawing>
        <wp:inline distT="0" distB="0" distL="0" distR="0" wp14:anchorId="4BB8DBDA" wp14:editId="2A8F72D0">
          <wp:extent cx="6858000" cy="905596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MNST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0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DEBBBD" w14:textId="77777777" w:rsidR="00A616DE" w:rsidRDefault="00A61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C6"/>
    <w:rsid w:val="00016A5D"/>
    <w:rsid w:val="00022A02"/>
    <w:rsid w:val="00026865"/>
    <w:rsid w:val="00040702"/>
    <w:rsid w:val="00076D30"/>
    <w:rsid w:val="000774FB"/>
    <w:rsid w:val="00083957"/>
    <w:rsid w:val="000B5820"/>
    <w:rsid w:val="0011288B"/>
    <w:rsid w:val="001341BB"/>
    <w:rsid w:val="00153FB0"/>
    <w:rsid w:val="001E63C5"/>
    <w:rsid w:val="001E7805"/>
    <w:rsid w:val="00217F8A"/>
    <w:rsid w:val="00222FA9"/>
    <w:rsid w:val="00265DDD"/>
    <w:rsid w:val="00267609"/>
    <w:rsid w:val="002716DB"/>
    <w:rsid w:val="00294F83"/>
    <w:rsid w:val="002F20CD"/>
    <w:rsid w:val="00306F39"/>
    <w:rsid w:val="00325989"/>
    <w:rsid w:val="00330756"/>
    <w:rsid w:val="00382047"/>
    <w:rsid w:val="00390173"/>
    <w:rsid w:val="003C584A"/>
    <w:rsid w:val="003C6E98"/>
    <w:rsid w:val="003E4D99"/>
    <w:rsid w:val="003F22BC"/>
    <w:rsid w:val="00403AAD"/>
    <w:rsid w:val="004050F9"/>
    <w:rsid w:val="00434FEC"/>
    <w:rsid w:val="0044548C"/>
    <w:rsid w:val="00454085"/>
    <w:rsid w:val="004679C0"/>
    <w:rsid w:val="00487C78"/>
    <w:rsid w:val="00497A3A"/>
    <w:rsid w:val="004C34DA"/>
    <w:rsid w:val="004C495C"/>
    <w:rsid w:val="004D4126"/>
    <w:rsid w:val="00576389"/>
    <w:rsid w:val="0058275E"/>
    <w:rsid w:val="005F301D"/>
    <w:rsid w:val="006656FA"/>
    <w:rsid w:val="00687D49"/>
    <w:rsid w:val="00700FD5"/>
    <w:rsid w:val="00743D0C"/>
    <w:rsid w:val="00787006"/>
    <w:rsid w:val="007A578D"/>
    <w:rsid w:val="007C20F8"/>
    <w:rsid w:val="008067C6"/>
    <w:rsid w:val="00837CCA"/>
    <w:rsid w:val="008835EF"/>
    <w:rsid w:val="0089160A"/>
    <w:rsid w:val="008C003B"/>
    <w:rsid w:val="00913F7C"/>
    <w:rsid w:val="00921529"/>
    <w:rsid w:val="009314E3"/>
    <w:rsid w:val="00940D83"/>
    <w:rsid w:val="00947813"/>
    <w:rsid w:val="0095120D"/>
    <w:rsid w:val="009561ED"/>
    <w:rsid w:val="009B24B3"/>
    <w:rsid w:val="009D1923"/>
    <w:rsid w:val="00A46890"/>
    <w:rsid w:val="00A616DE"/>
    <w:rsid w:val="00A67876"/>
    <w:rsid w:val="00AD2F0A"/>
    <w:rsid w:val="00B06981"/>
    <w:rsid w:val="00BB116B"/>
    <w:rsid w:val="00BB1C79"/>
    <w:rsid w:val="00BD7899"/>
    <w:rsid w:val="00C269A0"/>
    <w:rsid w:val="00C43A8B"/>
    <w:rsid w:val="00C44692"/>
    <w:rsid w:val="00C52644"/>
    <w:rsid w:val="00C63E1E"/>
    <w:rsid w:val="00C91324"/>
    <w:rsid w:val="00CC5722"/>
    <w:rsid w:val="00CF12E3"/>
    <w:rsid w:val="00D242E5"/>
    <w:rsid w:val="00D475C5"/>
    <w:rsid w:val="00D71074"/>
    <w:rsid w:val="00D73B33"/>
    <w:rsid w:val="00D81C33"/>
    <w:rsid w:val="00E13ACF"/>
    <w:rsid w:val="00E1435D"/>
    <w:rsid w:val="00E24756"/>
    <w:rsid w:val="00E57F43"/>
    <w:rsid w:val="00E63FFE"/>
    <w:rsid w:val="00E71DA0"/>
    <w:rsid w:val="00E94C22"/>
    <w:rsid w:val="00E959E5"/>
    <w:rsid w:val="00E97459"/>
    <w:rsid w:val="00EA23EF"/>
    <w:rsid w:val="00EA7034"/>
    <w:rsid w:val="00F41C2E"/>
    <w:rsid w:val="00F7424B"/>
    <w:rsid w:val="00F91C5B"/>
    <w:rsid w:val="00F97804"/>
    <w:rsid w:val="00FD6FD6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CF70"/>
  <w15:docId w15:val="{175201C6-BB52-44F7-B2E8-6351FF7D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67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67C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067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7C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8067C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475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C5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1341BB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2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43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7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02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646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46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058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884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pmnstlouisregional.nursingnetwor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F2197-DB8A-40D4-BC76-5CC39EA1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lhabighorst</dc:creator>
  <cp:lastModifiedBy>Jean Brontoli</cp:lastModifiedBy>
  <cp:revision>4</cp:revision>
  <dcterms:created xsi:type="dcterms:W3CDTF">2025-08-13T01:56:00Z</dcterms:created>
  <dcterms:modified xsi:type="dcterms:W3CDTF">2025-08-13T14:15:00Z</dcterms:modified>
</cp:coreProperties>
</file>