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25BD87" w14:textId="768C0BED" w:rsidR="003861E4" w:rsidRDefault="00037826" w:rsidP="002800B1">
      <w:pPr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4D58FB1" wp14:editId="1F011B12">
            <wp:simplePos x="0" y="0"/>
            <wp:positionH relativeFrom="column">
              <wp:posOffset>-127000</wp:posOffset>
            </wp:positionH>
            <wp:positionV relativeFrom="paragraph">
              <wp:posOffset>-50800</wp:posOffset>
            </wp:positionV>
            <wp:extent cx="7239000" cy="9004300"/>
            <wp:effectExtent l="0" t="0" r="0" b="0"/>
            <wp:wrapNone/>
            <wp:docPr id="1533533710" name="Picture 3" descr="HD wallpaper: red and white gingham wallpaper, canvas, cells, fabric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533710" name="Picture 1533533710" descr="HD wallpaper: red and white gingham wallpaper, canvas, cells, fabric ..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900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3AF4EA" w14:textId="150832A8" w:rsidR="002800B1" w:rsidRDefault="002800B1" w:rsidP="002800B1">
      <w:pPr>
        <w:jc w:val="center"/>
      </w:pPr>
    </w:p>
    <w:p w14:paraId="066D6B12" w14:textId="68887733" w:rsidR="002800B1" w:rsidRDefault="002800B1" w:rsidP="002800B1">
      <w:pPr>
        <w:jc w:val="center"/>
      </w:pPr>
    </w:p>
    <w:p w14:paraId="6EFAEBD1" w14:textId="3C4DC22C" w:rsidR="00037826" w:rsidRDefault="00037826" w:rsidP="002800B1">
      <w:pPr>
        <w:jc w:val="center"/>
        <w:rPr>
          <w:rFonts w:ascii="Architects Daughter" w:hAnsi="Architects Daughter"/>
          <w:sz w:val="72"/>
          <w:szCs w:val="72"/>
        </w:rPr>
      </w:pPr>
    </w:p>
    <w:p w14:paraId="70677ED4" w14:textId="41AEA2DF" w:rsidR="00037826" w:rsidRDefault="00037826" w:rsidP="002800B1">
      <w:pPr>
        <w:jc w:val="center"/>
        <w:rPr>
          <w:rFonts w:ascii="Architects Daughter" w:hAnsi="Architects Daughter"/>
          <w:sz w:val="72"/>
          <w:szCs w:val="72"/>
        </w:rPr>
      </w:pPr>
      <w:r w:rsidRPr="00037826">
        <w:rPr>
          <w:noProof/>
          <w:sz w:val="72"/>
          <w:szCs w:val="72"/>
        </w:rPr>
        <w:drawing>
          <wp:inline distT="0" distB="0" distL="0" distR="0" wp14:anchorId="63AB2E49" wp14:editId="391B883A">
            <wp:extent cx="1134189" cy="1257300"/>
            <wp:effectExtent l="0" t="0" r="0" b="0"/>
            <wp:docPr id="1341163020" name="Picture 1" descr="A logo for healing tou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163020" name="Picture 1" descr="A logo for healing touch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8854" cy="1273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879B5" w14:textId="7045ED83" w:rsidR="00037826" w:rsidRDefault="002800B1" w:rsidP="00037826">
      <w:pPr>
        <w:jc w:val="center"/>
        <w:rPr>
          <w:rFonts w:ascii="Architects Daughter" w:hAnsi="Architects Daughter"/>
          <w:sz w:val="72"/>
          <w:szCs w:val="72"/>
        </w:rPr>
      </w:pPr>
      <w:r w:rsidRPr="00037826">
        <w:rPr>
          <w:rFonts w:ascii="Architects Daughter" w:hAnsi="Architects Daughter"/>
          <w:sz w:val="72"/>
          <w:szCs w:val="72"/>
        </w:rPr>
        <w:t>Don’t miss our annual picnic in the park.</w:t>
      </w:r>
    </w:p>
    <w:p w14:paraId="661F82D6" w14:textId="77777777" w:rsidR="00037826" w:rsidRPr="00037826" w:rsidRDefault="00037826" w:rsidP="00037826">
      <w:pPr>
        <w:jc w:val="center"/>
        <w:rPr>
          <w:rFonts w:ascii="Architects Daughter" w:hAnsi="Architects Daughter"/>
          <w:sz w:val="72"/>
          <w:szCs w:val="72"/>
        </w:rPr>
      </w:pPr>
    </w:p>
    <w:p w14:paraId="782AB827" w14:textId="087C0214" w:rsidR="002800B1" w:rsidRDefault="002800B1" w:rsidP="002800B1">
      <w:pPr>
        <w:jc w:val="center"/>
        <w:rPr>
          <w:rFonts w:ascii="Architects Daughter" w:hAnsi="Architects Daughter"/>
          <w:sz w:val="40"/>
          <w:szCs w:val="40"/>
        </w:rPr>
      </w:pPr>
      <w:r w:rsidRPr="002800B1">
        <w:rPr>
          <w:rFonts w:ascii="Architects Daughter" w:hAnsi="Architects Daughter"/>
          <w:sz w:val="40"/>
          <w:szCs w:val="40"/>
        </w:rPr>
        <w:t xml:space="preserve">Where: </w:t>
      </w:r>
      <w:r>
        <w:rPr>
          <w:rFonts w:ascii="Architects Daughter" w:hAnsi="Architects Daughter"/>
          <w:sz w:val="40"/>
          <w:szCs w:val="40"/>
        </w:rPr>
        <w:t xml:space="preserve">Kirkwood Park </w:t>
      </w:r>
    </w:p>
    <w:p w14:paraId="17B4BA22" w14:textId="3A7C9621" w:rsidR="002800B1" w:rsidRDefault="002800B1" w:rsidP="002800B1">
      <w:pPr>
        <w:jc w:val="center"/>
        <w:rPr>
          <w:rFonts w:ascii="Architects Daughter" w:hAnsi="Architects Daughter"/>
          <w:sz w:val="40"/>
          <w:szCs w:val="40"/>
        </w:rPr>
      </w:pPr>
      <w:r>
        <w:rPr>
          <w:rFonts w:ascii="Architects Daughter" w:hAnsi="Architects Daughter"/>
          <w:sz w:val="40"/>
          <w:szCs w:val="40"/>
        </w:rPr>
        <w:t>When:  Sunday June 1</w:t>
      </w:r>
      <w:r w:rsidRPr="002800B1">
        <w:rPr>
          <w:rFonts w:ascii="Architects Daughter" w:hAnsi="Architects Daughter"/>
          <w:sz w:val="40"/>
          <w:szCs w:val="40"/>
          <w:vertAlign w:val="superscript"/>
        </w:rPr>
        <w:t>st</w:t>
      </w:r>
    </w:p>
    <w:p w14:paraId="6438887D" w14:textId="372114AC" w:rsidR="002800B1" w:rsidRDefault="002800B1" w:rsidP="002800B1">
      <w:pPr>
        <w:jc w:val="center"/>
        <w:rPr>
          <w:rFonts w:ascii="Architects Daughter" w:hAnsi="Architects Daughter"/>
          <w:sz w:val="40"/>
          <w:szCs w:val="40"/>
        </w:rPr>
      </w:pPr>
      <w:r>
        <w:rPr>
          <w:rFonts w:ascii="Architects Daughter" w:hAnsi="Architects Daughter"/>
          <w:sz w:val="40"/>
          <w:szCs w:val="40"/>
        </w:rPr>
        <w:t>11:30-4:00</w:t>
      </w:r>
    </w:p>
    <w:p w14:paraId="55840B7A" w14:textId="198BFC82" w:rsidR="002800B1" w:rsidRDefault="002800B1" w:rsidP="002800B1">
      <w:pPr>
        <w:jc w:val="center"/>
        <w:rPr>
          <w:rFonts w:ascii="Architects Daughter" w:hAnsi="Architects Daughter"/>
          <w:sz w:val="40"/>
          <w:szCs w:val="40"/>
        </w:rPr>
      </w:pPr>
      <w:r>
        <w:rPr>
          <w:rFonts w:ascii="Architects Daughter" w:hAnsi="Architects Daughter"/>
          <w:sz w:val="40"/>
          <w:szCs w:val="40"/>
        </w:rPr>
        <w:t xml:space="preserve">What to bring- a lawn chair </w:t>
      </w:r>
    </w:p>
    <w:p w14:paraId="2B226E98" w14:textId="54E780DF" w:rsidR="002800B1" w:rsidRDefault="002800B1" w:rsidP="002800B1">
      <w:pPr>
        <w:jc w:val="center"/>
        <w:rPr>
          <w:rFonts w:ascii="Architects Daughter" w:hAnsi="Architects Daughter"/>
          <w:sz w:val="40"/>
          <w:szCs w:val="40"/>
        </w:rPr>
      </w:pPr>
      <w:r>
        <w:rPr>
          <w:rFonts w:ascii="Architects Daughter" w:hAnsi="Architects Daughter"/>
          <w:sz w:val="40"/>
          <w:szCs w:val="40"/>
        </w:rPr>
        <w:t xml:space="preserve">   a side dish to share and be sure to bring your own drink.  </w:t>
      </w:r>
    </w:p>
    <w:p w14:paraId="53145266" w14:textId="408E4E34" w:rsidR="00037826" w:rsidRDefault="00037826" w:rsidP="002800B1">
      <w:pPr>
        <w:jc w:val="center"/>
        <w:rPr>
          <w:rFonts w:ascii="Architects Daughter" w:hAnsi="Architects Daughter"/>
          <w:sz w:val="40"/>
          <w:szCs w:val="40"/>
        </w:rPr>
      </w:pPr>
      <w:r>
        <w:rPr>
          <w:rFonts w:ascii="Architects Daughter" w:hAnsi="Architects Daughter"/>
          <w:sz w:val="40"/>
          <w:szCs w:val="40"/>
        </w:rPr>
        <w:t xml:space="preserve">We will be at the </w:t>
      </w:r>
      <w:r w:rsidRPr="00037826">
        <w:rPr>
          <w:rFonts w:ascii="Architects Daughter" w:hAnsi="Architects Daughter"/>
          <w:sz w:val="40"/>
          <w:szCs w:val="40"/>
          <w:highlight w:val="yellow"/>
        </w:rPr>
        <w:t>Campbell</w:t>
      </w:r>
      <w:r>
        <w:rPr>
          <w:rFonts w:ascii="Architects Daughter" w:hAnsi="Architects Daughter"/>
          <w:sz w:val="40"/>
          <w:szCs w:val="40"/>
        </w:rPr>
        <w:t xml:space="preserve"> Pavilion </w:t>
      </w:r>
    </w:p>
    <w:p w14:paraId="6CDBEAEA" w14:textId="65F0EB4A" w:rsidR="002800B1" w:rsidRDefault="00037826" w:rsidP="002800B1">
      <w:pPr>
        <w:jc w:val="center"/>
        <w:rPr>
          <w:rFonts w:ascii="Architects Daughter" w:hAnsi="Architects Daughter"/>
          <w:sz w:val="40"/>
          <w:szCs w:val="40"/>
        </w:rPr>
      </w:pPr>
      <w:r>
        <w:rPr>
          <w:rFonts w:ascii="Architects Daughter" w:hAnsi="Architects Daughter"/>
          <w:noProof/>
          <w:sz w:val="40"/>
          <w:szCs w:val="40"/>
        </w:rPr>
        <w:lastRenderedPageBreak/>
        <w:drawing>
          <wp:inline distT="0" distB="0" distL="0" distR="0" wp14:anchorId="667F7136" wp14:editId="1C1E1F1D">
            <wp:extent cx="7048500" cy="5308600"/>
            <wp:effectExtent l="0" t="0" r="0" b="0"/>
            <wp:docPr id="180890633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906337" name="Picture 180890633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530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B73EE" w14:textId="10047BE5" w:rsidR="00037826" w:rsidRDefault="00037826" w:rsidP="002800B1">
      <w:pPr>
        <w:jc w:val="center"/>
        <w:rPr>
          <w:rFonts w:ascii="Architects Daughter" w:hAnsi="Architects Daughter"/>
          <w:sz w:val="40"/>
          <w:szCs w:val="40"/>
        </w:rPr>
      </w:pPr>
      <w:r>
        <w:rPr>
          <w:rFonts w:ascii="Architects Daughter" w:hAnsi="Architects Daughter"/>
          <w:sz w:val="40"/>
          <w:szCs w:val="40"/>
        </w:rPr>
        <w:t xml:space="preserve">A water cooler will be available.  We will provide chicken </w:t>
      </w:r>
      <w:proofErr w:type="spellStart"/>
      <w:r>
        <w:rPr>
          <w:rFonts w:ascii="Architects Daughter" w:hAnsi="Architects Daughter"/>
          <w:sz w:val="40"/>
          <w:szCs w:val="40"/>
        </w:rPr>
        <w:t>salad</w:t>
      </w:r>
      <w:proofErr w:type="spellEnd"/>
      <w:r>
        <w:rPr>
          <w:rFonts w:ascii="Architects Daughter" w:hAnsi="Architects Daughter"/>
          <w:sz w:val="40"/>
          <w:szCs w:val="40"/>
        </w:rPr>
        <w:t xml:space="preserve"> as well as a vegetarian option.  </w:t>
      </w:r>
    </w:p>
    <w:p w14:paraId="4DB749DA" w14:textId="77777777" w:rsidR="00037826" w:rsidRDefault="00037826" w:rsidP="002800B1">
      <w:pPr>
        <w:jc w:val="center"/>
        <w:rPr>
          <w:rFonts w:ascii="Architects Daughter" w:hAnsi="Architects Daughter"/>
          <w:sz w:val="40"/>
          <w:szCs w:val="40"/>
        </w:rPr>
      </w:pPr>
    </w:p>
    <w:p w14:paraId="1FD579E3" w14:textId="2FD4100D" w:rsidR="00037826" w:rsidRDefault="00037826" w:rsidP="002800B1">
      <w:pPr>
        <w:jc w:val="center"/>
        <w:rPr>
          <w:rFonts w:ascii="Architects Daughter" w:hAnsi="Architects Daughter"/>
          <w:sz w:val="40"/>
          <w:szCs w:val="40"/>
        </w:rPr>
      </w:pPr>
      <w:r>
        <w:rPr>
          <w:rFonts w:ascii="Architects Daughter" w:hAnsi="Architects Daughter"/>
          <w:sz w:val="40"/>
          <w:szCs w:val="40"/>
        </w:rPr>
        <w:t xml:space="preserve">Come and enjoy this great time of sharing.  </w:t>
      </w:r>
    </w:p>
    <w:p w14:paraId="0FA5BE68" w14:textId="77777777" w:rsidR="00037826" w:rsidRDefault="00037826" w:rsidP="002800B1">
      <w:pPr>
        <w:jc w:val="center"/>
        <w:rPr>
          <w:rFonts w:ascii="Architects Daughter" w:hAnsi="Architects Daughter"/>
          <w:sz w:val="40"/>
          <w:szCs w:val="40"/>
        </w:rPr>
      </w:pPr>
    </w:p>
    <w:p w14:paraId="7C79E816" w14:textId="0AFD6CDC" w:rsidR="00037826" w:rsidRPr="002800B1" w:rsidRDefault="00037826" w:rsidP="002800B1">
      <w:pPr>
        <w:jc w:val="center"/>
        <w:rPr>
          <w:rFonts w:ascii="Architects Daughter" w:hAnsi="Architects Daughter"/>
          <w:sz w:val="40"/>
          <w:szCs w:val="40"/>
        </w:rPr>
      </w:pPr>
      <w:r>
        <w:rPr>
          <w:rFonts w:ascii="Architects Daughter" w:hAnsi="Architects Daughter"/>
          <w:sz w:val="40"/>
          <w:szCs w:val="40"/>
        </w:rPr>
        <w:t>We look forward to seeing you!</w:t>
      </w:r>
    </w:p>
    <w:sectPr w:rsidR="00037826" w:rsidRPr="002800B1" w:rsidSect="0003782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chitects Daughter">
    <w:panose1 w:val="02000505000000020004"/>
    <w:charset w:val="00"/>
    <w:family w:val="auto"/>
    <w:pitch w:val="variable"/>
    <w:sig w:usb0="A000002F" w:usb1="4000004A" w:usb2="00000000" w:usb3="00000000" w:csb0="0000001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00B1"/>
    <w:rsid w:val="00037826"/>
    <w:rsid w:val="000650EE"/>
    <w:rsid w:val="002800B1"/>
    <w:rsid w:val="003861E4"/>
    <w:rsid w:val="006A7932"/>
    <w:rsid w:val="009F5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30517A"/>
  <w15:chartTrackingRefBased/>
  <w15:docId w15:val="{CC209522-4AC7-6442-8956-C14D1A595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s://www.wallpaperflare.com/red-and-white-gingham-wallpaper-canvas-cells-fabric-tablecloth-wallpaper-bwvr" TargetMode="External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61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Andell</dc:creator>
  <cp:keywords/>
  <dc:description/>
  <cp:lastModifiedBy>Steve Andell</cp:lastModifiedBy>
  <cp:revision>1</cp:revision>
  <dcterms:created xsi:type="dcterms:W3CDTF">2025-05-29T01:24:00Z</dcterms:created>
  <dcterms:modified xsi:type="dcterms:W3CDTF">2025-05-29T01:47:00Z</dcterms:modified>
</cp:coreProperties>
</file>