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EB7F" w14:textId="5FD60622" w:rsidR="00E76529" w:rsidRDefault="00795B1B" w:rsidP="00C11037">
      <w:pPr>
        <w:jc w:val="center"/>
      </w:pPr>
      <w:r w:rsidRPr="00795B1B">
        <w:rPr>
          <w:noProof/>
        </w:rPr>
        <w:drawing>
          <wp:inline distT="0" distB="0" distL="0" distR="0" wp14:anchorId="30B62D9B" wp14:editId="2148A3D9">
            <wp:extent cx="3356615" cy="4324350"/>
            <wp:effectExtent l="0" t="0" r="0" b="0"/>
            <wp:docPr id="1811041115" name="Picture 1" descr="A business card with flowers and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41115" name="Picture 1" descr="A business card with flowers and bird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8997" cy="434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F26A5" w14:textId="11AF6C04" w:rsidR="00795B1B" w:rsidRDefault="00795B1B">
      <w:pPr>
        <w:rPr>
          <w:rFonts w:ascii="Georgia" w:hAnsi="Georgia"/>
          <w:color w:val="838383"/>
          <w:spacing w:val="17"/>
          <w:sz w:val="23"/>
          <w:szCs w:val="23"/>
        </w:rPr>
      </w:pPr>
      <w:r>
        <w:t>Collecting gently worn women’s clothing for Dress for Success (“</w:t>
      </w:r>
      <w:r>
        <w:rPr>
          <w:rFonts w:ascii="Georgia" w:hAnsi="Georgia"/>
          <w:color w:val="838383"/>
          <w:spacing w:val="17"/>
          <w:sz w:val="23"/>
          <w:szCs w:val="23"/>
        </w:rPr>
        <w:t>Dress for Success Pittsburgh empowers women across the region to enter or re-enter the workforce with confidence. careers.</w:t>
      </w:r>
      <w:r w:rsidRPr="00795B1B">
        <w:rPr>
          <w:noProof/>
        </w:rPr>
        <w:t xml:space="preserve"> </w:t>
      </w:r>
    </w:p>
    <w:p w14:paraId="0BFE27AA" w14:textId="1076A24C" w:rsidR="00795B1B" w:rsidRDefault="00795B1B" w:rsidP="00C11037">
      <w:pPr>
        <w:jc w:val="center"/>
      </w:pPr>
      <w:r>
        <w:rPr>
          <w:noProof/>
        </w:rPr>
        <w:drawing>
          <wp:inline distT="0" distB="0" distL="0" distR="0" wp14:anchorId="193978A3" wp14:editId="3BC7E81F">
            <wp:extent cx="2125042" cy="3038475"/>
            <wp:effectExtent l="0" t="0" r="8890" b="0"/>
            <wp:docPr id="1726979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042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5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1B"/>
    <w:rsid w:val="000543B4"/>
    <w:rsid w:val="002B7624"/>
    <w:rsid w:val="00483E4F"/>
    <w:rsid w:val="00795B1B"/>
    <w:rsid w:val="007C45A2"/>
    <w:rsid w:val="00800063"/>
    <w:rsid w:val="00C11037"/>
    <w:rsid w:val="00E76529"/>
    <w:rsid w:val="00F2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340F"/>
  <w15:chartTrackingRefBased/>
  <w15:docId w15:val="{AA26239E-23FF-4864-81CD-057597D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d4b40c-f76f-4c64-8831-3458ecef82d2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Health Network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Tracey She/Her (AHN)</dc:creator>
  <cp:keywords/>
  <dc:description/>
  <cp:lastModifiedBy>Komoroski, Valerie (AHN)</cp:lastModifiedBy>
  <cp:revision>2</cp:revision>
  <dcterms:created xsi:type="dcterms:W3CDTF">2025-03-24T20:07:00Z</dcterms:created>
  <dcterms:modified xsi:type="dcterms:W3CDTF">2025-03-24T20:07:00Z</dcterms:modified>
</cp:coreProperties>
</file>